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FFCCAF2" w:rsidR="00E0255D" w:rsidRPr="00D716CA" w:rsidRDefault="00E0255D" w:rsidP="00E0255D">
      <w:pPr>
        <w:jc w:val="center"/>
        <w:rPr>
          <w:b/>
        </w:rPr>
      </w:pPr>
      <w:r w:rsidRPr="00D716CA">
        <w:rPr>
          <w:b/>
        </w:rPr>
        <w:t>FI</w:t>
      </w:r>
      <w:r w:rsidR="00C4385C" w:rsidRPr="00D716CA">
        <w:rPr>
          <w:b/>
        </w:rPr>
        <w:t>Ș</w:t>
      </w:r>
      <w:r w:rsidRPr="00D716CA">
        <w:rPr>
          <w:b/>
        </w:rPr>
        <w:t>A DISCIPLINEI</w:t>
      </w:r>
    </w:p>
    <w:p w14:paraId="16E71824" w14:textId="77777777" w:rsidR="00C4385C" w:rsidRPr="00D716CA" w:rsidRDefault="00C4385C" w:rsidP="00C4385C">
      <w:pPr>
        <w:rPr>
          <w:b/>
        </w:rPr>
      </w:pPr>
    </w:p>
    <w:p w14:paraId="48979124" w14:textId="77777777" w:rsidR="00E0255D" w:rsidRPr="00D716C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D716CA" w14:paraId="5F99CFA1" w14:textId="77777777" w:rsidTr="002122FC">
        <w:tc>
          <w:tcPr>
            <w:tcW w:w="1907" w:type="pct"/>
            <w:vAlign w:val="center"/>
          </w:tcPr>
          <w:p w14:paraId="79A7E4F2" w14:textId="4F0814BD" w:rsidR="00E0255D" w:rsidRPr="00D716CA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Institu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ia de învă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Universitatea de Vest din Timi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oara</w:t>
            </w:r>
          </w:p>
        </w:tc>
      </w:tr>
      <w:tr w:rsidR="00E8576D" w:rsidRPr="00D716CA" w14:paraId="09F1F378" w14:textId="77777777" w:rsidTr="002122FC">
        <w:tc>
          <w:tcPr>
            <w:tcW w:w="1907" w:type="pct"/>
            <w:vAlign w:val="center"/>
          </w:tcPr>
          <w:p w14:paraId="2ABF2C34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68951ECD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E8576D" w:rsidRPr="00D716CA" w14:paraId="3E2ECC7F" w14:textId="77777777" w:rsidTr="002122FC">
        <w:tc>
          <w:tcPr>
            <w:tcW w:w="1907" w:type="pct"/>
            <w:vAlign w:val="center"/>
          </w:tcPr>
          <w:p w14:paraId="22160B34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3BCB9D6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 (DPPD)</w:t>
            </w:r>
          </w:p>
        </w:tc>
      </w:tr>
      <w:tr w:rsidR="00E8576D" w:rsidRPr="00D716CA" w14:paraId="38E2999E" w14:textId="77777777" w:rsidTr="002122FC">
        <w:tc>
          <w:tcPr>
            <w:tcW w:w="1907" w:type="pct"/>
            <w:vAlign w:val="center"/>
          </w:tcPr>
          <w:p w14:paraId="2467FE5A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0D6246B9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Educațional</w:t>
            </w:r>
          </w:p>
        </w:tc>
      </w:tr>
      <w:tr w:rsidR="00E8576D" w:rsidRPr="00D716CA" w14:paraId="7410FBFB" w14:textId="77777777" w:rsidTr="002122FC">
        <w:tc>
          <w:tcPr>
            <w:tcW w:w="1907" w:type="pct"/>
            <w:vAlign w:val="center"/>
          </w:tcPr>
          <w:p w14:paraId="682C127F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0E3FD391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Masterat</w:t>
            </w:r>
          </w:p>
        </w:tc>
      </w:tr>
      <w:tr w:rsidR="00E8576D" w:rsidRPr="00D716CA" w14:paraId="0BC03568" w14:textId="77777777" w:rsidTr="002122FC">
        <w:tc>
          <w:tcPr>
            <w:tcW w:w="1907" w:type="pct"/>
            <w:vAlign w:val="center"/>
          </w:tcPr>
          <w:p w14:paraId="4A9FB682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41A42988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Masterat didactic / cadru didactic</w:t>
            </w:r>
          </w:p>
        </w:tc>
      </w:tr>
    </w:tbl>
    <w:p w14:paraId="67CD805D" w14:textId="77777777" w:rsidR="00E0255D" w:rsidRPr="00D716CA" w:rsidRDefault="00E0255D" w:rsidP="00E0255D"/>
    <w:p w14:paraId="51C268B8" w14:textId="77777777" w:rsidR="00E0255D" w:rsidRPr="00D716C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8576D" w:rsidRPr="00D716CA" w14:paraId="4013AFE0" w14:textId="77777777" w:rsidTr="00E0255D">
        <w:tc>
          <w:tcPr>
            <w:tcW w:w="3828" w:type="dxa"/>
            <w:gridSpan w:val="3"/>
          </w:tcPr>
          <w:p w14:paraId="2A383B21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8F9F1F3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PSIHOLOGIA EDUCAŢIEI</w:t>
            </w:r>
          </w:p>
        </w:tc>
      </w:tr>
      <w:tr w:rsidR="00E8576D" w:rsidRPr="00D716CA" w14:paraId="4A61B8F8" w14:textId="77777777" w:rsidTr="00E0255D">
        <w:tc>
          <w:tcPr>
            <w:tcW w:w="3828" w:type="dxa"/>
            <w:gridSpan w:val="3"/>
          </w:tcPr>
          <w:p w14:paraId="4E4EEC75" w14:textId="73DF2536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17C3C84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Conf.univ.dr. Dana Gavreliuc</w:t>
            </w:r>
          </w:p>
        </w:tc>
      </w:tr>
      <w:tr w:rsidR="00E8576D" w:rsidRPr="00D716CA" w14:paraId="18E3C119" w14:textId="77777777" w:rsidTr="00E0255D">
        <w:tc>
          <w:tcPr>
            <w:tcW w:w="3828" w:type="dxa"/>
            <w:gridSpan w:val="3"/>
          </w:tcPr>
          <w:p w14:paraId="2201EA9F" w14:textId="67BBE6E9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4CE70CD5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Conf.univ.dr. Dana Gavreliuc</w:t>
            </w:r>
          </w:p>
        </w:tc>
      </w:tr>
      <w:tr w:rsidR="00E8576D" w:rsidRPr="00D716CA" w14:paraId="2D85BC83" w14:textId="77777777" w:rsidTr="00C4385C">
        <w:tc>
          <w:tcPr>
            <w:tcW w:w="1843" w:type="dxa"/>
          </w:tcPr>
          <w:p w14:paraId="7473A702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56E41454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8576D" w:rsidRPr="00D716CA" w:rsidRDefault="00E8576D" w:rsidP="00E8576D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6ECC943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8576D" w:rsidRPr="00D716CA" w:rsidRDefault="00E8576D" w:rsidP="00E8576D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44AFE62" w14:textId="44F1D4A6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8576D" w:rsidRPr="00D716CA" w:rsidRDefault="00E8576D" w:rsidP="00E8576D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33EAC26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DF/</w:t>
            </w:r>
          </w:p>
          <w:p w14:paraId="3C0F2EDE" w14:textId="7E4EE1F0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DI</w:t>
            </w:r>
          </w:p>
        </w:tc>
      </w:tr>
    </w:tbl>
    <w:p w14:paraId="7E9DBA76" w14:textId="77777777" w:rsidR="00E0255D" w:rsidRPr="00D716CA" w:rsidRDefault="00E0255D" w:rsidP="00E0255D"/>
    <w:p w14:paraId="04074F03" w14:textId="5D425307" w:rsidR="00E0255D" w:rsidRPr="00D716C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>Timpul total estimat (ore pe semestru al activită</w:t>
      </w:r>
      <w:r w:rsidR="00C4385C" w:rsidRPr="00D716CA">
        <w:rPr>
          <w:b/>
        </w:rPr>
        <w:t>ț</w:t>
      </w:r>
      <w:r w:rsidRPr="00D716CA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456"/>
        <w:gridCol w:w="294"/>
        <w:gridCol w:w="1672"/>
        <w:gridCol w:w="456"/>
        <w:gridCol w:w="2309"/>
        <w:gridCol w:w="524"/>
      </w:tblGrid>
      <w:tr w:rsidR="00E0255D" w:rsidRPr="00D716CA" w14:paraId="5B1575BC" w14:textId="77777777" w:rsidTr="00E8576D">
        <w:tc>
          <w:tcPr>
            <w:tcW w:w="3663" w:type="dxa"/>
          </w:tcPr>
          <w:p w14:paraId="276EC93C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065F004E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79C995F3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81B2817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716CA" w14:paraId="1D8AE468" w14:textId="77777777" w:rsidTr="00E8576D">
        <w:tc>
          <w:tcPr>
            <w:tcW w:w="3663" w:type="dxa"/>
          </w:tcPr>
          <w:p w14:paraId="61528410" w14:textId="5D90CB72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53CD524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6CF39800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715B2335" w:rsidR="00E0255D" w:rsidRPr="00D716CA" w:rsidRDefault="00E8576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D716CA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8576D" w:rsidRPr="00D716CA" w14:paraId="347FD4CB" w14:textId="77777777" w:rsidTr="00802D13">
        <w:tc>
          <w:tcPr>
            <w:tcW w:w="8831" w:type="dxa"/>
            <w:gridSpan w:val="6"/>
          </w:tcPr>
          <w:p w14:paraId="1EF5672F" w14:textId="254E03CD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31062BA6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38</w:t>
            </w:r>
          </w:p>
        </w:tc>
      </w:tr>
      <w:tr w:rsidR="00E8576D" w:rsidRPr="00D716CA" w14:paraId="7F2626AA" w14:textId="77777777" w:rsidTr="00802D13">
        <w:tc>
          <w:tcPr>
            <w:tcW w:w="8831" w:type="dxa"/>
            <w:gridSpan w:val="6"/>
          </w:tcPr>
          <w:p w14:paraId="271332F5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54C544B0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</w:tr>
      <w:tr w:rsidR="00E8576D" w:rsidRPr="00D716CA" w14:paraId="65980EF1" w14:textId="77777777" w:rsidTr="00802D13">
        <w:tc>
          <w:tcPr>
            <w:tcW w:w="8831" w:type="dxa"/>
            <w:gridSpan w:val="6"/>
          </w:tcPr>
          <w:p w14:paraId="75A63E4B" w14:textId="7CBFA162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2EE8F56C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8576D" w:rsidRPr="00D716CA" w14:paraId="595F83C1" w14:textId="77777777" w:rsidTr="00802D13">
        <w:tc>
          <w:tcPr>
            <w:tcW w:w="8831" w:type="dxa"/>
            <w:gridSpan w:val="6"/>
          </w:tcPr>
          <w:p w14:paraId="15821CE7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3A1BEFC6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E8576D" w:rsidRPr="00D716CA" w14:paraId="513FE437" w14:textId="77777777" w:rsidTr="00802D13">
        <w:tc>
          <w:tcPr>
            <w:tcW w:w="8831" w:type="dxa"/>
            <w:gridSpan w:val="6"/>
          </w:tcPr>
          <w:p w14:paraId="404E7887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CCA59F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8576D" w:rsidRPr="00D716CA" w14:paraId="27036078" w14:textId="77777777" w:rsidTr="00802D13">
        <w:tc>
          <w:tcPr>
            <w:tcW w:w="8831" w:type="dxa"/>
            <w:gridSpan w:val="6"/>
          </w:tcPr>
          <w:p w14:paraId="1B22F6FD" w14:textId="4AAE2225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59EA4D2B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E8576D" w:rsidRPr="00D716CA" w14:paraId="601F6F7A" w14:textId="77777777" w:rsidTr="00E8576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572D9534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94</w:t>
            </w:r>
          </w:p>
        </w:tc>
      </w:tr>
      <w:tr w:rsidR="00E8576D" w:rsidRPr="00D716CA" w14:paraId="0E0E0360" w14:textId="77777777" w:rsidTr="00E8576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AC1D1B9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150</w:t>
            </w:r>
          </w:p>
        </w:tc>
      </w:tr>
      <w:tr w:rsidR="00E8576D" w:rsidRPr="00D716CA" w14:paraId="0543F2FB" w14:textId="77777777" w:rsidTr="00E8576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89753EA" w:rsidR="00E8576D" w:rsidRPr="00D716CA" w:rsidRDefault="00E8576D" w:rsidP="00E8576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</w:tbl>
    <w:p w14:paraId="2AFF86C3" w14:textId="77777777" w:rsidR="00C4385C" w:rsidRPr="00D716CA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D716C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>Precondi</w:t>
      </w:r>
      <w:r w:rsidR="00C4385C" w:rsidRPr="00D716CA">
        <w:rPr>
          <w:b/>
        </w:rPr>
        <w:t>ț</w:t>
      </w:r>
      <w:r w:rsidRPr="00D716CA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D716CA" w14:paraId="3623956B" w14:textId="77777777" w:rsidTr="00E0255D">
        <w:tc>
          <w:tcPr>
            <w:tcW w:w="1985" w:type="dxa"/>
          </w:tcPr>
          <w:p w14:paraId="4C592DB3" w14:textId="7777777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D716CA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716CA" w14:paraId="0C24B7B9" w14:textId="77777777" w:rsidTr="00E0255D">
        <w:tc>
          <w:tcPr>
            <w:tcW w:w="1985" w:type="dxa"/>
          </w:tcPr>
          <w:p w14:paraId="0E27F819" w14:textId="140AA507" w:rsidR="00E0255D" w:rsidRPr="00D716CA" w:rsidRDefault="00E0255D" w:rsidP="002122F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4.2 de competen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D716CA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4BAE51E" w14:textId="77777777" w:rsidR="00C4385C" w:rsidRPr="00D716CA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D716C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lastRenderedPageBreak/>
        <w:t>Condi</w:t>
      </w:r>
      <w:r w:rsidR="00C4385C" w:rsidRPr="00D716CA">
        <w:rPr>
          <w:b/>
        </w:rPr>
        <w:t>ț</w:t>
      </w:r>
      <w:r w:rsidRPr="00D716CA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D716CA" w14:paraId="2C5D8739" w14:textId="77777777" w:rsidTr="00802D13">
        <w:tc>
          <w:tcPr>
            <w:tcW w:w="4565" w:type="dxa"/>
          </w:tcPr>
          <w:p w14:paraId="26DB2A17" w14:textId="7EFC29E3" w:rsidR="00E0255D" w:rsidRPr="00D716CA" w:rsidRDefault="00E0255D" w:rsidP="002122FC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5.1 de desfă</w:t>
            </w:r>
            <w:r w:rsidR="00C4385C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urare a </w:t>
            </w:r>
            <w:r w:rsidR="00802D13" w:rsidRPr="00D716CA">
              <w:rPr>
                <w:rFonts w:ascii="Times New Roman" w:hAnsi="Times New Roman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4824" w:type="dxa"/>
          </w:tcPr>
          <w:p w14:paraId="40D28E5F" w14:textId="77777777" w:rsidR="00D716CA" w:rsidRPr="00761A8E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Studiul notelor de curs, a materialelor/referințelor bibliografice sugerate pentru fiecare curs, pe platforma google classroom. </w:t>
            </w:r>
          </w:p>
          <w:p w14:paraId="68ACA05C" w14:textId="77777777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Participarea activă la discuțiile din cadrul cursului </w:t>
            </w:r>
          </w:p>
          <w:p w14:paraId="4190DF0F" w14:textId="0B8D5E5F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Realizarea minimului de prezențe aferente cursului (50%)</w:t>
            </w:r>
          </w:p>
          <w:p w14:paraId="6ADFF241" w14:textId="2DBE7403" w:rsidR="00E0255D" w:rsidRPr="00761A8E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Laptop/telefon</w:t>
            </w:r>
            <w:r w:rsidR="004C51F0"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,</w:t>
            </w: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 caiet și instrumente de scris</w:t>
            </w:r>
          </w:p>
        </w:tc>
      </w:tr>
      <w:tr w:rsidR="00001184" w:rsidRPr="00D716CA" w14:paraId="12F774A5" w14:textId="77777777" w:rsidTr="00802D13">
        <w:tc>
          <w:tcPr>
            <w:tcW w:w="4565" w:type="dxa"/>
          </w:tcPr>
          <w:p w14:paraId="7D3A976E" w14:textId="094647EB" w:rsidR="00001184" w:rsidRPr="00D716CA" w:rsidRDefault="00001184" w:rsidP="00001184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5E8CC6B" w14:textId="77777777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Studiul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materialelor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recomandate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resurselor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bibliografice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accesibile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format </w:t>
            </w:r>
            <w:proofErr w:type="gram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on line</w:t>
            </w:r>
            <w:proofErr w:type="gram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pe google classroom)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aferente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fiecărui</w:t>
            </w:r>
            <w:proofErr w:type="spellEnd"/>
            <w:r w:rsidRPr="00D716C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seminar. </w:t>
            </w:r>
          </w:p>
          <w:p w14:paraId="7EF726F1" w14:textId="77777777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Participarea activă la discuțiile din cadrul cursului </w:t>
            </w:r>
          </w:p>
          <w:p w14:paraId="6A9DF857" w14:textId="310A1E7E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Realizarea minimului de prezențe aferente seminarului (70%)</w:t>
            </w:r>
          </w:p>
          <w:p w14:paraId="3CEA3324" w14:textId="7CE03782" w:rsidR="00D716CA" w:rsidRPr="00D716CA" w:rsidRDefault="00D716CA" w:rsidP="00D716CA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Laptop/telefon</w:t>
            </w:r>
            <w:r w:rsidR="004C51F0"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>,</w:t>
            </w:r>
            <w:r w:rsidRPr="00761A8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pt-BR"/>
              </w:rPr>
              <w:t xml:space="preserve"> caiet și instrumente de scris</w:t>
            </w:r>
          </w:p>
          <w:p w14:paraId="4BD0591C" w14:textId="496A0F65" w:rsidR="00001184" w:rsidRPr="00D716CA" w:rsidRDefault="00001184" w:rsidP="00D716CA">
            <w:pPr>
              <w:pStyle w:val="NoSpacing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FA3D1A2" w14:textId="3D19FDBD" w:rsidR="00802D13" w:rsidRDefault="00802D13" w:rsidP="00802D13">
      <w:pPr>
        <w:spacing w:line="276" w:lineRule="auto"/>
        <w:rPr>
          <w:b/>
        </w:rPr>
      </w:pPr>
    </w:p>
    <w:p w14:paraId="292809D0" w14:textId="77777777" w:rsidR="00FE184E" w:rsidRPr="00D716CA" w:rsidRDefault="00FE184E" w:rsidP="00802D13">
      <w:pPr>
        <w:spacing w:line="276" w:lineRule="auto"/>
        <w:rPr>
          <w:b/>
        </w:rPr>
      </w:pPr>
    </w:p>
    <w:p w14:paraId="3E28F80F" w14:textId="6466CB5E" w:rsidR="00E0255D" w:rsidRPr="00D716CA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716CA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716CA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07B9468" w14:textId="77777777" w:rsidR="00E8576D" w:rsidRPr="00D716CA" w:rsidRDefault="00E8576D" w:rsidP="00E8576D">
            <w:pPr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>RI.C1</w:t>
            </w:r>
            <w:r w:rsidRPr="00D716CA">
              <w:rPr>
                <w:lang w:eastAsia="en-GB"/>
              </w:rPr>
              <w:t>. să cunoască particularitățile dezvoltării elevilor din punct de vedere fizic, social și intelectual;</w:t>
            </w:r>
          </w:p>
          <w:p w14:paraId="3FF92828" w14:textId="77777777" w:rsidR="00E8576D" w:rsidRPr="00D716CA" w:rsidRDefault="00E8576D" w:rsidP="00E8576D">
            <w:pPr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RI.C2. </w:t>
            </w:r>
            <w:r w:rsidRPr="00D716CA">
              <w:rPr>
                <w:lang w:eastAsia="en-GB"/>
              </w:rPr>
              <w:t>să cunoască particularitățile procesului de învățare al elevilor;</w:t>
            </w:r>
          </w:p>
          <w:p w14:paraId="489E27CA" w14:textId="77777777" w:rsidR="00E0255D" w:rsidRPr="00D716CA" w:rsidRDefault="00E0255D" w:rsidP="00752E1C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E0255D" w:rsidRPr="00D716CA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716CA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8ED8685" w14:textId="77777777" w:rsidR="00E8576D" w:rsidRPr="00D716CA" w:rsidRDefault="00E8576D" w:rsidP="00E8576D">
            <w:pPr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RI.A1. </w:t>
            </w:r>
            <w:r w:rsidRPr="00D716CA">
              <w:rPr>
                <w:lang w:eastAsia="en-GB"/>
              </w:rPr>
              <w:t>să abordeze diferențiat învățarea pentru a satisface nevoile specifice de învățare ale elevilor pentru întreaga gamă de abilități (de nivel și tip);</w:t>
            </w:r>
          </w:p>
          <w:p w14:paraId="5B4E6B24" w14:textId="77777777" w:rsidR="00E8576D" w:rsidRPr="00D716CA" w:rsidRDefault="00E8576D" w:rsidP="00E8576D">
            <w:pPr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RI.A5. </w:t>
            </w:r>
            <w:r w:rsidRPr="00D716CA">
              <w:rPr>
                <w:lang w:eastAsia="en-GB"/>
              </w:rPr>
              <w:t>să stabilească obiective provocatoare de învățare;</w:t>
            </w:r>
          </w:p>
          <w:p w14:paraId="6A712136" w14:textId="77777777" w:rsidR="00E8576D" w:rsidRPr="00D716CA" w:rsidRDefault="00E8576D" w:rsidP="00E8576D">
            <w:pPr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RI.A6. </w:t>
            </w:r>
            <w:r w:rsidRPr="00D716CA">
              <w:rPr>
                <w:lang w:eastAsia="en-GB"/>
              </w:rPr>
              <w:t>să utilizeze o comunicare eficientă în clasa de elevi;</w:t>
            </w:r>
          </w:p>
          <w:p w14:paraId="11140C5B" w14:textId="77777777" w:rsidR="00E8576D" w:rsidRPr="00D716CA" w:rsidRDefault="00E8576D" w:rsidP="00E8576D">
            <w:pPr>
              <w:tabs>
                <w:tab w:val="left" w:pos="8020"/>
              </w:tabs>
              <w:jc w:val="both"/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RI.A8. </w:t>
            </w:r>
            <w:r w:rsidRPr="00D716CA">
              <w:rPr>
                <w:lang w:eastAsia="en-GB"/>
              </w:rPr>
              <w:t>să gestioneze activitățile din clasa de elevi;</w:t>
            </w:r>
          </w:p>
          <w:p w14:paraId="26A3295C" w14:textId="5AB0F1D0" w:rsidR="00E0255D" w:rsidRPr="00D716CA" w:rsidRDefault="00E0255D" w:rsidP="00E8576D"/>
        </w:tc>
      </w:tr>
      <w:tr w:rsidR="00C94D71" w:rsidRPr="00D716CA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716CA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FD5EAFD" w14:textId="77777777" w:rsidR="00E8576D" w:rsidRPr="00D716CA" w:rsidRDefault="00E8576D" w:rsidP="00E8576D">
            <w:pPr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RI.RA1. </w:t>
            </w:r>
            <w:r w:rsidRPr="00D716CA">
              <w:rPr>
                <w:lang w:eastAsia="en-GB"/>
              </w:rPr>
              <w:t>să sprijine participarea elevilor în procesul de învățământ;</w:t>
            </w:r>
          </w:p>
          <w:p w14:paraId="7CA4DF5F" w14:textId="77777777" w:rsidR="00E8576D" w:rsidRPr="00D716CA" w:rsidRDefault="00E8576D" w:rsidP="00E8576D">
            <w:pPr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RI.RA2. </w:t>
            </w:r>
            <w:r w:rsidRPr="00D716CA">
              <w:rPr>
                <w:lang w:eastAsia="en-GB"/>
              </w:rPr>
              <w:t>să mențină sentimentul de siguranță și bunăstare (wellbeing) al elevilor de-a lungul implicării acestora în procesul didactic;</w:t>
            </w:r>
          </w:p>
          <w:p w14:paraId="5C1A3C44" w14:textId="77777777" w:rsidR="00E8576D" w:rsidRPr="00D716CA" w:rsidRDefault="00E8576D" w:rsidP="00E8576D">
            <w:pPr>
              <w:rPr>
                <w:lang w:eastAsia="en-GB"/>
              </w:rPr>
            </w:pPr>
            <w:r w:rsidRPr="00D716CA">
              <w:rPr>
                <w:b/>
                <w:bCs/>
                <w:lang w:eastAsia="en-GB"/>
              </w:rPr>
              <w:t xml:space="preserve">RI.RA4. </w:t>
            </w:r>
            <w:r w:rsidRPr="00D716CA">
              <w:rPr>
                <w:lang w:eastAsia="en-GB"/>
              </w:rPr>
              <w:t>să elaboreze judecăți de valoare consecvente și comparabile, fundamentate pe criterii științifice și etice;</w:t>
            </w:r>
          </w:p>
          <w:p w14:paraId="7586E72C" w14:textId="77777777" w:rsidR="00E8576D" w:rsidRPr="00D716CA" w:rsidRDefault="00E8576D" w:rsidP="00E8576D">
            <w:pPr>
              <w:ind w:left="-40"/>
              <w:jc w:val="both"/>
            </w:pPr>
            <w:r w:rsidRPr="00D716CA">
              <w:rPr>
                <w:b/>
                <w:bCs/>
                <w:lang w:eastAsia="en-GB"/>
              </w:rPr>
              <w:t xml:space="preserve">RI.RA5. </w:t>
            </w:r>
            <w:r w:rsidRPr="00D716CA">
              <w:rPr>
                <w:lang w:eastAsia="en-GB"/>
              </w:rPr>
              <w:t>să manifeste atitudine proactivă față de pregătirea profesională.</w:t>
            </w:r>
          </w:p>
          <w:p w14:paraId="78946F0F" w14:textId="77777777" w:rsidR="00C94D71" w:rsidRPr="00D716CA" w:rsidRDefault="00C94D71" w:rsidP="00752E1C">
            <w:pPr>
              <w:ind w:left="720"/>
            </w:pPr>
          </w:p>
        </w:tc>
      </w:tr>
    </w:tbl>
    <w:p w14:paraId="50140982" w14:textId="000D355A" w:rsidR="00C4385C" w:rsidRDefault="00C4385C" w:rsidP="002644F8">
      <w:pPr>
        <w:spacing w:line="276" w:lineRule="auto"/>
        <w:rPr>
          <w:b/>
        </w:rPr>
      </w:pPr>
    </w:p>
    <w:p w14:paraId="15C4676F" w14:textId="77777777" w:rsidR="00FE184E" w:rsidRPr="00D716CA" w:rsidRDefault="00FE184E" w:rsidP="002644F8">
      <w:pPr>
        <w:spacing w:line="276" w:lineRule="auto"/>
        <w:rPr>
          <w:b/>
        </w:rPr>
      </w:pPr>
    </w:p>
    <w:p w14:paraId="63A74C04" w14:textId="6DDC7A05" w:rsidR="00E0255D" w:rsidRPr="00FE184E" w:rsidRDefault="00E0255D" w:rsidP="00FE184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FE184E">
        <w:rPr>
          <w:b/>
        </w:rPr>
        <w:t>Con</w:t>
      </w:r>
      <w:r w:rsidR="00C4385C" w:rsidRPr="00FE184E">
        <w:rPr>
          <w:b/>
        </w:rPr>
        <w:t>ț</w:t>
      </w:r>
      <w:r w:rsidRPr="00FE184E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9"/>
        <w:gridCol w:w="2627"/>
        <w:gridCol w:w="3129"/>
      </w:tblGrid>
      <w:tr w:rsidR="00802D13" w:rsidRPr="00D716CA" w14:paraId="65C2680D" w14:textId="77777777" w:rsidTr="00E8576D">
        <w:tc>
          <w:tcPr>
            <w:tcW w:w="3629" w:type="dxa"/>
            <w:shd w:val="clear" w:color="auto" w:fill="auto"/>
          </w:tcPr>
          <w:p w14:paraId="460E7C72" w14:textId="7CE2D5BC" w:rsidR="00802D13" w:rsidRPr="00D716CA" w:rsidRDefault="00E8576D" w:rsidP="00752E1C">
            <w:r w:rsidRPr="00D716CA">
              <w:t>7</w:t>
            </w:r>
            <w:r w:rsidR="00802D13" w:rsidRPr="00D716CA">
              <w:t>.1 Curs</w:t>
            </w:r>
          </w:p>
        </w:tc>
        <w:tc>
          <w:tcPr>
            <w:tcW w:w="2627" w:type="dxa"/>
            <w:shd w:val="clear" w:color="auto" w:fill="auto"/>
          </w:tcPr>
          <w:p w14:paraId="34C90944" w14:textId="026D1C96" w:rsidR="00802D13" w:rsidRPr="00D716CA" w:rsidRDefault="00802D13" w:rsidP="00752E1C">
            <w:r w:rsidRPr="00D716CA"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D716CA" w:rsidRDefault="00802D13" w:rsidP="00752E1C">
            <w:r w:rsidRPr="00D716CA">
              <w:t>Observații</w:t>
            </w:r>
          </w:p>
        </w:tc>
      </w:tr>
      <w:tr w:rsidR="00E8576D" w:rsidRPr="00D716CA" w14:paraId="668108F7" w14:textId="77777777" w:rsidTr="00E8576D">
        <w:tc>
          <w:tcPr>
            <w:tcW w:w="3629" w:type="dxa"/>
            <w:shd w:val="clear" w:color="auto" w:fill="auto"/>
          </w:tcPr>
          <w:p w14:paraId="7ABBE449" w14:textId="2D8F605B" w:rsidR="00E8576D" w:rsidRPr="00D716CA" w:rsidRDefault="00E8576D" w:rsidP="00E8576D">
            <w:r w:rsidRPr="00D716CA">
              <w:rPr>
                <w:bCs/>
              </w:rPr>
              <w:t>Psihologia educației – o abordare integrată a relației dintre personalitate și actul educațional</w:t>
            </w:r>
          </w:p>
        </w:tc>
        <w:tc>
          <w:tcPr>
            <w:tcW w:w="2627" w:type="dxa"/>
            <w:shd w:val="clear" w:color="auto" w:fill="auto"/>
          </w:tcPr>
          <w:p w14:paraId="707060B7" w14:textId="77777777" w:rsidR="00E8576D" w:rsidRPr="00D716CA" w:rsidRDefault="00E8576D" w:rsidP="00E8576D">
            <w:pPr>
              <w:spacing w:line="360" w:lineRule="auto"/>
              <w:jc w:val="both"/>
            </w:pPr>
            <w:r w:rsidRPr="00D716CA">
              <w:t>Expunerea Exemplificarea</w:t>
            </w:r>
          </w:p>
          <w:p w14:paraId="1531B178" w14:textId="223B4EA2" w:rsidR="00E8576D" w:rsidRPr="00D716CA" w:rsidRDefault="00E8576D" w:rsidP="00E8576D">
            <w:r w:rsidRPr="00D716CA">
              <w:t>Sinteza cunoştinţelor Descoperire dirijată</w:t>
            </w:r>
          </w:p>
        </w:tc>
        <w:tc>
          <w:tcPr>
            <w:tcW w:w="3129" w:type="dxa"/>
            <w:shd w:val="clear" w:color="auto" w:fill="auto"/>
          </w:tcPr>
          <w:p w14:paraId="584463F5" w14:textId="77777777" w:rsidR="00E8576D" w:rsidRPr="00D716CA" w:rsidRDefault="00E8576D" w:rsidP="00E8576D">
            <w:pPr>
              <w:spacing w:line="360" w:lineRule="auto"/>
              <w:jc w:val="both"/>
            </w:pPr>
            <w:r w:rsidRPr="00D716CA">
              <w:t>Suport de curs &amp; prezentare ppt.</w:t>
            </w:r>
          </w:p>
          <w:p w14:paraId="2E720044" w14:textId="77777777" w:rsidR="00E8576D" w:rsidRPr="00D716CA" w:rsidRDefault="00E8576D" w:rsidP="00E8576D"/>
        </w:tc>
      </w:tr>
      <w:tr w:rsidR="00E8576D" w:rsidRPr="00D716CA" w14:paraId="67C8F17B" w14:textId="77777777" w:rsidTr="00E8576D">
        <w:tc>
          <w:tcPr>
            <w:tcW w:w="3629" w:type="dxa"/>
            <w:shd w:val="clear" w:color="auto" w:fill="auto"/>
          </w:tcPr>
          <w:p w14:paraId="1FE7055E" w14:textId="52BB964E" w:rsidR="00E8576D" w:rsidRPr="00D716CA" w:rsidRDefault="00E8576D" w:rsidP="00E8576D">
            <w:r w:rsidRPr="00D716CA">
              <w:rPr>
                <w:bCs/>
              </w:rPr>
              <w:t xml:space="preserve">Dezvoltare cognitivă și psiho-socială. Teoria lui Piaget asupra dezvoltării cognitive. </w:t>
            </w:r>
          </w:p>
        </w:tc>
        <w:tc>
          <w:tcPr>
            <w:tcW w:w="2627" w:type="dxa"/>
            <w:shd w:val="clear" w:color="auto" w:fill="auto"/>
          </w:tcPr>
          <w:p w14:paraId="0182022F" w14:textId="77777777" w:rsidR="00E8576D" w:rsidRPr="00D716CA" w:rsidRDefault="00E8576D" w:rsidP="00E8576D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7CC5BAD7" w14:textId="739A825D" w:rsidR="00E8576D" w:rsidRPr="00D716CA" w:rsidRDefault="00E8576D" w:rsidP="00E8576D">
            <w:r w:rsidRPr="00D716CA"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098819F5" w14:textId="77777777" w:rsidR="00E8576D" w:rsidRPr="00D716CA" w:rsidRDefault="00E8576D" w:rsidP="00E8576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51-52, 56-58, 60-76.</w:t>
            </w:r>
          </w:p>
          <w:p w14:paraId="489DC630" w14:textId="77777777" w:rsidR="00E8576D" w:rsidRPr="00D716CA" w:rsidRDefault="00E8576D" w:rsidP="00E8576D"/>
        </w:tc>
      </w:tr>
      <w:tr w:rsidR="00E8576D" w:rsidRPr="00D716CA" w14:paraId="4BABE3EE" w14:textId="77777777" w:rsidTr="00E8576D">
        <w:tc>
          <w:tcPr>
            <w:tcW w:w="3629" w:type="dxa"/>
            <w:shd w:val="clear" w:color="auto" w:fill="auto"/>
          </w:tcPr>
          <w:p w14:paraId="2BADBCB1" w14:textId="455887DF" w:rsidR="00E8576D" w:rsidRPr="00D716CA" w:rsidRDefault="00E8576D" w:rsidP="00E8576D">
            <w:r w:rsidRPr="00D716CA">
              <w:rPr>
                <w:bCs/>
              </w:rPr>
              <w:t>Dezvoltare cognitivă și psiho-socială. Teorii social constructiviste asupra dezvoltării (Vîgotski)</w:t>
            </w:r>
          </w:p>
        </w:tc>
        <w:tc>
          <w:tcPr>
            <w:tcW w:w="2627" w:type="dxa"/>
            <w:shd w:val="clear" w:color="auto" w:fill="auto"/>
          </w:tcPr>
          <w:p w14:paraId="706154DE" w14:textId="77777777" w:rsidR="00E8576D" w:rsidRPr="00D716CA" w:rsidRDefault="00E8576D" w:rsidP="00E8576D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6101C733" w14:textId="77777777" w:rsidR="00E8576D" w:rsidRPr="00D716CA" w:rsidRDefault="00E8576D" w:rsidP="00E8576D">
            <w:pPr>
              <w:spacing w:line="360" w:lineRule="auto"/>
              <w:jc w:val="both"/>
            </w:pPr>
            <w:r w:rsidRPr="00D716CA">
              <w:t>Conversație dirijată</w:t>
            </w:r>
          </w:p>
          <w:p w14:paraId="432CA360" w14:textId="1C43E7CA" w:rsidR="00E8576D" w:rsidRPr="00D716CA" w:rsidRDefault="00E8576D" w:rsidP="00E8576D">
            <w:r w:rsidRPr="00D716CA">
              <w:t>Dezbatere</w:t>
            </w:r>
          </w:p>
        </w:tc>
        <w:tc>
          <w:tcPr>
            <w:tcW w:w="3129" w:type="dxa"/>
            <w:shd w:val="clear" w:color="auto" w:fill="auto"/>
          </w:tcPr>
          <w:p w14:paraId="741FF850" w14:textId="77777777" w:rsidR="00E8576D" w:rsidRPr="00D716CA" w:rsidRDefault="00E8576D" w:rsidP="00E8576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92-98.</w:t>
            </w:r>
          </w:p>
          <w:p w14:paraId="228461E2" w14:textId="0985FD4B" w:rsidR="00E8576D" w:rsidRPr="00D716CA" w:rsidRDefault="00E8576D" w:rsidP="00E8576D">
            <w:r w:rsidRPr="00D716CA">
              <w:rPr>
                <w:color w:val="000000"/>
              </w:rPr>
              <w:t xml:space="preserve">Schaffer, H. R. (2010) </w:t>
            </w:r>
            <w:r w:rsidRPr="00D716CA">
              <w:rPr>
                <w:i/>
                <w:color w:val="000000"/>
              </w:rPr>
              <w:t>Introducere în Psihologia copilului.</w:t>
            </w:r>
            <w:r w:rsidRPr="00D716CA">
              <w:rPr>
                <w:color w:val="000000"/>
              </w:rPr>
              <w:t xml:space="preserve"> Cluj-Napoca: ASCR – pp. 201-213.</w:t>
            </w:r>
          </w:p>
        </w:tc>
      </w:tr>
      <w:tr w:rsidR="00E8576D" w:rsidRPr="00D716CA" w14:paraId="6EDDEB77" w14:textId="77777777" w:rsidTr="00E8576D">
        <w:tc>
          <w:tcPr>
            <w:tcW w:w="3629" w:type="dxa"/>
            <w:shd w:val="clear" w:color="auto" w:fill="auto"/>
          </w:tcPr>
          <w:p w14:paraId="0025E4D5" w14:textId="7452CCD5" w:rsidR="00E8576D" w:rsidRPr="00796653" w:rsidRDefault="00E8576D" w:rsidP="00E8576D">
            <w:r w:rsidRPr="00796653">
              <w:rPr>
                <w:bCs/>
              </w:rPr>
              <w:t>Determinanți genetici și educaționali în dezvoltarea personalității elevului. Temperament – caracter – aptitudini.</w:t>
            </w:r>
          </w:p>
        </w:tc>
        <w:tc>
          <w:tcPr>
            <w:tcW w:w="2627" w:type="dxa"/>
            <w:shd w:val="clear" w:color="auto" w:fill="auto"/>
          </w:tcPr>
          <w:p w14:paraId="2788F620" w14:textId="77777777" w:rsidR="00E8576D" w:rsidRPr="00796653" w:rsidRDefault="00E8576D" w:rsidP="00E8576D">
            <w:pPr>
              <w:spacing w:line="360" w:lineRule="auto"/>
              <w:jc w:val="both"/>
            </w:pPr>
            <w:r w:rsidRPr="00796653">
              <w:t>Prelegere interactivă</w:t>
            </w:r>
          </w:p>
          <w:p w14:paraId="4C56EF15" w14:textId="77777777" w:rsidR="00E8576D" w:rsidRPr="00796653" w:rsidRDefault="00E8576D" w:rsidP="00E8576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96653">
              <w:t>Conversație dirijată</w:t>
            </w:r>
          </w:p>
          <w:p w14:paraId="3E1EE114" w14:textId="77777777" w:rsidR="00E8576D" w:rsidRPr="00796653" w:rsidRDefault="00E8576D" w:rsidP="00E8576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14:paraId="48C8618C" w14:textId="77777777" w:rsidR="00E8576D" w:rsidRPr="00796653" w:rsidRDefault="00E8576D" w:rsidP="00E8576D"/>
        </w:tc>
        <w:tc>
          <w:tcPr>
            <w:tcW w:w="3129" w:type="dxa"/>
            <w:shd w:val="clear" w:color="auto" w:fill="auto"/>
          </w:tcPr>
          <w:p w14:paraId="41AD9E0C" w14:textId="77777777" w:rsidR="00E8576D" w:rsidRPr="00796653" w:rsidRDefault="00E8576D" w:rsidP="00E8576D">
            <w:pPr>
              <w:tabs>
                <w:tab w:val="left" w:pos="720"/>
              </w:tabs>
              <w:spacing w:line="360" w:lineRule="auto"/>
              <w:rPr>
                <w:bCs/>
              </w:rPr>
            </w:pPr>
            <w:r w:rsidRPr="00796653">
              <w:rPr>
                <w:bCs/>
              </w:rPr>
              <w:t xml:space="preserve">Cosmovici, A., &amp; Iacob, L. (1998/2015). </w:t>
            </w:r>
            <w:r w:rsidRPr="00796653">
              <w:rPr>
                <w:bCs/>
                <w:i/>
                <w:iCs/>
              </w:rPr>
              <w:t xml:space="preserve">Psihologia școlară. </w:t>
            </w:r>
            <w:r w:rsidRPr="00796653">
              <w:rPr>
                <w:bCs/>
              </w:rPr>
              <w:t>Iași: Polirom – pp. 25-32, 53-65.</w:t>
            </w:r>
          </w:p>
          <w:p w14:paraId="4A530B1B" w14:textId="77777777" w:rsidR="00E8576D" w:rsidRPr="00796653" w:rsidRDefault="00E8576D" w:rsidP="00E8576D"/>
        </w:tc>
      </w:tr>
      <w:tr w:rsidR="00796653" w:rsidRPr="00D716CA" w14:paraId="0BE9E106" w14:textId="77777777" w:rsidTr="00E8576D">
        <w:tc>
          <w:tcPr>
            <w:tcW w:w="3629" w:type="dxa"/>
            <w:shd w:val="clear" w:color="auto" w:fill="auto"/>
          </w:tcPr>
          <w:p w14:paraId="4E00D72B" w14:textId="77CE49DF" w:rsidR="00796653" w:rsidRPr="00796653" w:rsidRDefault="00796653" w:rsidP="00796653">
            <w:r w:rsidRPr="00796653">
              <w:t xml:space="preserve">Conceptul de dezvoltare. Influenţe în dezvoltare: vârstă, determinări istorice, evenimente de viaţă. Ecologia dezvoltării – dezvoltare în context. </w:t>
            </w:r>
          </w:p>
        </w:tc>
        <w:tc>
          <w:tcPr>
            <w:tcW w:w="2627" w:type="dxa"/>
            <w:shd w:val="clear" w:color="auto" w:fill="auto"/>
          </w:tcPr>
          <w:p w14:paraId="4FB4DD5A" w14:textId="77777777" w:rsidR="00796653" w:rsidRPr="00796653" w:rsidRDefault="00796653" w:rsidP="00796653">
            <w:pPr>
              <w:spacing w:line="360" w:lineRule="auto"/>
              <w:jc w:val="both"/>
            </w:pPr>
            <w:r w:rsidRPr="00796653">
              <w:t>Prelegere interactivă</w:t>
            </w:r>
          </w:p>
          <w:p w14:paraId="689CAED1" w14:textId="77777777" w:rsidR="00796653" w:rsidRPr="00796653" w:rsidRDefault="00796653" w:rsidP="00796653">
            <w:pPr>
              <w:spacing w:line="360" w:lineRule="auto"/>
              <w:jc w:val="both"/>
            </w:pPr>
            <w:r w:rsidRPr="00796653">
              <w:t>Conversație dirijată</w:t>
            </w:r>
          </w:p>
          <w:p w14:paraId="114B6411" w14:textId="5DEB820F" w:rsidR="00796653" w:rsidRPr="00796653" w:rsidRDefault="00796653" w:rsidP="00796653">
            <w:r w:rsidRPr="00796653">
              <w:t>Dezbatere</w:t>
            </w:r>
          </w:p>
        </w:tc>
        <w:tc>
          <w:tcPr>
            <w:tcW w:w="3129" w:type="dxa"/>
            <w:shd w:val="clear" w:color="auto" w:fill="auto"/>
          </w:tcPr>
          <w:p w14:paraId="2EE95623" w14:textId="77777777" w:rsidR="00796653" w:rsidRPr="00796653" w:rsidRDefault="00796653" w:rsidP="007966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6653">
              <w:rPr>
                <w:color w:val="000000"/>
              </w:rPr>
              <w:t xml:space="preserve">Mih., V. (2010/2019). </w:t>
            </w:r>
            <w:r w:rsidRPr="00796653">
              <w:rPr>
                <w:i/>
                <w:color w:val="000000"/>
              </w:rPr>
              <w:t xml:space="preserve">Psihologie educațională. </w:t>
            </w:r>
            <w:r w:rsidRPr="00796653">
              <w:rPr>
                <w:color w:val="000000"/>
              </w:rPr>
              <w:t>Vol. 1.  Cluj-Napoca: ASCR – pp. 92-98.</w:t>
            </w:r>
          </w:p>
          <w:p w14:paraId="144A92AE" w14:textId="489A4AA4" w:rsidR="00796653" w:rsidRPr="00796653" w:rsidRDefault="00796653" w:rsidP="00796653">
            <w:r w:rsidRPr="00796653">
              <w:rPr>
                <w:color w:val="000000"/>
              </w:rPr>
              <w:t xml:space="preserve">Schaffer, H. R. (2010) </w:t>
            </w:r>
            <w:r w:rsidRPr="00796653">
              <w:rPr>
                <w:i/>
                <w:color w:val="000000"/>
              </w:rPr>
              <w:t>Introducere în Psihologia copilului.</w:t>
            </w:r>
            <w:r w:rsidRPr="00796653">
              <w:rPr>
                <w:color w:val="000000"/>
              </w:rPr>
              <w:t xml:space="preserve"> Cluj-Napoca: ASCR – pp. 201-213.</w:t>
            </w:r>
          </w:p>
        </w:tc>
      </w:tr>
      <w:tr w:rsidR="00796653" w:rsidRPr="00D716CA" w14:paraId="3F6994BB" w14:textId="77777777" w:rsidTr="00E8576D">
        <w:tc>
          <w:tcPr>
            <w:tcW w:w="3629" w:type="dxa"/>
            <w:shd w:val="clear" w:color="auto" w:fill="auto"/>
          </w:tcPr>
          <w:p w14:paraId="3E6708F7" w14:textId="77DFA968" w:rsidR="00796653" w:rsidRPr="00796653" w:rsidRDefault="00796653" w:rsidP="00796653">
            <w:r w:rsidRPr="00796653">
              <w:rPr>
                <w:bCs/>
              </w:rPr>
              <w:t>Diversitatea în populația școlară - Inteligența. Abordări tradiționale – teoriile psihometrice. Teoria inteligențelor multiple (Gardner)</w:t>
            </w:r>
          </w:p>
        </w:tc>
        <w:tc>
          <w:tcPr>
            <w:tcW w:w="2627" w:type="dxa"/>
            <w:shd w:val="clear" w:color="auto" w:fill="auto"/>
          </w:tcPr>
          <w:p w14:paraId="5A72F42A" w14:textId="77777777" w:rsidR="00796653" w:rsidRPr="00796653" w:rsidRDefault="00796653" w:rsidP="00796653">
            <w:pPr>
              <w:spacing w:line="360" w:lineRule="auto"/>
              <w:jc w:val="both"/>
            </w:pPr>
            <w:r w:rsidRPr="00796653">
              <w:t>Prelegere interactivă</w:t>
            </w:r>
          </w:p>
          <w:p w14:paraId="070DD2FE" w14:textId="77777777" w:rsidR="00796653" w:rsidRPr="00796653" w:rsidRDefault="00796653" w:rsidP="00796653">
            <w:pPr>
              <w:spacing w:line="360" w:lineRule="auto"/>
              <w:jc w:val="both"/>
            </w:pPr>
            <w:r w:rsidRPr="00796653">
              <w:t>Conversație dirijată</w:t>
            </w:r>
          </w:p>
          <w:p w14:paraId="11CFCF03" w14:textId="386404AF" w:rsidR="00796653" w:rsidRPr="00796653" w:rsidRDefault="00796653" w:rsidP="00796653">
            <w:r w:rsidRPr="00796653">
              <w:t>Dezbatere</w:t>
            </w:r>
          </w:p>
        </w:tc>
        <w:tc>
          <w:tcPr>
            <w:tcW w:w="3129" w:type="dxa"/>
            <w:shd w:val="clear" w:color="auto" w:fill="auto"/>
          </w:tcPr>
          <w:p w14:paraId="70148011" w14:textId="77777777" w:rsidR="00796653" w:rsidRPr="00796653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96653">
              <w:rPr>
                <w:color w:val="000000"/>
              </w:rPr>
              <w:t xml:space="preserve">Mih., V. (2010/2019). </w:t>
            </w:r>
            <w:r w:rsidRPr="00796653">
              <w:rPr>
                <w:i/>
                <w:color w:val="000000"/>
              </w:rPr>
              <w:t xml:space="preserve">Psihologie educațională. </w:t>
            </w:r>
            <w:r w:rsidRPr="00796653">
              <w:rPr>
                <w:color w:val="000000"/>
              </w:rPr>
              <w:t>Vol. 1.  Cluj-Napoca: ASCR – pp. 136-138, 140-144.</w:t>
            </w:r>
          </w:p>
          <w:p w14:paraId="6C45736A" w14:textId="5D820BDA" w:rsidR="00796653" w:rsidRPr="00796653" w:rsidRDefault="00796653" w:rsidP="00796653">
            <w:r w:rsidRPr="00796653">
              <w:rPr>
                <w:color w:val="000000"/>
              </w:rPr>
              <w:lastRenderedPageBreak/>
              <w:t xml:space="preserve">Birch, A. (2000/2013). </w:t>
            </w:r>
            <w:r w:rsidRPr="00796653">
              <w:rPr>
                <w:i/>
                <w:color w:val="000000"/>
              </w:rPr>
              <w:t>Psihologia dezvoltării</w:t>
            </w:r>
            <w:r w:rsidRPr="00796653">
              <w:rPr>
                <w:color w:val="000000"/>
              </w:rPr>
              <w:t>. București: Editura Tehnică – pp. 120-134.</w:t>
            </w:r>
          </w:p>
        </w:tc>
      </w:tr>
      <w:tr w:rsidR="00796653" w:rsidRPr="00D716CA" w14:paraId="40A793E9" w14:textId="77777777" w:rsidTr="00E8576D">
        <w:tc>
          <w:tcPr>
            <w:tcW w:w="3629" w:type="dxa"/>
            <w:shd w:val="clear" w:color="auto" w:fill="auto"/>
          </w:tcPr>
          <w:p w14:paraId="7DBC58BA" w14:textId="1AD1343A" w:rsidR="00796653" w:rsidRPr="00D716CA" w:rsidRDefault="00796653" w:rsidP="00796653">
            <w:r w:rsidRPr="00D716CA">
              <w:rPr>
                <w:bCs/>
              </w:rPr>
              <w:lastRenderedPageBreak/>
              <w:t>Abordarea componențială a personalității elevului. Particularități ale personalității copilului și adolescentului.</w:t>
            </w:r>
          </w:p>
        </w:tc>
        <w:tc>
          <w:tcPr>
            <w:tcW w:w="2627" w:type="dxa"/>
            <w:shd w:val="clear" w:color="auto" w:fill="auto"/>
          </w:tcPr>
          <w:p w14:paraId="66CD4F23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3DA4CF28" w14:textId="6D61E926" w:rsidR="00796653" w:rsidRPr="00D716CA" w:rsidRDefault="00796653" w:rsidP="00796653">
            <w:r w:rsidRPr="00D716CA">
              <w:t>Dezbatere</w:t>
            </w:r>
          </w:p>
        </w:tc>
        <w:tc>
          <w:tcPr>
            <w:tcW w:w="3129" w:type="dxa"/>
            <w:shd w:val="clear" w:color="auto" w:fill="auto"/>
          </w:tcPr>
          <w:p w14:paraId="603A452C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170-184.</w:t>
            </w:r>
          </w:p>
          <w:p w14:paraId="76AC0779" w14:textId="77777777" w:rsidR="00796653" w:rsidRPr="00D716CA" w:rsidRDefault="00796653" w:rsidP="00796653"/>
        </w:tc>
      </w:tr>
      <w:tr w:rsidR="00796653" w:rsidRPr="00D716CA" w14:paraId="1D51E7A2" w14:textId="77777777" w:rsidTr="00E8576D">
        <w:tc>
          <w:tcPr>
            <w:tcW w:w="3629" w:type="dxa"/>
            <w:shd w:val="clear" w:color="auto" w:fill="auto"/>
          </w:tcPr>
          <w:p w14:paraId="416D39DE" w14:textId="494C6B71" w:rsidR="00796653" w:rsidRPr="00D716CA" w:rsidRDefault="00796653" w:rsidP="00796653">
            <w:r w:rsidRPr="00D716CA">
              <w:t xml:space="preserve">Evaluare pe parcurs I </w:t>
            </w:r>
          </w:p>
          <w:p w14:paraId="1CF4B29E" w14:textId="0FAD3C22" w:rsidR="00796653" w:rsidRPr="00D716CA" w:rsidRDefault="00796653" w:rsidP="00796653"/>
        </w:tc>
        <w:tc>
          <w:tcPr>
            <w:tcW w:w="2627" w:type="dxa"/>
            <w:shd w:val="clear" w:color="auto" w:fill="auto"/>
          </w:tcPr>
          <w:p w14:paraId="1651C195" w14:textId="77777777" w:rsidR="00796653" w:rsidRPr="00D716CA" w:rsidRDefault="00796653" w:rsidP="00796653">
            <w:r w:rsidRPr="00D716CA">
              <w:t>Explicația</w:t>
            </w:r>
          </w:p>
          <w:p w14:paraId="597C32FD" w14:textId="77777777" w:rsidR="00796653" w:rsidRPr="00D716CA" w:rsidRDefault="00796653" w:rsidP="00796653">
            <w:r w:rsidRPr="00D716CA">
              <w:t xml:space="preserve">Problematizarea </w:t>
            </w:r>
          </w:p>
          <w:p w14:paraId="72751EE1" w14:textId="0CBD0727" w:rsidR="00796653" w:rsidRPr="00D716CA" w:rsidRDefault="00796653" w:rsidP="00796653">
            <w:r w:rsidRPr="00D716CA">
              <w:t>Exercițu</w:t>
            </w:r>
          </w:p>
        </w:tc>
        <w:tc>
          <w:tcPr>
            <w:tcW w:w="3129" w:type="dxa"/>
            <w:shd w:val="clear" w:color="auto" w:fill="auto"/>
          </w:tcPr>
          <w:p w14:paraId="122E8285" w14:textId="22D6F2CD" w:rsidR="00796653" w:rsidRPr="00D716CA" w:rsidRDefault="00796653" w:rsidP="00796653">
            <w:r w:rsidRPr="00D716CA">
              <w:rPr>
                <w:lang w:bidi="ro-RO"/>
              </w:rPr>
              <w:t>Aplicații utilizate: Google Forms/QuestionPro, sau altă platforma de evaluare, Google Classroom</w:t>
            </w:r>
          </w:p>
        </w:tc>
      </w:tr>
      <w:tr w:rsidR="00796653" w:rsidRPr="00D716CA" w14:paraId="7CB1F500" w14:textId="77777777" w:rsidTr="00E8576D">
        <w:tc>
          <w:tcPr>
            <w:tcW w:w="3629" w:type="dxa"/>
            <w:shd w:val="clear" w:color="auto" w:fill="auto"/>
          </w:tcPr>
          <w:p w14:paraId="4B7A78F3" w14:textId="3702D83D" w:rsidR="00796653" w:rsidRPr="00D716CA" w:rsidRDefault="00796653" w:rsidP="00796653">
            <w:r w:rsidRPr="00D716CA">
              <w:rPr>
                <w:bCs/>
              </w:rPr>
              <w:t xml:space="preserve">Studiul mecanismelor cognitive și comportamentale ale învățării. Geneza și dinamica atitudinilor în mediul educațional – perspectiva behavioristă.  </w:t>
            </w:r>
          </w:p>
        </w:tc>
        <w:tc>
          <w:tcPr>
            <w:tcW w:w="2627" w:type="dxa"/>
            <w:shd w:val="clear" w:color="auto" w:fill="auto"/>
          </w:tcPr>
          <w:p w14:paraId="032E66B8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347ED380" w14:textId="26274A0E" w:rsidR="00796653" w:rsidRPr="00D716CA" w:rsidRDefault="00796653" w:rsidP="00796653">
            <w:r w:rsidRPr="00D716CA"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4C50D12E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187-214.</w:t>
            </w:r>
          </w:p>
          <w:p w14:paraId="0084AB72" w14:textId="5375B73D" w:rsidR="00796653" w:rsidRPr="00D716CA" w:rsidRDefault="00796653" w:rsidP="00796653">
            <w:r w:rsidRPr="00D716CA">
              <w:rPr>
                <w:color w:val="000000"/>
              </w:rPr>
              <w:t xml:space="preserve">Gavreliuc, A. (2019). </w:t>
            </w:r>
            <w:r w:rsidRPr="00D716CA">
              <w:rPr>
                <w:i/>
                <w:color w:val="000000"/>
              </w:rPr>
              <w:t>Psihologia socială și dinamica personalității</w:t>
            </w:r>
            <w:r w:rsidRPr="00D716CA">
              <w:rPr>
                <w:color w:val="000000"/>
              </w:rPr>
              <w:t>. Iași: Polirom – pp. 100-107.</w:t>
            </w:r>
          </w:p>
        </w:tc>
      </w:tr>
      <w:tr w:rsidR="00796653" w:rsidRPr="00D716CA" w14:paraId="023F04AE" w14:textId="77777777" w:rsidTr="00E8576D">
        <w:tc>
          <w:tcPr>
            <w:tcW w:w="3629" w:type="dxa"/>
            <w:shd w:val="clear" w:color="auto" w:fill="auto"/>
          </w:tcPr>
          <w:p w14:paraId="66037DB8" w14:textId="77777777" w:rsidR="00796653" w:rsidRPr="00D716CA" w:rsidRDefault="00796653" w:rsidP="00796653">
            <w:r w:rsidRPr="00D716CA">
              <w:t>Dezvoltarea funcțiilor executive și performanța școlară/academică. Efectul Dunning-Kruger</w:t>
            </w:r>
          </w:p>
          <w:p w14:paraId="2EFADE87" w14:textId="77777777" w:rsidR="00796653" w:rsidRPr="00D716CA" w:rsidRDefault="00796653" w:rsidP="00796653"/>
          <w:p w14:paraId="3393031D" w14:textId="77777777" w:rsidR="00796653" w:rsidRPr="00D716CA" w:rsidRDefault="00796653" w:rsidP="00796653"/>
        </w:tc>
        <w:tc>
          <w:tcPr>
            <w:tcW w:w="2627" w:type="dxa"/>
            <w:shd w:val="clear" w:color="auto" w:fill="auto"/>
          </w:tcPr>
          <w:p w14:paraId="69379CFC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29EB3119" w14:textId="158E5561" w:rsidR="00796653" w:rsidRPr="00D716CA" w:rsidRDefault="00796653" w:rsidP="00796653">
            <w:r w:rsidRPr="00D716CA"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106E17F3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285-293.</w:t>
            </w:r>
          </w:p>
          <w:p w14:paraId="3EC76373" w14:textId="6A99711C" w:rsidR="00796653" w:rsidRPr="00D716CA" w:rsidRDefault="00796653" w:rsidP="00796653">
            <w:r w:rsidRPr="00D716CA">
              <w:rPr>
                <w:color w:val="000000"/>
              </w:rPr>
              <w:t xml:space="preserve">Boncu, Ș., &amp; Holman, A. (2019). </w:t>
            </w:r>
            <w:r w:rsidRPr="00D716CA">
              <w:rPr>
                <w:i/>
                <w:iCs/>
                <w:color w:val="000000"/>
              </w:rPr>
              <w:t xml:space="preserve">Cum gândim în viața de zi cu zi. </w:t>
            </w:r>
            <w:r w:rsidRPr="00D716CA">
              <w:rPr>
                <w:color w:val="000000"/>
              </w:rPr>
              <w:t>Iași: Polirom – pp. 256-265.</w:t>
            </w:r>
          </w:p>
        </w:tc>
      </w:tr>
      <w:tr w:rsidR="00796653" w:rsidRPr="00D716CA" w14:paraId="238DABC0" w14:textId="77777777" w:rsidTr="00E8576D">
        <w:tc>
          <w:tcPr>
            <w:tcW w:w="3629" w:type="dxa"/>
            <w:shd w:val="clear" w:color="auto" w:fill="auto"/>
          </w:tcPr>
          <w:p w14:paraId="1B9522FB" w14:textId="77777777" w:rsidR="00796653" w:rsidRPr="00D716CA" w:rsidRDefault="00796653" w:rsidP="00796653">
            <w:r w:rsidRPr="00D716CA">
              <w:t>Învățarea autoreglată: modele și intervenții educaționale</w:t>
            </w:r>
          </w:p>
          <w:p w14:paraId="436BA890" w14:textId="77777777" w:rsidR="00796653" w:rsidRPr="00D716CA" w:rsidRDefault="00796653" w:rsidP="00796653">
            <w:pPr>
              <w:spacing w:line="360" w:lineRule="auto"/>
              <w:jc w:val="both"/>
              <w:rPr>
                <w:bCs/>
              </w:rPr>
            </w:pPr>
          </w:p>
          <w:p w14:paraId="142E6AB1" w14:textId="77777777" w:rsidR="00796653" w:rsidRPr="00D716CA" w:rsidRDefault="00796653" w:rsidP="00796653">
            <w:pPr>
              <w:spacing w:line="360" w:lineRule="auto"/>
              <w:jc w:val="both"/>
              <w:rPr>
                <w:bCs/>
              </w:rPr>
            </w:pPr>
          </w:p>
          <w:p w14:paraId="79C04FE1" w14:textId="77777777" w:rsidR="00796653" w:rsidRPr="00D716CA" w:rsidRDefault="00796653" w:rsidP="00796653"/>
        </w:tc>
        <w:tc>
          <w:tcPr>
            <w:tcW w:w="2627" w:type="dxa"/>
            <w:shd w:val="clear" w:color="auto" w:fill="auto"/>
          </w:tcPr>
          <w:p w14:paraId="53BFBBA0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Expunerea Exemplificarea</w:t>
            </w:r>
          </w:p>
          <w:p w14:paraId="61C5664B" w14:textId="7D8DD338" w:rsidR="00796653" w:rsidRPr="00D716CA" w:rsidRDefault="00796653" w:rsidP="00796653">
            <w:r w:rsidRPr="00D716CA">
              <w:t>Descoperire dirijată</w:t>
            </w:r>
          </w:p>
        </w:tc>
        <w:tc>
          <w:tcPr>
            <w:tcW w:w="3129" w:type="dxa"/>
            <w:shd w:val="clear" w:color="auto" w:fill="auto"/>
          </w:tcPr>
          <w:p w14:paraId="6CF23950" w14:textId="44ED1357" w:rsidR="00796653" w:rsidRPr="00D716CA" w:rsidRDefault="00796653" w:rsidP="00796653"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2.  Cluj-Napoca: ASCR – pp. 5-7, 9-18, 21-27, 31-34.</w:t>
            </w:r>
          </w:p>
        </w:tc>
      </w:tr>
      <w:tr w:rsidR="00796653" w:rsidRPr="00D716CA" w14:paraId="1E576501" w14:textId="77777777" w:rsidTr="00E8576D">
        <w:tc>
          <w:tcPr>
            <w:tcW w:w="3629" w:type="dxa"/>
            <w:shd w:val="clear" w:color="auto" w:fill="auto"/>
          </w:tcPr>
          <w:p w14:paraId="79233F78" w14:textId="560BBE28" w:rsidR="00796653" w:rsidRPr="00D716CA" w:rsidRDefault="00796653" w:rsidP="00796653">
            <w:r w:rsidRPr="00D716CA">
              <w:rPr>
                <w:bCs/>
              </w:rPr>
              <w:t xml:space="preserve">Sistemul motivațional. Motivația autonomă și controlată. Disonanța cognitivă și nevoia de coerență (Festinger). Fenomenul atribuirii și locul controlului. </w:t>
            </w:r>
          </w:p>
        </w:tc>
        <w:tc>
          <w:tcPr>
            <w:tcW w:w="2627" w:type="dxa"/>
            <w:shd w:val="clear" w:color="auto" w:fill="auto"/>
          </w:tcPr>
          <w:p w14:paraId="1B8ADE4C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397ED45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51A3DE92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169E7B41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58EB3BE3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lastRenderedPageBreak/>
              <w:t>Studiu de caz</w:t>
            </w:r>
          </w:p>
          <w:p w14:paraId="5846E191" w14:textId="5365540C" w:rsidR="00796653" w:rsidRPr="00D716CA" w:rsidRDefault="00796653" w:rsidP="00796653">
            <w:r w:rsidRPr="00D716CA"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71562F5E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lastRenderedPageBreak/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2.  Cluj-Napoca: ASCR – pp. 81-96.</w:t>
            </w:r>
          </w:p>
          <w:p w14:paraId="324864FF" w14:textId="77777777" w:rsidR="00796653" w:rsidRPr="00D716CA" w:rsidRDefault="00796653" w:rsidP="00796653"/>
        </w:tc>
      </w:tr>
      <w:tr w:rsidR="00796653" w:rsidRPr="00D716CA" w14:paraId="2B9F0B38" w14:textId="77777777" w:rsidTr="00E8576D">
        <w:tc>
          <w:tcPr>
            <w:tcW w:w="3629" w:type="dxa"/>
            <w:shd w:val="clear" w:color="auto" w:fill="auto"/>
          </w:tcPr>
          <w:p w14:paraId="12640F47" w14:textId="77777777" w:rsidR="00796653" w:rsidRPr="00D716CA" w:rsidRDefault="00796653" w:rsidP="00796653">
            <w:r w:rsidRPr="00D716CA">
              <w:lastRenderedPageBreak/>
              <w:t>Dezvoltare personală – autoeficacitate, teoria autodeterminării și autonomia personală.</w:t>
            </w:r>
          </w:p>
          <w:p w14:paraId="23AAE073" w14:textId="77777777" w:rsidR="00796653" w:rsidRPr="00D716CA" w:rsidRDefault="00796653" w:rsidP="00796653"/>
          <w:p w14:paraId="5F80FDB7" w14:textId="77777777" w:rsidR="00796653" w:rsidRPr="00D716CA" w:rsidRDefault="00796653" w:rsidP="00796653"/>
        </w:tc>
        <w:tc>
          <w:tcPr>
            <w:tcW w:w="2627" w:type="dxa"/>
            <w:shd w:val="clear" w:color="auto" w:fill="auto"/>
          </w:tcPr>
          <w:p w14:paraId="6D716475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72922C05" w14:textId="3227BDB0" w:rsidR="00796653" w:rsidRPr="00D716CA" w:rsidRDefault="00796653" w:rsidP="00796653">
            <w:r w:rsidRPr="00D716CA">
              <w:t>Conversație dirijată</w:t>
            </w:r>
          </w:p>
        </w:tc>
        <w:tc>
          <w:tcPr>
            <w:tcW w:w="3129" w:type="dxa"/>
            <w:shd w:val="clear" w:color="auto" w:fill="auto"/>
          </w:tcPr>
          <w:p w14:paraId="39A4D30B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t xml:space="preserve">Gavreliuc, D., &amp; Gavreliuc, A. (2012). </w:t>
            </w:r>
            <w:r w:rsidRPr="00D716CA">
              <w:rPr>
                <w:i/>
              </w:rPr>
              <w:t xml:space="preserve">Școală și schimbare socială. Axiome sociale, autonomie personală și integrarea schimbării în mediul educațional românesc. </w:t>
            </w:r>
            <w:r w:rsidRPr="00D716CA">
              <w:rPr>
                <w:color w:val="000000"/>
              </w:rPr>
              <w:t>Timișoara: Editura Universității de Vest – pp. 46-68.</w:t>
            </w:r>
          </w:p>
          <w:p w14:paraId="6CAFB426" w14:textId="77777777" w:rsidR="00796653" w:rsidRPr="00D716CA" w:rsidRDefault="00796653" w:rsidP="00796653"/>
        </w:tc>
      </w:tr>
      <w:tr w:rsidR="00796653" w:rsidRPr="00D716CA" w14:paraId="0EC12DA1" w14:textId="77777777" w:rsidTr="00E8576D">
        <w:tc>
          <w:tcPr>
            <w:tcW w:w="3629" w:type="dxa"/>
            <w:shd w:val="clear" w:color="auto" w:fill="auto"/>
          </w:tcPr>
          <w:p w14:paraId="03411921" w14:textId="77777777" w:rsidR="00796653" w:rsidRPr="00D716CA" w:rsidRDefault="00796653" w:rsidP="00796653">
            <w:pPr>
              <w:spacing w:line="360" w:lineRule="auto"/>
              <w:jc w:val="both"/>
              <w:rPr>
                <w:bCs/>
              </w:rPr>
            </w:pPr>
            <w:r w:rsidRPr="00D716CA">
              <w:t>Psihologia educației. Personalitate – organizație educațională – societate – cultură</w:t>
            </w:r>
            <w:r w:rsidRPr="00D716CA">
              <w:rPr>
                <w:bCs/>
              </w:rPr>
              <w:t xml:space="preserve">. </w:t>
            </w:r>
          </w:p>
          <w:p w14:paraId="736DA914" w14:textId="77777777" w:rsidR="00796653" w:rsidRPr="00D716CA" w:rsidRDefault="00796653" w:rsidP="00796653">
            <w:pPr>
              <w:spacing w:line="360" w:lineRule="auto"/>
              <w:jc w:val="both"/>
              <w:rPr>
                <w:bCs/>
              </w:rPr>
            </w:pPr>
          </w:p>
          <w:p w14:paraId="11FD2A05" w14:textId="77777777" w:rsidR="00796653" w:rsidRPr="00D716CA" w:rsidRDefault="00796653" w:rsidP="00796653"/>
        </w:tc>
        <w:tc>
          <w:tcPr>
            <w:tcW w:w="2627" w:type="dxa"/>
            <w:shd w:val="clear" w:color="auto" w:fill="auto"/>
          </w:tcPr>
          <w:p w14:paraId="50FC56E8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Expunerea Exemplificarea</w:t>
            </w:r>
          </w:p>
          <w:p w14:paraId="3841BD9C" w14:textId="7B9EEFC0" w:rsidR="00796653" w:rsidRPr="00D716CA" w:rsidRDefault="00796653" w:rsidP="00796653">
            <w:r w:rsidRPr="00D716CA">
              <w:t>Sinteza cunoştinţelor Descoperire dirijată</w:t>
            </w:r>
          </w:p>
        </w:tc>
        <w:tc>
          <w:tcPr>
            <w:tcW w:w="3129" w:type="dxa"/>
            <w:shd w:val="clear" w:color="auto" w:fill="auto"/>
          </w:tcPr>
          <w:p w14:paraId="1B60810E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Suport de curs &amp; prezentare ppt.</w:t>
            </w:r>
          </w:p>
          <w:p w14:paraId="4D13E190" w14:textId="77777777" w:rsidR="00796653" w:rsidRPr="00D716CA" w:rsidRDefault="00796653" w:rsidP="00796653"/>
        </w:tc>
      </w:tr>
      <w:tr w:rsidR="00796653" w:rsidRPr="00D716CA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3DC13CA6" w14:textId="77777777" w:rsidR="00796653" w:rsidRPr="00D716CA" w:rsidRDefault="00796653" w:rsidP="00796653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Bibliografie:</w:t>
            </w:r>
          </w:p>
          <w:p w14:paraId="394074D6" w14:textId="77777777" w:rsidR="00796653" w:rsidRPr="00D716CA" w:rsidRDefault="00796653" w:rsidP="00796653">
            <w:pPr>
              <w:tabs>
                <w:tab w:val="left" w:pos="720"/>
              </w:tabs>
              <w:spacing w:line="360" w:lineRule="auto"/>
              <w:rPr>
                <w:bCs/>
              </w:rPr>
            </w:pPr>
          </w:p>
          <w:p w14:paraId="3998A42F" w14:textId="5DA4994C" w:rsidR="00796653" w:rsidRPr="00D716CA" w:rsidRDefault="00796653" w:rsidP="00796653">
            <w:pPr>
              <w:numPr>
                <w:ilvl w:val="0"/>
                <w:numId w:val="31"/>
              </w:numPr>
              <w:tabs>
                <w:tab w:val="left" w:pos="720"/>
              </w:tabs>
              <w:spacing w:line="360" w:lineRule="auto"/>
              <w:rPr>
                <w:bCs/>
              </w:rPr>
            </w:pPr>
            <w:r w:rsidRPr="00D716CA">
              <w:rPr>
                <w:bCs/>
              </w:rPr>
              <w:t>Obligatorie:</w:t>
            </w:r>
          </w:p>
          <w:p w14:paraId="2FDF63A3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Birch, A. (2000/2013). </w:t>
            </w:r>
            <w:r w:rsidRPr="00D716CA">
              <w:rPr>
                <w:i/>
                <w:color w:val="000000"/>
              </w:rPr>
              <w:t>Psihologia dezvoltării</w:t>
            </w:r>
            <w:r w:rsidRPr="00D716CA">
              <w:rPr>
                <w:color w:val="000000"/>
              </w:rPr>
              <w:t>. București: Editura Tehnică.</w:t>
            </w:r>
          </w:p>
          <w:p w14:paraId="27FE1F69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Boncu, Ș., &amp; Holman, A. (2019). </w:t>
            </w:r>
            <w:r w:rsidRPr="00D716CA">
              <w:rPr>
                <w:i/>
                <w:iCs/>
                <w:color w:val="000000"/>
              </w:rPr>
              <w:t xml:space="preserve">Cum gândim în viața de zi cu zi. </w:t>
            </w:r>
            <w:r w:rsidRPr="00D716CA">
              <w:rPr>
                <w:color w:val="000000"/>
              </w:rPr>
              <w:t>Iași: Polirom.</w:t>
            </w:r>
          </w:p>
          <w:p w14:paraId="5B07C5A7" w14:textId="77777777" w:rsidR="00796653" w:rsidRPr="00D716CA" w:rsidRDefault="00796653" w:rsidP="00796653">
            <w:pPr>
              <w:tabs>
                <w:tab w:val="left" w:pos="720"/>
              </w:tabs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Cosmovici, A., &amp; Iacob, L. (1998/2015). </w:t>
            </w:r>
            <w:r w:rsidRPr="00D716CA">
              <w:rPr>
                <w:bCs/>
                <w:i/>
                <w:iCs/>
              </w:rPr>
              <w:t xml:space="preserve">Psihologia școlară. </w:t>
            </w:r>
            <w:r w:rsidRPr="00D716CA">
              <w:rPr>
                <w:bCs/>
              </w:rPr>
              <w:t xml:space="preserve">Iași: Polirom. </w:t>
            </w:r>
          </w:p>
          <w:p w14:paraId="54366E95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Gavreliuc, A. (2019). </w:t>
            </w:r>
            <w:r w:rsidRPr="00D716CA">
              <w:rPr>
                <w:i/>
                <w:color w:val="000000"/>
              </w:rPr>
              <w:t>Psihologia socială și dinamica personalității</w:t>
            </w:r>
            <w:r w:rsidRPr="00D716CA">
              <w:rPr>
                <w:color w:val="000000"/>
              </w:rPr>
              <w:t>. Iași: Polirom</w:t>
            </w:r>
          </w:p>
          <w:p w14:paraId="473D3EF1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t xml:space="preserve">Gavreliuc, D., &amp; Gavreliuc, A. (2012). </w:t>
            </w:r>
            <w:r w:rsidRPr="00D716CA">
              <w:rPr>
                <w:i/>
              </w:rPr>
              <w:t xml:space="preserve">Școală și schimbare socială. Axiome sociale, autonomie personală și integrarea schimbării în mediul educațional românesc. </w:t>
            </w:r>
            <w:r w:rsidRPr="00D716CA">
              <w:rPr>
                <w:color w:val="000000"/>
              </w:rPr>
              <w:t>Timișoara: Editura Universității de Vest.</w:t>
            </w:r>
          </w:p>
          <w:p w14:paraId="13A48436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1, 2.  Cluj-Napoca: ASCR.</w:t>
            </w:r>
          </w:p>
          <w:p w14:paraId="2970CB3C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D716CA">
              <w:t>Sălăvăstru, D. (2009).</w:t>
            </w:r>
            <w:r w:rsidRPr="00D716CA">
              <w:rPr>
                <w:i/>
              </w:rPr>
              <w:t xml:space="preserve">  Psihologia învățării.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</w:t>
            </w:r>
            <w:r w:rsidRPr="00D716CA">
              <w:rPr>
                <w:color w:val="000000"/>
              </w:rPr>
              <w:t xml:space="preserve">. </w:t>
            </w:r>
          </w:p>
          <w:p w14:paraId="67317870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t>Sălăvăstru, D. (2004/2015).</w:t>
            </w:r>
            <w:r w:rsidRPr="00D716CA">
              <w:rPr>
                <w:i/>
              </w:rPr>
              <w:t xml:space="preserve">  Psihologia educației.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</w:t>
            </w:r>
            <w:r w:rsidRPr="00D716CA">
              <w:rPr>
                <w:color w:val="000000"/>
              </w:rPr>
              <w:t xml:space="preserve">. </w:t>
            </w:r>
          </w:p>
          <w:p w14:paraId="6FE65101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Schaffer, H. R. (2010) </w:t>
            </w:r>
            <w:r w:rsidRPr="00D716CA">
              <w:rPr>
                <w:i/>
                <w:color w:val="000000"/>
              </w:rPr>
              <w:t>Introducere în Psihologia copilului.</w:t>
            </w:r>
            <w:r w:rsidRPr="00D716CA">
              <w:rPr>
                <w:color w:val="000000"/>
              </w:rPr>
              <w:t xml:space="preserve"> Cluj-Napoca: ASCR.</w:t>
            </w:r>
          </w:p>
          <w:p w14:paraId="71BE77EA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000000"/>
              </w:rPr>
            </w:pPr>
          </w:p>
          <w:p w14:paraId="521E94E2" w14:textId="60560739" w:rsidR="00796653" w:rsidRDefault="00796653" w:rsidP="00796653">
            <w:pPr>
              <w:numPr>
                <w:ilvl w:val="0"/>
                <w:numId w:val="31"/>
              </w:numPr>
              <w:spacing w:line="360" w:lineRule="auto"/>
              <w:rPr>
                <w:bCs/>
              </w:rPr>
            </w:pPr>
            <w:r w:rsidRPr="00D716CA">
              <w:rPr>
                <w:bCs/>
              </w:rPr>
              <w:lastRenderedPageBreak/>
              <w:t>Extinsă:</w:t>
            </w:r>
          </w:p>
          <w:p w14:paraId="5F60002E" w14:textId="77777777" w:rsidR="00796653" w:rsidRPr="00D716CA" w:rsidRDefault="00796653" w:rsidP="00796653">
            <w:pPr>
              <w:spacing w:line="360" w:lineRule="auto"/>
              <w:ind w:left="720"/>
              <w:rPr>
                <w:bCs/>
              </w:rPr>
            </w:pPr>
          </w:p>
          <w:p w14:paraId="7A427E43" w14:textId="77777777" w:rsidR="00796653" w:rsidRPr="00D716CA" w:rsidRDefault="00796653" w:rsidP="00796653">
            <w:pPr>
              <w:pStyle w:val="NoSpacing"/>
              <w:spacing w:line="360" w:lineRule="auto"/>
              <w:ind w:left="750" w:hanging="7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Băban, A. (2009/2018). </w:t>
            </w:r>
            <w:r w:rsidRPr="00D716C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Consiliere educațională. Ghid metodologic pentru orele de dirigenţie şi consiliere,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Cluj-Napoca: ASCR. </w:t>
            </w:r>
          </w:p>
          <w:p w14:paraId="63F2BA36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Boncu, S., &amp; Ceobanu, C. (2013). </w:t>
            </w:r>
            <w:r w:rsidRPr="00D716CA">
              <w:rPr>
                <w:bCs/>
                <w:i/>
                <w:iCs/>
              </w:rPr>
              <w:t xml:space="preserve">Psihosociologie școlară. </w:t>
            </w:r>
            <w:r w:rsidRPr="00D716CA">
              <w:rPr>
                <w:bCs/>
              </w:rPr>
              <w:t>Iași: Polirom.</w:t>
            </w:r>
          </w:p>
          <w:p w14:paraId="71DE9CC7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t>Buck, D. (2015). Reconstructing educational psychology reports: an historic opportunity to change educational psychologists’ advice?.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 in Practice</w:t>
            </w:r>
            <w:r w:rsidRPr="00D716CA">
              <w:rPr>
                <w:color w:val="222222"/>
                <w:shd w:val="clear" w:color="auto" w:fill="FFFFFF"/>
              </w:rPr>
              <w:t>,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31</w:t>
            </w:r>
            <w:r w:rsidRPr="00D716CA">
              <w:rPr>
                <w:color w:val="222222"/>
                <w:shd w:val="clear" w:color="auto" w:fill="FFFFFF"/>
              </w:rPr>
              <w:t>(3), 221-234.</w:t>
            </w:r>
          </w:p>
          <w:p w14:paraId="04318578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Crahay, M. (2009/2015). </w:t>
            </w:r>
            <w:r w:rsidRPr="00D716CA">
              <w:rPr>
                <w:bCs/>
                <w:i/>
                <w:iCs/>
              </w:rPr>
              <w:t xml:space="preserve">Psihologia educației. </w:t>
            </w:r>
            <w:r w:rsidRPr="00D716CA">
              <w:rPr>
                <w:bCs/>
              </w:rPr>
              <w:t>București: Trei.</w:t>
            </w:r>
          </w:p>
          <w:p w14:paraId="7AD9F3C7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Duchesne, S., &amp; McMaugh, A. (2018).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 for learning and teaching</w:t>
            </w:r>
            <w:r w:rsidRPr="00D716CA">
              <w:rPr>
                <w:color w:val="222222"/>
                <w:shd w:val="clear" w:color="auto" w:fill="FFFFFF"/>
              </w:rPr>
              <w:t>. Cengage AU.</w:t>
            </w:r>
          </w:p>
          <w:p w14:paraId="166A196C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Frederickson, N., Miller, A., Cline, T., Gulliford, A., &amp; Birch, S. (2015).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</w:t>
            </w:r>
            <w:r w:rsidRPr="00D716CA">
              <w:rPr>
                <w:color w:val="222222"/>
                <w:shd w:val="clear" w:color="auto" w:fill="FFFFFF"/>
              </w:rPr>
              <w:t>. Routledge.</w:t>
            </w:r>
          </w:p>
          <w:p w14:paraId="7F5E0F16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</w:pPr>
            <w:r w:rsidRPr="00D716CA">
              <w:t xml:space="preserve">Lewine, M. (2016). </w:t>
            </w:r>
            <w:r w:rsidRPr="00D716CA">
              <w:rPr>
                <w:i/>
                <w:iCs/>
              </w:rPr>
              <w:t xml:space="preserve">Prețul privilegiului. </w:t>
            </w:r>
            <w:r w:rsidRPr="00D716CA">
              <w:t>Cluj: ASCR.</w:t>
            </w:r>
          </w:p>
          <w:p w14:paraId="5675AA70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t>McInerney, D. M. (2013).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psychology: Constructing learning</w:t>
            </w:r>
            <w:r w:rsidRPr="00D716CA">
              <w:rPr>
                <w:color w:val="222222"/>
                <w:shd w:val="clear" w:color="auto" w:fill="FFFFFF"/>
              </w:rPr>
              <w:t>. Pearson Higher Education AU.</w:t>
            </w:r>
          </w:p>
          <w:p w14:paraId="7B1876CE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Mook, D. (2006/2012). </w:t>
            </w:r>
            <w:r w:rsidRPr="00D716CA">
              <w:rPr>
                <w:bCs/>
                <w:i/>
                <w:iCs/>
              </w:rPr>
              <w:t xml:space="preserve">Experimente clasice în psihologie. </w:t>
            </w:r>
            <w:r w:rsidRPr="00D716CA">
              <w:rPr>
                <w:bCs/>
              </w:rPr>
              <w:t xml:space="preserve">București: Trei. </w:t>
            </w:r>
          </w:p>
          <w:p w14:paraId="7492C128" w14:textId="77777777" w:rsidR="00796653" w:rsidRPr="00D716CA" w:rsidRDefault="00796653" w:rsidP="00796653">
            <w:pPr>
              <w:pStyle w:val="NoSpacing"/>
              <w:spacing w:line="360" w:lineRule="auto"/>
              <w:ind w:left="750" w:hanging="7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Pânişoară, G., Sălăvăstru, D. &amp; Mitrofan, L. (2016). </w:t>
            </w:r>
            <w:r w:rsidRPr="00D716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Copilăria şi adolescenţa. Provocări actuale în psihologia educaţiei şi dezvoltării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 Iaşi: Polirom.</w:t>
            </w:r>
          </w:p>
          <w:p w14:paraId="3D091358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Slavin, R. E. (2019).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psychology: Theory and practice</w:t>
            </w:r>
            <w:r w:rsidRPr="00D716CA">
              <w:rPr>
                <w:color w:val="222222"/>
                <w:shd w:val="clear" w:color="auto" w:fill="FFFFFF"/>
              </w:rPr>
              <w:t xml:space="preserve">. New York: Sage. </w:t>
            </w:r>
          </w:p>
          <w:p w14:paraId="2037DB88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Stănciulescu, E. (2013). </w:t>
            </w:r>
            <w:r w:rsidRPr="00D716CA">
              <w:rPr>
                <w:i/>
                <w:iCs/>
                <w:color w:val="000000"/>
              </w:rPr>
              <w:t xml:space="preserve">Psihologia educației. De la teorie la practică. </w:t>
            </w:r>
            <w:r w:rsidRPr="00D716CA">
              <w:rPr>
                <w:color w:val="000000"/>
              </w:rPr>
              <w:t>București: Editura Universitară.</w:t>
            </w:r>
          </w:p>
          <w:p w14:paraId="19EDAB9A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Williams, A. J., Billington, T., Goodley, D., &amp; Corcoran, T. (Eds.). (2016).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Critical educational psychology</w:t>
            </w:r>
            <w:r w:rsidRPr="00D716CA">
              <w:rPr>
                <w:color w:val="222222"/>
                <w:shd w:val="clear" w:color="auto" w:fill="FFFFFF"/>
              </w:rPr>
              <w:t>. John Wiley &amp; Sons.</w:t>
            </w:r>
          </w:p>
          <w:p w14:paraId="4DDCF974" w14:textId="77777777" w:rsidR="00796653" w:rsidRPr="00D716CA" w:rsidRDefault="00796653" w:rsidP="00796653">
            <w:pPr>
              <w:spacing w:line="360" w:lineRule="auto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t>Wittrock, M. C., &amp; Farley, F. (Eds.). (2017).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The future of educational psychology</w:t>
            </w:r>
            <w:r w:rsidRPr="00D716CA">
              <w:rPr>
                <w:color w:val="222222"/>
                <w:shd w:val="clear" w:color="auto" w:fill="FFFFFF"/>
              </w:rPr>
              <w:t>. Routledge.</w:t>
            </w:r>
          </w:p>
          <w:p w14:paraId="107DB02C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96653" w:rsidRPr="00D716CA" w14:paraId="7C5F1B96" w14:textId="77777777" w:rsidTr="00E8576D">
        <w:tc>
          <w:tcPr>
            <w:tcW w:w="3629" w:type="dxa"/>
            <w:shd w:val="clear" w:color="auto" w:fill="auto"/>
          </w:tcPr>
          <w:p w14:paraId="0CA282A9" w14:textId="303DAF3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7.2 Seminar / 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2627" w:type="dxa"/>
            <w:shd w:val="clear" w:color="auto" w:fill="auto"/>
          </w:tcPr>
          <w:p w14:paraId="517B4358" w14:textId="0C9FBF1E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796653" w:rsidRPr="00D716CA" w14:paraId="04894FAF" w14:textId="77777777" w:rsidTr="00E8576D">
        <w:tc>
          <w:tcPr>
            <w:tcW w:w="3629" w:type="dxa"/>
            <w:shd w:val="clear" w:color="auto" w:fill="auto"/>
          </w:tcPr>
          <w:p w14:paraId="5DEFB08A" w14:textId="3BF77F12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Psihologia educației – o abordare integrată a relației dintre personalitate și actul educațional</w:t>
            </w:r>
          </w:p>
        </w:tc>
        <w:tc>
          <w:tcPr>
            <w:tcW w:w="2627" w:type="dxa"/>
            <w:shd w:val="clear" w:color="auto" w:fill="auto"/>
          </w:tcPr>
          <w:p w14:paraId="20D2A27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4BB08427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4DCAB7D7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74FB8D9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4F5484C9" w14:textId="7174D06B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Studiu de caz</w:t>
            </w:r>
          </w:p>
        </w:tc>
        <w:tc>
          <w:tcPr>
            <w:tcW w:w="3129" w:type="dxa"/>
            <w:shd w:val="clear" w:color="auto" w:fill="auto"/>
          </w:tcPr>
          <w:p w14:paraId="296C99F9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Suport de seminar &amp; prezentare ppt.</w:t>
            </w:r>
          </w:p>
          <w:p w14:paraId="7876E703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18DD56B5" w14:textId="77777777" w:rsidTr="00E8576D">
        <w:tc>
          <w:tcPr>
            <w:tcW w:w="3629" w:type="dxa"/>
            <w:shd w:val="clear" w:color="auto" w:fill="auto"/>
          </w:tcPr>
          <w:p w14:paraId="03C669FA" w14:textId="0DE25F26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Procese cognitive fundamentale – Atenția. Modele descriptiv explicative și modalități de optimizare</w:t>
            </w:r>
          </w:p>
        </w:tc>
        <w:tc>
          <w:tcPr>
            <w:tcW w:w="2627" w:type="dxa"/>
            <w:shd w:val="clear" w:color="auto" w:fill="auto"/>
          </w:tcPr>
          <w:p w14:paraId="48989A5A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21663D4C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6A4A54D7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6DDC5DAE" w14:textId="40A599D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2C0BAFDD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pp. 243-254.</w:t>
            </w:r>
          </w:p>
          <w:p w14:paraId="3A02CF74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339B0E59" w14:textId="77777777" w:rsidTr="00E8576D">
        <w:tc>
          <w:tcPr>
            <w:tcW w:w="3629" w:type="dxa"/>
            <w:shd w:val="clear" w:color="auto" w:fill="auto"/>
          </w:tcPr>
          <w:p w14:paraId="44AD8712" w14:textId="57667432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Implicații ale dezvoltării cognitive ale adolescenților asupra comportamentului și personalității. Imaginea de sine. Critica excesivă. Egocentrismul.</w:t>
            </w:r>
          </w:p>
        </w:tc>
        <w:tc>
          <w:tcPr>
            <w:tcW w:w="2627" w:type="dxa"/>
            <w:shd w:val="clear" w:color="auto" w:fill="auto"/>
          </w:tcPr>
          <w:p w14:paraId="108483E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46C3D675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6207152D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44C454E9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3AFA4842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5023967A" w14:textId="2EB2EF1C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218BC490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76-78.</w:t>
            </w:r>
          </w:p>
          <w:p w14:paraId="0A00956B" w14:textId="77777777" w:rsidR="00796653" w:rsidRPr="00D716CA" w:rsidRDefault="00796653" w:rsidP="0079665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Băban, A. (2009/2018). </w:t>
            </w:r>
            <w:r w:rsidRPr="00D716C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Consiliere educațională. Ghid metodologic pentru orele de dirigenţie şi consiliere,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Cluj-Napoca: ASCR - pp. 73-90.</w:t>
            </w:r>
          </w:p>
          <w:p w14:paraId="5370D9D3" w14:textId="77777777" w:rsidR="00796653" w:rsidRPr="00D716CA" w:rsidRDefault="00796653" w:rsidP="0079665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Opțional:</w:t>
            </w:r>
          </w:p>
          <w:p w14:paraId="2B615715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D716CA">
              <w:t xml:space="preserve">Lewine, M. (2016). </w:t>
            </w:r>
            <w:r w:rsidRPr="00D716CA">
              <w:rPr>
                <w:i/>
                <w:iCs/>
              </w:rPr>
              <w:t xml:space="preserve">Prețul privilegiului. </w:t>
            </w:r>
            <w:r w:rsidRPr="00D716CA">
              <w:t>Cluj: ASCR – pp. 75-101.</w:t>
            </w:r>
          </w:p>
          <w:p w14:paraId="0050B777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31DD74CD" w14:textId="77777777" w:rsidTr="00E8576D">
        <w:tc>
          <w:tcPr>
            <w:tcW w:w="3629" w:type="dxa"/>
            <w:shd w:val="clear" w:color="auto" w:fill="auto"/>
          </w:tcPr>
          <w:p w14:paraId="50569BE4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716CA">
              <w:rPr>
                <w:bCs/>
              </w:rPr>
              <w:t>Diversitatea în populația școlară: creativitatea.</w:t>
            </w:r>
          </w:p>
          <w:p w14:paraId="1D2922AF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14:paraId="25A75CCF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20A04904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401DF3CC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581EAEAD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2C200D53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4E246565" w14:textId="64ABE0E6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30DFB6CA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151-165.</w:t>
            </w:r>
          </w:p>
          <w:p w14:paraId="1174380E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-20"/>
              <w:rPr>
                <w:color w:val="000000"/>
              </w:rPr>
            </w:pPr>
            <w:r w:rsidRPr="00D716CA">
              <w:t>Sălăvăstru, D. (2004/2015).</w:t>
            </w:r>
            <w:r w:rsidRPr="00D716CA">
              <w:rPr>
                <w:i/>
              </w:rPr>
              <w:t xml:space="preserve">  Psihologia educației.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 – pp. 94-121.</w:t>
            </w:r>
          </w:p>
          <w:p w14:paraId="6552BB04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42EAD09A" w14:textId="77777777" w:rsidTr="00E8576D">
        <w:tc>
          <w:tcPr>
            <w:tcW w:w="3629" w:type="dxa"/>
            <w:shd w:val="clear" w:color="auto" w:fill="auto"/>
          </w:tcPr>
          <w:p w14:paraId="3B138D4C" w14:textId="32972E4E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Diversitatea în populația școlară - Inteligența. Abordări tradiționale – teoriile psihometrice. Teoria inteligențelor multiple (Gardner)</w:t>
            </w:r>
          </w:p>
        </w:tc>
        <w:tc>
          <w:tcPr>
            <w:tcW w:w="2627" w:type="dxa"/>
            <w:shd w:val="clear" w:color="auto" w:fill="auto"/>
          </w:tcPr>
          <w:p w14:paraId="6CD8292B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3BB057B9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Conversație dirijată</w:t>
            </w:r>
          </w:p>
          <w:p w14:paraId="78207925" w14:textId="77222CD8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751F5619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1.  Cluj-Napoca: ASCR – pp. 136-138, 140-144.</w:t>
            </w:r>
          </w:p>
          <w:p w14:paraId="10D47DCD" w14:textId="4E36F232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Birch, A. (2000/2013). </w:t>
            </w:r>
            <w:r w:rsidRPr="00D716CA"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Psihologia dezvoltării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București: Editura Tehnică – pp. 120-134.</w:t>
            </w:r>
          </w:p>
        </w:tc>
      </w:tr>
      <w:tr w:rsidR="00796653" w:rsidRPr="00D716CA" w14:paraId="212452D5" w14:textId="77777777" w:rsidTr="00E8576D">
        <w:tc>
          <w:tcPr>
            <w:tcW w:w="3629" w:type="dxa"/>
            <w:shd w:val="clear" w:color="auto" w:fill="auto"/>
          </w:tcPr>
          <w:p w14:paraId="7F96BB1A" w14:textId="2CF63E68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Abordarea componențială a personalității elevului. Componenta emoțională. </w:t>
            </w:r>
            <w:r w:rsidRPr="00761A8E">
              <w:rPr>
                <w:rFonts w:ascii="Times New Roman" w:hAnsi="Times New Roman"/>
                <w:sz w:val="24"/>
                <w:szCs w:val="24"/>
                <w:lang w:val="pt-BR"/>
              </w:rPr>
              <w:t>Anxietatea de testare și managementul ei eficient</w:t>
            </w:r>
          </w:p>
        </w:tc>
        <w:tc>
          <w:tcPr>
            <w:tcW w:w="2627" w:type="dxa"/>
            <w:shd w:val="clear" w:color="auto" w:fill="auto"/>
          </w:tcPr>
          <w:p w14:paraId="7DC4F83D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Prelegere interactivă</w:t>
            </w:r>
          </w:p>
          <w:p w14:paraId="5494D373" w14:textId="087441E9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3129" w:type="dxa"/>
            <w:shd w:val="clear" w:color="auto" w:fill="auto"/>
          </w:tcPr>
          <w:p w14:paraId="6F1143F6" w14:textId="77777777" w:rsidR="00796653" w:rsidRPr="00D716CA" w:rsidRDefault="00796653" w:rsidP="00796653">
            <w:r w:rsidRPr="00D716CA">
              <w:t xml:space="preserve">Mih., V. (2010/2019). </w:t>
            </w:r>
            <w:r w:rsidRPr="00D716CA">
              <w:rPr>
                <w:i/>
              </w:rPr>
              <w:t xml:space="preserve">Psihologie educațională. </w:t>
            </w:r>
            <w:r w:rsidRPr="00D716CA">
              <w:t>Vol. 1.  Cluj-Napoca: ASCR – pp. 170-184.</w:t>
            </w:r>
          </w:p>
          <w:p w14:paraId="046916AD" w14:textId="77777777" w:rsidR="00796653" w:rsidRPr="00D716CA" w:rsidRDefault="00796653" w:rsidP="00796653">
            <w:r w:rsidRPr="00D716CA">
              <w:t xml:space="preserve">Băban, A. (2009/2018). </w:t>
            </w:r>
            <w:r w:rsidRPr="00D716CA">
              <w:rPr>
                <w:i/>
              </w:rPr>
              <w:t xml:space="preserve">Consiliere educațională. Ghid metodologic pentru orele de dirigenţie şi consiliere, </w:t>
            </w:r>
            <w:r w:rsidRPr="00D716CA">
              <w:t>Cluj- Napoca: ASCR.</w:t>
            </w:r>
          </w:p>
          <w:p w14:paraId="4E97AA50" w14:textId="77777777" w:rsidR="00796653" w:rsidRPr="00D716CA" w:rsidRDefault="00796653" w:rsidP="00796653"/>
          <w:p w14:paraId="6C80B81E" w14:textId="77777777" w:rsidR="00796653" w:rsidRPr="00D716CA" w:rsidRDefault="00796653" w:rsidP="00796653">
            <w:pPr>
              <w:rPr>
                <w:b/>
              </w:rPr>
            </w:pPr>
          </w:p>
        </w:tc>
      </w:tr>
      <w:tr w:rsidR="00796653" w:rsidRPr="00D716CA" w14:paraId="0E114035" w14:textId="77777777" w:rsidTr="00E8576D">
        <w:tc>
          <w:tcPr>
            <w:tcW w:w="3629" w:type="dxa"/>
            <w:shd w:val="clear" w:color="auto" w:fill="auto"/>
          </w:tcPr>
          <w:p w14:paraId="6A9E0E4B" w14:textId="2B6D9322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Particularități ale personalității copilului și adolescentului. Imaginea corporală și idealul de feminitate al adolescentelor în generația digitală</w:t>
            </w:r>
          </w:p>
        </w:tc>
        <w:tc>
          <w:tcPr>
            <w:tcW w:w="2627" w:type="dxa"/>
            <w:shd w:val="clear" w:color="auto" w:fill="auto"/>
          </w:tcPr>
          <w:p w14:paraId="25B2518D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44EF4BAA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2B36908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67524CDF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5B5C071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4C97424A" w14:textId="7487DAE8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61D6F210" w14:textId="1AE5FE4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Pânişoară, G., Sălăvăstru, D. &amp; Mitrofan, L. (2016). </w:t>
            </w:r>
            <w:r w:rsidRPr="00D716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Copilăria şi adolescenţa. Provocări actuale în psihologia educaţiei şi dezvoltării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 Iaşi: Polirom – pp. 62-82.</w:t>
            </w:r>
          </w:p>
        </w:tc>
      </w:tr>
      <w:tr w:rsidR="00796653" w:rsidRPr="00D716CA" w14:paraId="4183AB6C" w14:textId="77777777" w:rsidTr="00E8576D">
        <w:tc>
          <w:tcPr>
            <w:tcW w:w="3629" w:type="dxa"/>
            <w:shd w:val="clear" w:color="auto" w:fill="auto"/>
          </w:tcPr>
          <w:p w14:paraId="3EBE0905" w14:textId="0458B759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Particularități ale personalității copilului și adolescentului. Dependența de internet - efecte psiho-sociale în rândul adolescenților.</w:t>
            </w:r>
          </w:p>
        </w:tc>
        <w:tc>
          <w:tcPr>
            <w:tcW w:w="2627" w:type="dxa"/>
            <w:shd w:val="clear" w:color="auto" w:fill="auto"/>
          </w:tcPr>
          <w:p w14:paraId="5A7E84BB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42B6EB0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7E623C82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19B83B71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4BCD2D66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1B6CE254" w14:textId="1953899C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3B337E5E" w14:textId="34D2DA33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Pânişoară, G., Sălăvăstru, D. &amp; Mitrofan, L. (2016). </w:t>
            </w:r>
            <w:r w:rsidRPr="00D716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Copilăria şi adolescenţa. Provocări actuale în psihologia educaţiei şi dezvoltării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 Iaşi: Polirom – pp. 85-106.</w:t>
            </w:r>
          </w:p>
        </w:tc>
      </w:tr>
      <w:tr w:rsidR="00796653" w:rsidRPr="00D716CA" w14:paraId="749D1FCC" w14:textId="77777777" w:rsidTr="00E8576D">
        <w:tc>
          <w:tcPr>
            <w:tcW w:w="3629" w:type="dxa"/>
            <w:shd w:val="clear" w:color="auto" w:fill="auto"/>
          </w:tcPr>
          <w:p w14:paraId="180996AB" w14:textId="77777777" w:rsidR="00796653" w:rsidRPr="00D716CA" w:rsidRDefault="00796653" w:rsidP="00796653">
            <w:r w:rsidRPr="00D716CA">
              <w:t>Managementul resurselor personale și relaționale. Stereotipuri și gândirea stereotipă în mediul educațional. Prejudecata și discriminarea în clasă. Autoconfirmarea profețiilor. Fenomenul Pygmalion</w:t>
            </w:r>
          </w:p>
          <w:p w14:paraId="09A5E15A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14:paraId="42E5E42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086F8C2F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3A61A7E3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4F728DE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78B99F1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3BC2F890" w14:textId="041A2C73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7B27F6A4" w14:textId="77777777" w:rsidR="00796653" w:rsidRPr="00D716CA" w:rsidRDefault="00796653" w:rsidP="00796653">
            <w:r w:rsidRPr="00D716CA">
              <w:t xml:space="preserve">Gavreliuc, A. (2019). </w:t>
            </w:r>
            <w:r w:rsidRPr="00D716CA">
              <w:rPr>
                <w:i/>
              </w:rPr>
              <w:t>Psihologia socială și dinamica personalității</w:t>
            </w:r>
            <w:r w:rsidRPr="00D716CA">
              <w:t>. Iași: Polirom – pp. 88-99, 112-118.</w:t>
            </w:r>
          </w:p>
          <w:p w14:paraId="472DDAA1" w14:textId="77777777" w:rsidR="00796653" w:rsidRPr="00D716CA" w:rsidRDefault="00796653" w:rsidP="00796653">
            <w:r w:rsidRPr="00D716CA">
              <w:t xml:space="preserve">Gavreliuc, A. (2019). </w:t>
            </w:r>
            <w:r w:rsidRPr="00D716CA">
              <w:rPr>
                <w:i/>
              </w:rPr>
              <w:t>Psihologia socială și dinamica personalității</w:t>
            </w:r>
            <w:r w:rsidRPr="00D716CA">
              <w:t>. Iași: Polirom – pp. 310-321.</w:t>
            </w:r>
          </w:p>
          <w:p w14:paraId="45291F71" w14:textId="77777777" w:rsidR="00796653" w:rsidRPr="00D716CA" w:rsidRDefault="00796653" w:rsidP="00796653">
            <w:r w:rsidRPr="00D716CA">
              <w:t>Sălăvăstru, D. (2004/2015).</w:t>
            </w:r>
            <w:r w:rsidRPr="00D716CA">
              <w:rPr>
                <w:i/>
              </w:rPr>
              <w:t xml:space="preserve">  Psihologia educației.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 – pp. 163-168.</w:t>
            </w:r>
          </w:p>
          <w:p w14:paraId="41C66F00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12BCB941" w14:textId="77777777" w:rsidTr="00E8576D">
        <w:tc>
          <w:tcPr>
            <w:tcW w:w="3629" w:type="dxa"/>
            <w:shd w:val="clear" w:color="auto" w:fill="auto"/>
          </w:tcPr>
          <w:p w14:paraId="55A7FA6E" w14:textId="77777777" w:rsidR="00796653" w:rsidRPr="00D716CA" w:rsidRDefault="00796653" w:rsidP="00796653">
            <w:r w:rsidRPr="00D716CA">
              <w:t xml:space="preserve">Managementul resurselor personale și relaționale. Optimizarea comportamentelor  în </w:t>
            </w:r>
            <w:r w:rsidRPr="00D716CA">
              <w:lastRenderedPageBreak/>
              <w:t>condiții de competiție vs. cooperare în clasă. Facilitarea socială. Frânarea socială.</w:t>
            </w:r>
          </w:p>
          <w:p w14:paraId="244EC546" w14:textId="283F39A2" w:rsidR="00796653" w:rsidRPr="00D716CA" w:rsidRDefault="00796653" w:rsidP="00796653">
            <w:r w:rsidRPr="00D716CA">
              <w:t>Competiția și conflictul intergrupuri (Sherif)</w:t>
            </w:r>
          </w:p>
        </w:tc>
        <w:tc>
          <w:tcPr>
            <w:tcW w:w="2627" w:type="dxa"/>
            <w:shd w:val="clear" w:color="auto" w:fill="auto"/>
          </w:tcPr>
          <w:p w14:paraId="1C92D65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lastRenderedPageBreak/>
              <w:t>Explicație</w:t>
            </w:r>
          </w:p>
          <w:p w14:paraId="483697CF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716ABADC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lastRenderedPageBreak/>
              <w:t>Dezbatere</w:t>
            </w:r>
          </w:p>
          <w:p w14:paraId="268F81E2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6A768D98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7CF2C68C" w14:textId="6122FFE5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16BFE1D0" w14:textId="77777777" w:rsidR="00796653" w:rsidRPr="00D716CA" w:rsidRDefault="00796653" w:rsidP="00796653">
            <w:r w:rsidRPr="00D716CA">
              <w:lastRenderedPageBreak/>
              <w:t xml:space="preserve">Gavreliuc, A. (2019). </w:t>
            </w:r>
            <w:r w:rsidRPr="00D716CA">
              <w:rPr>
                <w:i/>
              </w:rPr>
              <w:t>Psihologia socială și dinamica personalității</w:t>
            </w:r>
            <w:r w:rsidRPr="00D716CA">
              <w:t xml:space="preserve">. Iași: </w:t>
            </w:r>
            <w:r w:rsidRPr="00D716CA">
              <w:lastRenderedPageBreak/>
              <w:t xml:space="preserve">Polirom – pp. 35-44,  pp. 119-121, pp. 310-321 </w:t>
            </w:r>
          </w:p>
          <w:p w14:paraId="5A46B86F" w14:textId="77777777" w:rsidR="00796653" w:rsidRPr="00D716CA" w:rsidRDefault="00796653" w:rsidP="00796653">
            <w:r w:rsidRPr="00D716CA">
              <w:t xml:space="preserve">Boncu, Ș., &amp; Holman, A. (2019). </w:t>
            </w:r>
            <w:r w:rsidRPr="00D716CA">
              <w:rPr>
                <w:i/>
                <w:iCs/>
              </w:rPr>
              <w:t xml:space="preserve">Cum gândim în viața de zi cu zi. </w:t>
            </w:r>
            <w:r w:rsidRPr="00D716CA">
              <w:t>Iași: Polirom – pp. 198-203.</w:t>
            </w:r>
          </w:p>
          <w:p w14:paraId="08B7EAF0" w14:textId="77777777" w:rsidR="00796653" w:rsidRPr="00D716CA" w:rsidRDefault="00796653" w:rsidP="00796653">
            <w:pPr>
              <w:rPr>
                <w:b/>
              </w:rPr>
            </w:pPr>
          </w:p>
        </w:tc>
      </w:tr>
      <w:tr w:rsidR="00796653" w:rsidRPr="00D716CA" w14:paraId="2827FD9D" w14:textId="77777777" w:rsidTr="00E8576D">
        <w:tc>
          <w:tcPr>
            <w:tcW w:w="3629" w:type="dxa"/>
            <w:shd w:val="clear" w:color="auto" w:fill="auto"/>
          </w:tcPr>
          <w:p w14:paraId="7C4E0B30" w14:textId="661E6C4A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Diversitatea în populația școlară: Strategii de învățare. Stiluri de învățare. Implicații educaționale ale stilurilor de învățare</w:t>
            </w: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14:paraId="382D374A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39AED4A5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032091B7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1382CFCE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1C6ADFC4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59102C5E" w14:textId="4B172916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52900463" w14:textId="77777777" w:rsidR="00796653" w:rsidRPr="00D716CA" w:rsidRDefault="00796653" w:rsidP="00796653">
            <w:r w:rsidRPr="00D716CA">
              <w:t xml:space="preserve">Mih., V. (2010/2019). </w:t>
            </w:r>
            <w:r w:rsidRPr="00D716CA">
              <w:rPr>
                <w:i/>
              </w:rPr>
              <w:t xml:space="preserve">Psihologie educațională. </w:t>
            </w:r>
            <w:r w:rsidRPr="00D716CA">
              <w:t>Vol. 1.  Cluj-Napoca: ASCR – pp. 106-119.</w:t>
            </w:r>
          </w:p>
          <w:p w14:paraId="7A052A2B" w14:textId="77777777" w:rsidR="00796653" w:rsidRPr="00D716CA" w:rsidRDefault="00796653" w:rsidP="00796653">
            <w:r w:rsidRPr="00D716CA">
              <w:t>Sălăvăstru, D. (2009).</w:t>
            </w:r>
            <w:r w:rsidRPr="00D716CA">
              <w:rPr>
                <w:i/>
              </w:rPr>
              <w:t xml:space="preserve">  Psihologia învățării.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 – pp. 154-167.</w:t>
            </w:r>
          </w:p>
          <w:p w14:paraId="5C82FCC5" w14:textId="332FBC84" w:rsidR="00796653" w:rsidRPr="00D716CA" w:rsidRDefault="00796653" w:rsidP="00796653">
            <w:pPr>
              <w:rPr>
                <w:b/>
              </w:rPr>
            </w:pPr>
            <w:r w:rsidRPr="00D716CA">
              <w:t xml:space="preserve">Lemeni, G., Miclea, M., (2010) – </w:t>
            </w:r>
            <w:r w:rsidRPr="00D716CA">
              <w:rPr>
                <w:i/>
                <w:iCs/>
              </w:rPr>
              <w:t>Consiliere și orientare</w:t>
            </w:r>
            <w:r w:rsidRPr="00D716CA">
              <w:t xml:space="preserve">, </w:t>
            </w:r>
            <w:r w:rsidRPr="00D716CA">
              <w:rPr>
                <w:i/>
                <w:iCs/>
              </w:rPr>
              <w:t xml:space="preserve">Ghid de educație pentru carieră, </w:t>
            </w:r>
            <w:r w:rsidRPr="00D716CA">
              <w:t>Editura ASCR, Cluj-Napoca, pp 118-142</w:t>
            </w:r>
          </w:p>
        </w:tc>
      </w:tr>
      <w:tr w:rsidR="00796653" w:rsidRPr="00D716CA" w14:paraId="132BC66B" w14:textId="77777777" w:rsidTr="00E8576D">
        <w:tc>
          <w:tcPr>
            <w:tcW w:w="3629" w:type="dxa"/>
            <w:shd w:val="clear" w:color="auto" w:fill="auto"/>
          </w:tcPr>
          <w:p w14:paraId="0C78FFA2" w14:textId="459B371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0" w:name="_Hlk55337920"/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Motivația. Medierea motivațională a performanțelor școlare. Modelul ierarhic al trebuințelor umane (Maslow).  Optimizare motivațională.</w:t>
            </w:r>
            <w:r w:rsidRPr="00D716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627" w:type="dxa"/>
            <w:shd w:val="clear" w:color="auto" w:fill="auto"/>
          </w:tcPr>
          <w:p w14:paraId="7F635FBA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Explicație</w:t>
            </w:r>
          </w:p>
          <w:p w14:paraId="225C5823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4BADEA0A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69F86BBB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7A49C690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18F39098" w14:textId="7B537626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4BE8891D" w14:textId="77777777" w:rsidR="00796653" w:rsidRPr="00D716CA" w:rsidRDefault="00796653" w:rsidP="00796653">
            <w:r w:rsidRPr="00D716CA">
              <w:t xml:space="preserve">Mih., V. (2010/2019). </w:t>
            </w:r>
            <w:r w:rsidRPr="00D716CA">
              <w:rPr>
                <w:i/>
              </w:rPr>
              <w:t xml:space="preserve">Psihologie educațională. </w:t>
            </w:r>
            <w:r w:rsidRPr="00D716CA">
              <w:t>Vol. 2.  Cluj-Napoca: ASCR – pp. 63-75, pp 115-126</w:t>
            </w:r>
          </w:p>
          <w:p w14:paraId="52FEC72C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311778F2" w14:textId="77777777" w:rsidTr="00E8576D">
        <w:tc>
          <w:tcPr>
            <w:tcW w:w="3629" w:type="dxa"/>
            <w:shd w:val="clear" w:color="auto" w:fill="auto"/>
          </w:tcPr>
          <w:p w14:paraId="22D390E8" w14:textId="32E0FA5F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 personală – Emoțiile și mecanismele de adaptare.</w:t>
            </w:r>
          </w:p>
        </w:tc>
        <w:tc>
          <w:tcPr>
            <w:tcW w:w="2627" w:type="dxa"/>
            <w:shd w:val="clear" w:color="auto" w:fill="auto"/>
          </w:tcPr>
          <w:p w14:paraId="7BF1EA5F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Conversație</w:t>
            </w:r>
          </w:p>
          <w:p w14:paraId="0AB932E1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Dezbatere</w:t>
            </w:r>
          </w:p>
          <w:p w14:paraId="7DE198A8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 xml:space="preserve">Exemplificare </w:t>
            </w:r>
          </w:p>
          <w:p w14:paraId="52AA6AB4" w14:textId="77777777" w:rsidR="00796653" w:rsidRPr="00D716CA" w:rsidRDefault="00796653" w:rsidP="0079665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716CA">
              <w:t>Studiu de caz</w:t>
            </w:r>
          </w:p>
          <w:p w14:paraId="296ACB5B" w14:textId="6ECC570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3129" w:type="dxa"/>
            <w:shd w:val="clear" w:color="auto" w:fill="auto"/>
          </w:tcPr>
          <w:p w14:paraId="1056E2F7" w14:textId="77777777" w:rsidR="00796653" w:rsidRPr="00761A8E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61A8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Lemeni, G., Miclea, M., (2010) – </w:t>
            </w:r>
            <w:r w:rsidRPr="00761A8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Consiliere și orientare</w:t>
            </w:r>
            <w:r w:rsidRPr="00761A8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761A8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Ghid de educație pentru carieră, </w:t>
            </w:r>
            <w:r w:rsidRPr="00761A8E">
              <w:rPr>
                <w:rFonts w:ascii="Times New Roman" w:hAnsi="Times New Roman"/>
                <w:sz w:val="24"/>
                <w:szCs w:val="24"/>
                <w:lang w:val="pt-BR"/>
              </w:rPr>
              <w:t>Editura ASCR, Cluj-Napoca, pp 48-63</w:t>
            </w:r>
          </w:p>
          <w:p w14:paraId="010828F2" w14:textId="4396255C" w:rsidR="00796653" w:rsidRPr="00811C1A" w:rsidRDefault="00796653" w:rsidP="00796653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5B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Boncu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Ș., &amp; Nastas, D. (2015) –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Emoțiile complexe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 Iași: Polirom</w:t>
            </w:r>
          </w:p>
        </w:tc>
      </w:tr>
      <w:tr w:rsidR="00796653" w:rsidRPr="00D716CA" w14:paraId="349222FB" w14:textId="77777777" w:rsidTr="00E8576D">
        <w:tc>
          <w:tcPr>
            <w:tcW w:w="3629" w:type="dxa"/>
            <w:shd w:val="clear" w:color="auto" w:fill="auto"/>
          </w:tcPr>
          <w:p w14:paraId="6010D9CC" w14:textId="5A9F37DD" w:rsidR="00796653" w:rsidRPr="00D716CA" w:rsidRDefault="00796653" w:rsidP="00796653">
            <w:r w:rsidRPr="00D716CA">
              <w:t xml:space="preserve">Psihologia educației. Personalitate – organizație educațională – societate – cultură. </w:t>
            </w:r>
          </w:p>
          <w:p w14:paraId="292F014A" w14:textId="2D300612" w:rsidR="00796653" w:rsidRPr="00D716CA" w:rsidRDefault="00796653" w:rsidP="00796653">
            <w:r w:rsidRPr="00D716CA">
              <w:t>Reflecție și feed-back.</w:t>
            </w:r>
          </w:p>
          <w:p w14:paraId="01805EA0" w14:textId="77777777" w:rsidR="00796653" w:rsidRPr="00D716CA" w:rsidRDefault="00796653" w:rsidP="00796653"/>
          <w:p w14:paraId="0FE6ADF6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14:paraId="34BAC8BD" w14:textId="77777777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Expunerea Exemplificarea</w:t>
            </w:r>
          </w:p>
          <w:p w14:paraId="1FAC6354" w14:textId="2665AF3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Sinteza cunoştinţelor </w:t>
            </w:r>
          </w:p>
        </w:tc>
        <w:tc>
          <w:tcPr>
            <w:tcW w:w="3129" w:type="dxa"/>
            <w:shd w:val="clear" w:color="auto" w:fill="auto"/>
          </w:tcPr>
          <w:p w14:paraId="16C17425" w14:textId="36579FEE" w:rsidR="00796653" w:rsidRPr="00D716CA" w:rsidRDefault="00796653" w:rsidP="00796653">
            <w:pPr>
              <w:spacing w:line="360" w:lineRule="auto"/>
              <w:jc w:val="both"/>
            </w:pPr>
            <w:r w:rsidRPr="00D716CA">
              <w:t>Suport de seminar &amp; prezentare ppt.</w:t>
            </w:r>
          </w:p>
          <w:p w14:paraId="336B4065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96653" w:rsidRPr="00D716CA" w14:paraId="53EC0F9B" w14:textId="77777777" w:rsidTr="002122FC">
        <w:tc>
          <w:tcPr>
            <w:tcW w:w="9385" w:type="dxa"/>
            <w:gridSpan w:val="3"/>
            <w:shd w:val="clear" w:color="auto" w:fill="auto"/>
          </w:tcPr>
          <w:p w14:paraId="57B21B7F" w14:textId="77777777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Bibliografie :</w:t>
            </w:r>
          </w:p>
          <w:p w14:paraId="2B4477B6" w14:textId="77777777" w:rsidR="00796653" w:rsidRPr="00D716CA" w:rsidRDefault="00796653" w:rsidP="00796653">
            <w:pPr>
              <w:numPr>
                <w:ilvl w:val="0"/>
                <w:numId w:val="31"/>
              </w:numPr>
              <w:tabs>
                <w:tab w:val="left" w:pos="720"/>
              </w:tabs>
              <w:spacing w:line="360" w:lineRule="auto"/>
              <w:rPr>
                <w:bCs/>
              </w:rPr>
            </w:pPr>
            <w:r w:rsidRPr="00D716CA">
              <w:rPr>
                <w:bCs/>
              </w:rPr>
              <w:t>Obligatorie:</w:t>
            </w:r>
          </w:p>
          <w:p w14:paraId="7CB13E55" w14:textId="77777777" w:rsidR="00796653" w:rsidRPr="00D716CA" w:rsidRDefault="00796653" w:rsidP="00796653">
            <w:pPr>
              <w:tabs>
                <w:tab w:val="left" w:pos="720"/>
              </w:tabs>
              <w:spacing w:line="360" w:lineRule="auto"/>
              <w:ind w:left="720"/>
              <w:rPr>
                <w:bCs/>
              </w:rPr>
            </w:pPr>
          </w:p>
          <w:p w14:paraId="36B12C14" w14:textId="77777777" w:rsidR="00796653" w:rsidRPr="00D716CA" w:rsidRDefault="00796653" w:rsidP="00796653">
            <w:pPr>
              <w:pStyle w:val="NoSpacing"/>
              <w:spacing w:line="360" w:lineRule="auto"/>
              <w:ind w:left="750" w:hanging="7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Băban, A. (2009/2018). </w:t>
            </w:r>
            <w:r w:rsidRPr="00D716C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Consiliere educațională. Ghid metodologic pentru orele de dirigenţie şi consiliere,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Cluj-Napoca: ASCR. </w:t>
            </w:r>
          </w:p>
          <w:p w14:paraId="45F4D601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Birch, A. (2000/2013). </w:t>
            </w:r>
            <w:r w:rsidRPr="00D716CA">
              <w:rPr>
                <w:i/>
                <w:color w:val="000000"/>
              </w:rPr>
              <w:t>Psihologia dezvoltării</w:t>
            </w:r>
            <w:r w:rsidRPr="00D716CA">
              <w:rPr>
                <w:color w:val="000000"/>
              </w:rPr>
              <w:t>. București: Editura Tehnică.</w:t>
            </w:r>
          </w:p>
          <w:p w14:paraId="5CC2BCED" w14:textId="692BDC34" w:rsidR="00796653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>Boncu, Ș.</w:t>
            </w:r>
            <w:r>
              <w:rPr>
                <w:color w:val="000000"/>
              </w:rPr>
              <w:t>,</w:t>
            </w:r>
            <w:r w:rsidRPr="00D716CA">
              <w:rPr>
                <w:color w:val="000000"/>
              </w:rPr>
              <w:t xml:space="preserve"> &amp; Holman, A. (2019). </w:t>
            </w:r>
            <w:r w:rsidRPr="00D716CA">
              <w:rPr>
                <w:i/>
                <w:iCs/>
                <w:color w:val="000000"/>
              </w:rPr>
              <w:t xml:space="preserve">Cum gândim în viața de zi cu zi. </w:t>
            </w:r>
            <w:r w:rsidRPr="00D716CA">
              <w:rPr>
                <w:color w:val="000000"/>
              </w:rPr>
              <w:t>Iași: Polirom.</w:t>
            </w:r>
          </w:p>
          <w:p w14:paraId="09BFB407" w14:textId="67D3E0E0" w:rsidR="00796653" w:rsidRPr="00A855B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>
              <w:rPr>
                <w:color w:val="000000"/>
              </w:rPr>
              <w:t xml:space="preserve">Boncu, Ș., &amp; Nastas, D. (2015). </w:t>
            </w:r>
            <w:r>
              <w:rPr>
                <w:i/>
                <w:iCs/>
                <w:color w:val="000000"/>
              </w:rPr>
              <w:t>Emoțiile complexe.</w:t>
            </w:r>
            <w:r>
              <w:rPr>
                <w:color w:val="000000"/>
              </w:rPr>
              <w:t xml:space="preserve"> Iași: Polirom</w:t>
            </w:r>
          </w:p>
          <w:p w14:paraId="35D6C4C3" w14:textId="798A3DB5" w:rsidR="00796653" w:rsidRPr="00D716CA" w:rsidRDefault="00796653" w:rsidP="00796653">
            <w:pPr>
              <w:tabs>
                <w:tab w:val="left" w:pos="720"/>
              </w:tabs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Cosmovici, A. &amp; Iacob, L. (1998/2015). </w:t>
            </w:r>
            <w:r w:rsidRPr="00D716CA">
              <w:rPr>
                <w:bCs/>
                <w:i/>
                <w:iCs/>
              </w:rPr>
              <w:t xml:space="preserve">Psihologia școlară. </w:t>
            </w:r>
            <w:r w:rsidRPr="00D716CA">
              <w:rPr>
                <w:bCs/>
              </w:rPr>
              <w:t xml:space="preserve">Iași: Polirom. </w:t>
            </w:r>
          </w:p>
          <w:p w14:paraId="0B473F90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Gavreliuc, A. (2019). </w:t>
            </w:r>
            <w:r w:rsidRPr="00D716CA">
              <w:rPr>
                <w:i/>
                <w:color w:val="000000"/>
              </w:rPr>
              <w:t>Psihologia socială și dinamica personalității</w:t>
            </w:r>
            <w:r w:rsidRPr="00D716CA">
              <w:rPr>
                <w:color w:val="000000"/>
              </w:rPr>
              <w:t>. Iași: Polirom</w:t>
            </w:r>
          </w:p>
          <w:p w14:paraId="475E3F2B" w14:textId="476E2FC8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t xml:space="preserve">Gavreliuc, D. &amp; Gavreliuc, A. (2012). </w:t>
            </w:r>
            <w:r w:rsidRPr="00D716CA">
              <w:rPr>
                <w:i/>
              </w:rPr>
              <w:t xml:space="preserve">Școală și schimbare socială. Axiome sociale, autonomie personală și integrarea schimbării în mediul educațional românesc. </w:t>
            </w:r>
            <w:r w:rsidRPr="00D716CA">
              <w:rPr>
                <w:color w:val="000000"/>
              </w:rPr>
              <w:t>Timișoara: Editura Universității de Vest.</w:t>
            </w:r>
          </w:p>
          <w:p w14:paraId="05AA35E2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</w:pPr>
            <w:r w:rsidRPr="00D716CA">
              <w:t xml:space="preserve">Lewine, M. (2016). </w:t>
            </w:r>
            <w:r w:rsidRPr="00D716CA">
              <w:rPr>
                <w:i/>
                <w:iCs/>
              </w:rPr>
              <w:t xml:space="preserve">Prețul privilegiului. </w:t>
            </w:r>
            <w:r w:rsidRPr="00D716CA">
              <w:t>Cluj: ASCR.</w:t>
            </w:r>
          </w:p>
          <w:p w14:paraId="6DE1C9BC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Mih., V. (2010/2019). </w:t>
            </w:r>
            <w:r w:rsidRPr="00D716CA">
              <w:rPr>
                <w:i/>
                <w:color w:val="000000"/>
              </w:rPr>
              <w:t xml:space="preserve">Psihologie educațională. </w:t>
            </w:r>
            <w:r w:rsidRPr="00D716CA">
              <w:rPr>
                <w:color w:val="000000"/>
              </w:rPr>
              <w:t>Vol. 1, 2.  Cluj-Napoca: ASCR.</w:t>
            </w:r>
          </w:p>
          <w:p w14:paraId="0A0518B4" w14:textId="77777777" w:rsidR="00796653" w:rsidRPr="00D716CA" w:rsidRDefault="00796653" w:rsidP="00796653">
            <w:pPr>
              <w:pStyle w:val="NoSpacing"/>
              <w:spacing w:line="360" w:lineRule="auto"/>
              <w:ind w:left="750" w:hanging="7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Pânişoară, G., Sălăvăstru, D. &amp; Mitrofan, L. (2016). </w:t>
            </w:r>
            <w:r w:rsidRPr="00D716C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Copilăria şi adolescenţa. Provocări actuale în psihologia educaţiei şi dezvoltării</w:t>
            </w:r>
            <w:r w:rsidRPr="00D716C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 Iaşi: Polirom.</w:t>
            </w:r>
          </w:p>
          <w:p w14:paraId="009157FC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D716CA">
              <w:t>Sălăvăstru, D. (2009).</w:t>
            </w:r>
            <w:r w:rsidRPr="00D716CA">
              <w:rPr>
                <w:i/>
              </w:rPr>
              <w:t xml:space="preserve">  Psihologia învățării.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</w:t>
            </w:r>
            <w:r w:rsidRPr="00D716CA">
              <w:rPr>
                <w:color w:val="000000"/>
              </w:rPr>
              <w:t xml:space="preserve">. </w:t>
            </w:r>
          </w:p>
          <w:p w14:paraId="62E90090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bookmarkStart w:id="1" w:name="_Hlk46182474"/>
            <w:r w:rsidRPr="00D716CA">
              <w:t>Sălăvăstru, D. (2004/2015).</w:t>
            </w:r>
            <w:r w:rsidRPr="00D716CA">
              <w:rPr>
                <w:i/>
              </w:rPr>
              <w:t xml:space="preserve">  Psihologia educației. </w:t>
            </w:r>
            <w:r w:rsidRPr="00D716CA">
              <w:t>Iași:</w:t>
            </w:r>
            <w:r w:rsidRPr="00D716CA">
              <w:rPr>
                <w:i/>
              </w:rPr>
              <w:t xml:space="preserve"> </w:t>
            </w:r>
            <w:r w:rsidRPr="00D716CA">
              <w:t>Polirom</w:t>
            </w:r>
            <w:r w:rsidRPr="00D716CA">
              <w:rPr>
                <w:color w:val="000000"/>
              </w:rPr>
              <w:t xml:space="preserve">. </w:t>
            </w:r>
          </w:p>
          <w:bookmarkEnd w:id="1"/>
          <w:p w14:paraId="1FC77FFD" w14:textId="77777777" w:rsidR="00796653" w:rsidRPr="00D716CA" w:rsidRDefault="00796653" w:rsidP="00796653">
            <w:pPr>
              <w:autoSpaceDE w:val="0"/>
              <w:autoSpaceDN w:val="0"/>
              <w:adjustRightInd w:val="0"/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Schaffer, H. R. (2010) </w:t>
            </w:r>
            <w:r w:rsidRPr="00D716CA">
              <w:rPr>
                <w:i/>
                <w:color w:val="000000"/>
              </w:rPr>
              <w:t>Introducere în Psihologia copilului.</w:t>
            </w:r>
            <w:r w:rsidRPr="00D716CA">
              <w:rPr>
                <w:color w:val="000000"/>
              </w:rPr>
              <w:t xml:space="preserve"> Cluj-Napoca: ASCR.</w:t>
            </w:r>
          </w:p>
          <w:p w14:paraId="4385CC86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000000"/>
              </w:rPr>
            </w:pPr>
            <w:r w:rsidRPr="00D716CA">
              <w:rPr>
                <w:color w:val="000000"/>
              </w:rPr>
              <w:t xml:space="preserve">Stănciulescu, E. (2013). </w:t>
            </w:r>
            <w:r w:rsidRPr="00D716CA">
              <w:rPr>
                <w:i/>
                <w:iCs/>
                <w:color w:val="000000"/>
              </w:rPr>
              <w:t xml:space="preserve">Psihologia educației. De la teorie la practică. </w:t>
            </w:r>
            <w:r w:rsidRPr="00D716CA">
              <w:rPr>
                <w:color w:val="000000"/>
              </w:rPr>
              <w:t>București: Editura Universitară.</w:t>
            </w:r>
          </w:p>
          <w:p w14:paraId="7F0412AF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000000"/>
              </w:rPr>
            </w:pPr>
          </w:p>
          <w:p w14:paraId="5A4DB3E4" w14:textId="00F3C2D3" w:rsidR="00796653" w:rsidRDefault="00796653" w:rsidP="00796653">
            <w:pPr>
              <w:numPr>
                <w:ilvl w:val="0"/>
                <w:numId w:val="31"/>
              </w:numPr>
              <w:spacing w:line="360" w:lineRule="auto"/>
              <w:rPr>
                <w:bCs/>
              </w:rPr>
            </w:pPr>
            <w:r w:rsidRPr="00D716CA">
              <w:rPr>
                <w:bCs/>
              </w:rPr>
              <w:t>Extinsă:</w:t>
            </w:r>
          </w:p>
          <w:p w14:paraId="2285D186" w14:textId="77777777" w:rsidR="00796653" w:rsidRPr="00D716CA" w:rsidRDefault="00796653" w:rsidP="00796653">
            <w:pPr>
              <w:spacing w:line="360" w:lineRule="auto"/>
              <w:ind w:left="720"/>
              <w:rPr>
                <w:bCs/>
              </w:rPr>
            </w:pPr>
          </w:p>
          <w:p w14:paraId="48995E2B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Boncu, S., &amp; Ceobanu, C. (2013). </w:t>
            </w:r>
            <w:r w:rsidRPr="00D716CA">
              <w:rPr>
                <w:bCs/>
                <w:i/>
                <w:iCs/>
              </w:rPr>
              <w:t xml:space="preserve">Psihosociologie școlară. </w:t>
            </w:r>
            <w:r w:rsidRPr="00D716CA">
              <w:rPr>
                <w:bCs/>
              </w:rPr>
              <w:t>Iași: Polirom.</w:t>
            </w:r>
          </w:p>
          <w:p w14:paraId="3EBE858B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t>Buck, D. (2015). Reconstructing educational psychology reports: an historic opportunity to change educational psychologists’ advice?.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 in Practice</w:t>
            </w:r>
            <w:r w:rsidRPr="00D716CA">
              <w:rPr>
                <w:color w:val="222222"/>
                <w:shd w:val="clear" w:color="auto" w:fill="FFFFFF"/>
              </w:rPr>
              <w:t>,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31</w:t>
            </w:r>
            <w:r w:rsidRPr="00D716CA">
              <w:rPr>
                <w:color w:val="222222"/>
                <w:shd w:val="clear" w:color="auto" w:fill="FFFFFF"/>
              </w:rPr>
              <w:t>(3), 221-234.</w:t>
            </w:r>
          </w:p>
          <w:p w14:paraId="2E15EAE2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Crahay, M. (2009/2015). </w:t>
            </w:r>
            <w:r w:rsidRPr="00D716CA">
              <w:rPr>
                <w:bCs/>
                <w:i/>
                <w:iCs/>
              </w:rPr>
              <w:t xml:space="preserve">Psihologia educației. </w:t>
            </w:r>
            <w:r w:rsidRPr="00D716CA">
              <w:rPr>
                <w:bCs/>
              </w:rPr>
              <w:t>București: TREI.</w:t>
            </w:r>
          </w:p>
          <w:p w14:paraId="19E09B39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Duchesne, S., &amp; McMaugh, A. (2018).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 for learning and teaching</w:t>
            </w:r>
            <w:r w:rsidRPr="00D716CA">
              <w:rPr>
                <w:color w:val="222222"/>
                <w:shd w:val="clear" w:color="auto" w:fill="FFFFFF"/>
              </w:rPr>
              <w:t>. Cengage AU.</w:t>
            </w:r>
          </w:p>
          <w:p w14:paraId="58AF993F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t>Frederickson, N., Miller, A., Cline, T., Gulliford, A., &amp; Birch, S. (2015).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</w:t>
            </w:r>
            <w:r w:rsidRPr="00D716CA">
              <w:rPr>
                <w:color w:val="222222"/>
                <w:shd w:val="clear" w:color="auto" w:fill="FFFFFF"/>
              </w:rPr>
              <w:t>. Routledge.</w:t>
            </w:r>
          </w:p>
          <w:p w14:paraId="6396E0EC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color w:val="222222"/>
                <w:shd w:val="clear" w:color="auto" w:fill="FFFFFF"/>
              </w:rPr>
              <w:lastRenderedPageBreak/>
              <w:t>McInerney, D. M. (2013).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psychology: Constructing learning</w:t>
            </w:r>
            <w:r w:rsidRPr="00D716CA">
              <w:rPr>
                <w:color w:val="222222"/>
                <w:shd w:val="clear" w:color="auto" w:fill="FFFFFF"/>
              </w:rPr>
              <w:t>. Pearson Higher Education AU.</w:t>
            </w:r>
          </w:p>
          <w:p w14:paraId="2E3FB22D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bCs/>
              </w:rPr>
            </w:pPr>
            <w:r w:rsidRPr="00D716CA">
              <w:rPr>
                <w:bCs/>
              </w:rPr>
              <w:t xml:space="preserve">Mook, D. (2006/2012). </w:t>
            </w:r>
            <w:r w:rsidRPr="00D716CA">
              <w:rPr>
                <w:bCs/>
                <w:i/>
                <w:iCs/>
              </w:rPr>
              <w:t xml:space="preserve">Experimente clasice în psihologie. </w:t>
            </w:r>
            <w:r w:rsidRPr="00D716CA">
              <w:rPr>
                <w:bCs/>
              </w:rPr>
              <w:t xml:space="preserve">București: TREI. </w:t>
            </w:r>
          </w:p>
          <w:p w14:paraId="5CA32629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Slavin, R. E. (2019).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Educational psychology: Theory and practice</w:t>
            </w:r>
            <w:r w:rsidRPr="00D716CA">
              <w:rPr>
                <w:color w:val="222222"/>
                <w:shd w:val="clear" w:color="auto" w:fill="FFFFFF"/>
              </w:rPr>
              <w:t xml:space="preserve">. New York: Sage. </w:t>
            </w:r>
          </w:p>
          <w:p w14:paraId="79FBED79" w14:textId="77777777" w:rsidR="00796653" w:rsidRPr="00D716CA" w:rsidRDefault="00796653" w:rsidP="00796653">
            <w:pPr>
              <w:spacing w:line="360" w:lineRule="auto"/>
              <w:ind w:left="750" w:hanging="750"/>
              <w:rPr>
                <w:color w:val="222222"/>
                <w:shd w:val="clear" w:color="auto" w:fill="FFFFFF"/>
              </w:rPr>
            </w:pPr>
            <w:r w:rsidRPr="00D716CA">
              <w:rPr>
                <w:color w:val="222222"/>
                <w:shd w:val="clear" w:color="auto" w:fill="FFFFFF"/>
              </w:rPr>
              <w:t>Williams, A. J., Billington, T., Goodley, D., &amp; Corcoran, T. (Eds.). (2016). </w:t>
            </w:r>
            <w:r w:rsidRPr="00D716CA">
              <w:rPr>
                <w:i/>
                <w:iCs/>
                <w:color w:val="222222"/>
                <w:shd w:val="clear" w:color="auto" w:fill="FFFFFF"/>
              </w:rPr>
              <w:t>Critical educational psychology</w:t>
            </w:r>
            <w:r w:rsidRPr="00D716CA">
              <w:rPr>
                <w:color w:val="222222"/>
                <w:shd w:val="clear" w:color="auto" w:fill="FFFFFF"/>
              </w:rPr>
              <w:t>. John Wiley &amp; Sons.</w:t>
            </w:r>
          </w:p>
          <w:p w14:paraId="5E328A2F" w14:textId="50D24174" w:rsidR="00796653" w:rsidRPr="00D716CA" w:rsidRDefault="00796653" w:rsidP="007966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Wittrock, M. C., &amp; Farley, F. (Eds.). (2017). </w:t>
            </w:r>
            <w:r w:rsidRPr="00D716CA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future of educational psychology</w:t>
            </w:r>
            <w:r w:rsidRPr="00D716C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Routledge.</w:t>
            </w:r>
          </w:p>
        </w:tc>
      </w:tr>
    </w:tbl>
    <w:p w14:paraId="072152BC" w14:textId="02C3D65B" w:rsidR="00802D13" w:rsidRDefault="00802D13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2E03036A" w14:textId="77777777" w:rsidR="00FE184E" w:rsidRPr="00D716CA" w:rsidRDefault="00FE184E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5DCD796C" w14:textId="7EF138EA" w:rsidR="00E0255D" w:rsidRPr="00D716C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</w:rPr>
      </w:pPr>
      <w:r w:rsidRPr="00D716CA">
        <w:rPr>
          <w:b/>
        </w:rPr>
        <w:t>Coroborarea con</w:t>
      </w:r>
      <w:r w:rsidR="00C4385C" w:rsidRPr="00D716CA">
        <w:rPr>
          <w:b/>
        </w:rPr>
        <w:t>ț</w:t>
      </w:r>
      <w:r w:rsidRPr="00D716CA">
        <w:rPr>
          <w:b/>
        </w:rPr>
        <w:t>inuturilor disciplinei cu a</w:t>
      </w:r>
      <w:r w:rsidR="00C4385C" w:rsidRPr="00D716CA">
        <w:rPr>
          <w:b/>
        </w:rPr>
        <w:t>ș</w:t>
      </w:r>
      <w:r w:rsidRPr="00D716CA">
        <w:rPr>
          <w:b/>
        </w:rPr>
        <w:t>teptările reprezentan</w:t>
      </w:r>
      <w:r w:rsidR="00C4385C" w:rsidRPr="00D716CA">
        <w:rPr>
          <w:b/>
        </w:rPr>
        <w:t>ț</w:t>
      </w:r>
      <w:r w:rsidRPr="00D716CA">
        <w:rPr>
          <w:b/>
        </w:rPr>
        <w:t>ilor comunită</w:t>
      </w:r>
      <w:r w:rsidR="00C4385C" w:rsidRPr="00D716CA">
        <w:rPr>
          <w:b/>
        </w:rPr>
        <w:t>ț</w:t>
      </w:r>
      <w:r w:rsidRPr="00D716CA">
        <w:rPr>
          <w:b/>
        </w:rPr>
        <w:t>ii epistemice, asocia</w:t>
      </w:r>
      <w:r w:rsidR="00C4385C" w:rsidRPr="00D716CA">
        <w:rPr>
          <w:b/>
        </w:rPr>
        <w:t>ț</w:t>
      </w:r>
      <w:r w:rsidRPr="00D716CA">
        <w:rPr>
          <w:b/>
        </w:rPr>
        <w:t xml:space="preserve">iilor profesionale </w:t>
      </w:r>
      <w:r w:rsidR="00C4385C" w:rsidRPr="00D716CA">
        <w:rPr>
          <w:b/>
        </w:rPr>
        <w:t>ș</w:t>
      </w:r>
      <w:r w:rsidRPr="00D716CA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716CA" w14:paraId="616C5A3F" w14:textId="77777777" w:rsidTr="00E0255D">
        <w:tc>
          <w:tcPr>
            <w:tcW w:w="9389" w:type="dxa"/>
          </w:tcPr>
          <w:p w14:paraId="75FE64F7" w14:textId="77777777" w:rsidR="00E8576D" w:rsidRPr="00D716CA" w:rsidRDefault="00E8576D" w:rsidP="00E8576D">
            <w:pPr>
              <w:pStyle w:val="ListParagraph"/>
              <w:jc w:val="both"/>
              <w:rPr>
                <w:bCs/>
              </w:rPr>
            </w:pPr>
            <w:r w:rsidRPr="00D716CA">
              <w:rPr>
                <w:bCs/>
              </w:rPr>
              <w:t>Conținuturile aferente Psihologiei educaţiei  asigură o familiarizare a studenților  cu aspectele psihologice ce trebuie corect gestionate la nivel educațional în cadrul procesului de învăţământ.</w:t>
            </w:r>
          </w:p>
          <w:p w14:paraId="3B744115" w14:textId="77777777" w:rsidR="00E8576D" w:rsidRPr="00D716CA" w:rsidRDefault="00E8576D" w:rsidP="00E8576D">
            <w:pPr>
              <w:pStyle w:val="ListParagraph"/>
              <w:jc w:val="both"/>
              <w:rPr>
                <w:bCs/>
              </w:rPr>
            </w:pPr>
            <w:r w:rsidRPr="00D716CA">
              <w:rPr>
                <w:bCs/>
              </w:rPr>
              <w:t xml:space="preserve">Cunoașterea specificului dezvoltării educabililor, a particularităţilor individuale şi de vârstă, a factorilor de natură psihică ce pot influenţa procesul învăţării se constituie în componente ale unei culturi profesionale obligatorii pentru fiecare cadru didactic, indiferent de specializarea acestuia. </w:t>
            </w:r>
          </w:p>
          <w:p w14:paraId="75F18516" w14:textId="77777777" w:rsidR="00E8576D" w:rsidRPr="00D716CA" w:rsidRDefault="00E8576D" w:rsidP="00E8576D">
            <w:pPr>
              <w:pStyle w:val="ListParagraph"/>
              <w:jc w:val="both"/>
              <w:rPr>
                <w:bCs/>
              </w:rPr>
            </w:pPr>
            <w:r w:rsidRPr="00D716CA">
              <w:rPr>
                <w:bCs/>
              </w:rPr>
              <w:t xml:space="preserve">Documentarea asupra conținuturilor specifice disciplinei Psihologia educaţiei asigură o fundamentare teoretică riguroasă, ce poate constitui punct de plecare în elaborarea unor studii de specialitate în domeniu. </w:t>
            </w:r>
          </w:p>
          <w:p w14:paraId="4D8BA19D" w14:textId="77777777" w:rsidR="00E8576D" w:rsidRPr="00D716CA" w:rsidRDefault="00E8576D" w:rsidP="00E8576D">
            <w:pPr>
              <w:pStyle w:val="NoSpacing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Conținuturile disciplinei sunt corelate cu Programele pentru examenele de Titularizare, Definitivat si Grad Didactic II.</w:t>
            </w:r>
          </w:p>
          <w:p w14:paraId="573D3022" w14:textId="77777777" w:rsidR="00E0255D" w:rsidRPr="00D716CA" w:rsidRDefault="00E0255D" w:rsidP="00E8576D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C85CEF1" w14:textId="44A6CAFF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4DC6646D" w14:textId="77777777" w:rsidR="00FE184E" w:rsidRPr="00D716CA" w:rsidRDefault="00FE184E" w:rsidP="00802D13">
      <w:pPr>
        <w:pStyle w:val="ListParagraph"/>
        <w:spacing w:line="276" w:lineRule="auto"/>
        <w:ind w:left="714"/>
        <w:rPr>
          <w:b/>
        </w:rPr>
      </w:pPr>
    </w:p>
    <w:p w14:paraId="14CF112F" w14:textId="246FB52A" w:rsidR="00E0255D" w:rsidRPr="00D716C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D716CA">
        <w:rPr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D716CA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D716CA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77777777" w:rsidR="00E0255D" w:rsidRPr="00D716CA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D716CA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D716CA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8576D" w:rsidRPr="00D716CA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77777777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589FAF42" w14:textId="77777777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Derivă din</w:t>
            </w:r>
            <w:r w:rsidRPr="00D716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obiectivele specifice disciplinei (vezi 7.2) .</w:t>
            </w:r>
          </w:p>
          <w:p w14:paraId="4C213948" w14:textId="7E396215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01134CB3" w14:textId="77777777" w:rsidR="00E8576D" w:rsidRPr="00D716CA" w:rsidRDefault="00E8576D" w:rsidP="00E8576D">
            <w:pPr>
              <w:jc w:val="both"/>
            </w:pPr>
            <w:r w:rsidRPr="00D716CA">
              <w:t xml:space="preserve">Se va combina evaluarea finală (a cursului) cu cea continuă (la seminar). Fiecare activitate (seminar/curs) contribuie cu o pondere precizată la nota finală. Astfel, ponderea cursului în nota finală este de 70%, iar cea a seminarului de 30%. </w:t>
            </w:r>
          </w:p>
          <w:p w14:paraId="5C721AB6" w14:textId="77777777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curs: evaluare scrisă/evaluare orală, pe parcursul semestrului (examinări parțiale ce 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reprezintă 50% din evaluare) și finală.</w:t>
            </w:r>
          </w:p>
          <w:p w14:paraId="319F6BCE" w14:textId="5215F5C5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1A8E">
              <w:rPr>
                <w:rFonts w:ascii="Times New Roman" w:hAnsi="Times New Roman"/>
                <w:sz w:val="24"/>
                <w:szCs w:val="24"/>
                <w:lang w:val="ro-RO"/>
              </w:rPr>
              <w:t>Evaluarea finală / din sesiune (a cursului) se va desfășura în cadrul unui examen de tip grilă, din conținutul materialului prezentat la curs.</w:t>
            </w:r>
          </w:p>
        </w:tc>
        <w:tc>
          <w:tcPr>
            <w:tcW w:w="1695" w:type="dxa"/>
            <w:shd w:val="clear" w:color="auto" w:fill="auto"/>
          </w:tcPr>
          <w:p w14:paraId="4BF77FD9" w14:textId="7666E73E" w:rsidR="00E8576D" w:rsidRPr="00D716CA" w:rsidRDefault="00E8576D" w:rsidP="00E8576D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70%</w:t>
            </w:r>
          </w:p>
        </w:tc>
      </w:tr>
      <w:tr w:rsidR="00001184" w:rsidRPr="00D716CA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526B836A" w14:textId="77777777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Derivă din</w:t>
            </w:r>
            <w:r w:rsidRPr="00D716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obiectivele specifice disciplinei (vezi 7.2) .</w:t>
            </w:r>
          </w:p>
          <w:p w14:paraId="709F8E5B" w14:textId="4E09BD1E" w:rsidR="00001184" w:rsidRPr="00D716CA" w:rsidRDefault="00001184" w:rsidP="0000118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Respectarea cerinţelor elaborării şi prezentării orale a unui eseu (pe marginea un</w:t>
            </w:r>
            <w:r w:rsidR="009B091D">
              <w:rPr>
                <w:rFonts w:ascii="Times New Roman" w:hAnsi="Times New Roman"/>
                <w:sz w:val="24"/>
                <w:szCs w:val="24"/>
                <w:lang w:val="ro-RO"/>
              </w:rPr>
              <w:t>ei teme din fişa disciplinei) (5</w:t>
            </w: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0%)</w:t>
            </w:r>
          </w:p>
          <w:p w14:paraId="019D657C" w14:textId="40D60500" w:rsidR="00001184" w:rsidRPr="00D716CA" w:rsidRDefault="00001184" w:rsidP="0000118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a unei intervenţii educaţionale în situaţii problematice. (20%)</w:t>
            </w:r>
          </w:p>
          <w:p w14:paraId="0E4AEFB6" w14:textId="12F5E73A" w:rsidR="00001184" w:rsidRPr="00D716CA" w:rsidRDefault="00001184" w:rsidP="0000118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Soluţionarea corectă a fişelor de lucru utilizate în cadrul activităţilor (20%)</w:t>
            </w:r>
          </w:p>
          <w:p w14:paraId="474DB993" w14:textId="77777777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6BDACC4B" w14:textId="77777777" w:rsidR="00001184" w:rsidRPr="00D716CA" w:rsidRDefault="00001184" w:rsidP="00001184">
            <w:r w:rsidRPr="00D716CA">
              <w:t>Evaluare formativă pe parcursul activităţilor didactice.</w:t>
            </w:r>
          </w:p>
          <w:p w14:paraId="43DC40E9" w14:textId="77777777" w:rsidR="00001184" w:rsidRPr="00D716CA" w:rsidRDefault="00001184" w:rsidP="00001184">
            <w:pPr>
              <w:jc w:val="both"/>
            </w:pPr>
            <w:r w:rsidRPr="00D716CA">
              <w:t>Evaluarea continuă (la seminar) va fi realizată prin estimarea performanței studentului în sarcinile trecute la criteriile de evaluare.</w:t>
            </w:r>
          </w:p>
          <w:p w14:paraId="73B2FCD7" w14:textId="77777777" w:rsidR="00001184" w:rsidRPr="00D716CA" w:rsidRDefault="00001184" w:rsidP="00001184">
            <w:pPr>
              <w:jc w:val="both"/>
            </w:pPr>
            <w:r w:rsidRPr="00D716CA">
              <w:t>Pentru fiecare dintre aceste activități studentul va fi notat cu note de la 1 (standardul corespondent competenței 0%) la 10 (standardul corespondent competenței de 100% solicitată), standardul minimal fiind 5 (corespondent competenței de 50% solicitată).</w:t>
            </w:r>
          </w:p>
          <w:p w14:paraId="349AA7E9" w14:textId="77777777" w:rsidR="00001184" w:rsidRPr="00D716CA" w:rsidRDefault="00001184" w:rsidP="00001184">
            <w:pPr>
              <w:jc w:val="both"/>
            </w:pPr>
          </w:p>
          <w:p w14:paraId="0BD51678" w14:textId="681E9E34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2C286D63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30%</w:t>
            </w:r>
          </w:p>
        </w:tc>
      </w:tr>
      <w:tr w:rsidR="00001184" w:rsidRPr="00D716CA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001184" w:rsidRPr="00D716CA" w:rsidRDefault="00001184" w:rsidP="00001184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16CA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</w:tc>
      </w:tr>
      <w:tr w:rsidR="00001184" w:rsidRPr="00D716CA" w14:paraId="00CB4107" w14:textId="77777777" w:rsidTr="002122FC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F33A745" w14:textId="6C90DC67" w:rsidR="00B36BD0" w:rsidRPr="00B36BD0" w:rsidRDefault="00B36BD0" w:rsidP="00B36BD0">
            <w:pPr>
              <w:numPr>
                <w:ilvl w:val="0"/>
                <w:numId w:val="32"/>
              </w:numPr>
              <w:textAlignment w:val="baseline"/>
              <w:rPr>
                <w:color w:val="000000"/>
                <w:lang w:val="en-US" w:eastAsia="en-US"/>
              </w:rPr>
            </w:pPr>
            <w:proofErr w:type="spellStart"/>
            <w:r w:rsidRPr="00B36BD0">
              <w:rPr>
                <w:color w:val="000000"/>
                <w:lang w:val="en-US" w:eastAsia="en-US"/>
              </w:rPr>
              <w:t>Să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B36BD0">
              <w:rPr>
                <w:color w:val="000000"/>
                <w:lang w:val="en-US" w:eastAsia="en-US"/>
              </w:rPr>
              <w:t>îndeplinească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  </w:t>
            </w:r>
            <w:proofErr w:type="spellStart"/>
            <w:r w:rsidRPr="00B36BD0">
              <w:rPr>
                <w:color w:val="000000"/>
                <w:lang w:val="en-US" w:eastAsia="en-US"/>
              </w:rPr>
              <w:t>criteriile</w:t>
            </w:r>
            <w:proofErr w:type="spellEnd"/>
            <w:proofErr w:type="gramEnd"/>
            <w:r w:rsidRPr="00B36BD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36BD0">
              <w:rPr>
                <w:color w:val="000000"/>
                <w:lang w:val="en-US" w:eastAsia="en-US"/>
              </w:rPr>
              <w:t>privind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36BD0">
              <w:rPr>
                <w:color w:val="000000"/>
                <w:lang w:val="en-US" w:eastAsia="en-US"/>
              </w:rPr>
              <w:t>numărul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minim de </w:t>
            </w:r>
            <w:proofErr w:type="spellStart"/>
            <w:r w:rsidRPr="00B36BD0">
              <w:rPr>
                <w:color w:val="000000"/>
                <w:lang w:val="en-US" w:eastAsia="en-US"/>
              </w:rPr>
              <w:t>prezențe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la curs </w:t>
            </w:r>
            <w:proofErr w:type="spellStart"/>
            <w:r w:rsidRPr="00B36BD0">
              <w:rPr>
                <w:color w:val="000000"/>
                <w:lang w:val="en-US" w:eastAsia="en-US"/>
              </w:rPr>
              <w:t>și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seminar, conform </w:t>
            </w:r>
            <w:proofErr w:type="spellStart"/>
            <w:r w:rsidRPr="00B36BD0">
              <w:rPr>
                <w:color w:val="000000"/>
                <w:lang w:val="en-US" w:eastAsia="en-US"/>
              </w:rPr>
              <w:t>regulamentului</w:t>
            </w:r>
            <w:proofErr w:type="spellEnd"/>
            <w:r w:rsidRPr="00B36BD0">
              <w:rPr>
                <w:color w:val="000000"/>
                <w:lang w:val="en-US" w:eastAsia="en-US"/>
              </w:rPr>
              <w:t xml:space="preserve"> UVT</w:t>
            </w:r>
          </w:p>
          <w:p w14:paraId="071EEA9E" w14:textId="5BFF60DB" w:rsidR="00001184" w:rsidRPr="00B36BD0" w:rsidRDefault="00001184" w:rsidP="00B36BD0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BD0">
              <w:rPr>
                <w:rFonts w:ascii="Times New Roman" w:hAnsi="Times New Roman"/>
                <w:sz w:val="24"/>
                <w:szCs w:val="24"/>
                <w:lang w:val="ro-RO"/>
              </w:rPr>
              <w:t>Să obțină cel puțin nota 5 la activitățile de evaluare, astfel încât să respecte baremul de corectare propus de cadrul didactic (să realizeze corect minimum 50% din sarcinile corespondente cursului supuse evaluării).</w:t>
            </w:r>
          </w:p>
          <w:p w14:paraId="63D51674" w14:textId="481B680B" w:rsidR="00001184" w:rsidRPr="00D716CA" w:rsidRDefault="00001184" w:rsidP="00B36BD0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6BD0">
              <w:rPr>
                <w:rFonts w:ascii="Times New Roman" w:hAnsi="Times New Roman"/>
                <w:sz w:val="24"/>
                <w:szCs w:val="24"/>
                <w:lang w:val="ro-RO"/>
              </w:rPr>
              <w:t>Să obțină cel puțin nota 5 la activitățile de seminar, conform formulei de calcul a notei la seminar (să realizeze corect minimum 50% din sarcinile corespondente seminarului supuse evaluării).</w:t>
            </w:r>
          </w:p>
        </w:tc>
      </w:tr>
    </w:tbl>
    <w:p w14:paraId="4FE0EF6C" w14:textId="77777777" w:rsidR="00E0255D" w:rsidRPr="00D716CA" w:rsidRDefault="00E0255D" w:rsidP="00752E1C">
      <w:pPr>
        <w:jc w:val="center"/>
      </w:pPr>
    </w:p>
    <w:p w14:paraId="4DF397D7" w14:textId="4F078C34" w:rsidR="005F6BF6" w:rsidRDefault="005F6BF6" w:rsidP="00802D13">
      <w:pPr>
        <w:rPr>
          <w:rFonts w:eastAsia="Calibri"/>
        </w:rPr>
      </w:pPr>
    </w:p>
    <w:p w14:paraId="6F9A823A" w14:textId="1582D506" w:rsidR="00FE184E" w:rsidRDefault="00FE184E" w:rsidP="00802D13">
      <w:pPr>
        <w:rPr>
          <w:rFonts w:eastAsia="Calibri"/>
        </w:rPr>
      </w:pPr>
    </w:p>
    <w:p w14:paraId="2A893C56" w14:textId="77777777" w:rsidR="00FE184E" w:rsidRPr="00D716CA" w:rsidRDefault="00FE184E" w:rsidP="00802D13">
      <w:pPr>
        <w:rPr>
          <w:rFonts w:eastAsia="Calibri"/>
        </w:rPr>
      </w:pPr>
    </w:p>
    <w:p w14:paraId="2707918E" w14:textId="78689CD8" w:rsidR="00802D13" w:rsidRPr="00D716CA" w:rsidRDefault="005F6BF6" w:rsidP="00802D13">
      <w:pPr>
        <w:rPr>
          <w:rFonts w:eastAsia="Calibri"/>
        </w:rPr>
      </w:pPr>
      <w:r w:rsidRPr="00D716CA">
        <w:rPr>
          <w:rFonts w:eastAsia="Calibri"/>
        </w:rPr>
        <w:lastRenderedPageBreak/>
        <w:t>Data completării                                                                                               Titular d</w:t>
      </w:r>
      <w:r w:rsidR="00FE184E">
        <w:rPr>
          <w:rFonts w:eastAsia="Calibri"/>
        </w:rPr>
        <w:t xml:space="preserve">e </w:t>
      </w:r>
      <w:r w:rsidRPr="00D716CA">
        <w:rPr>
          <w:rFonts w:eastAsia="Calibri"/>
        </w:rPr>
        <w:t>disciplină</w:t>
      </w:r>
    </w:p>
    <w:p w14:paraId="195F1C7B" w14:textId="2858BD87" w:rsidR="00001184" w:rsidRPr="00D716CA" w:rsidRDefault="009B091D" w:rsidP="00001184">
      <w:pPr>
        <w:jc w:val="center"/>
      </w:pPr>
      <w:r>
        <w:rPr>
          <w:rFonts w:eastAsia="Calibri"/>
        </w:rPr>
        <w:t>10</w:t>
      </w:r>
      <w:r w:rsidR="00001184" w:rsidRPr="00D716CA">
        <w:rPr>
          <w:rFonts w:eastAsia="Calibri"/>
        </w:rPr>
        <w:t>.09.202</w:t>
      </w:r>
      <w:r>
        <w:rPr>
          <w:rFonts w:eastAsia="Calibri"/>
        </w:rPr>
        <w:t>4</w:t>
      </w:r>
      <w:r w:rsidR="00001184" w:rsidRPr="00D716CA">
        <w:rPr>
          <w:rFonts w:eastAsia="Calibri"/>
        </w:rPr>
        <w:t xml:space="preserve">                                                                                      </w:t>
      </w:r>
      <w:r w:rsidR="00001184" w:rsidRPr="00D716CA">
        <w:t>Conf. univ. dr. Gavreliuc Dana</w:t>
      </w:r>
    </w:p>
    <w:p w14:paraId="70D46D1A" w14:textId="2BB9B9B6" w:rsidR="00001184" w:rsidRPr="00D716CA" w:rsidRDefault="00001184" w:rsidP="00001184">
      <w:pPr>
        <w:jc w:val="center"/>
      </w:pPr>
      <w:r w:rsidRPr="00D716CA">
        <w:t xml:space="preserve">                                                                                                                                        </w:t>
      </w:r>
    </w:p>
    <w:p w14:paraId="02BBEA29" w14:textId="6E3BC530" w:rsidR="005F6BF6" w:rsidRPr="00D716CA" w:rsidRDefault="005F6BF6" w:rsidP="00802D13">
      <w:pPr>
        <w:rPr>
          <w:rFonts w:eastAsia="Calibri"/>
        </w:rPr>
      </w:pPr>
    </w:p>
    <w:p w14:paraId="5C94F5E2" w14:textId="77777777" w:rsidR="005F6BF6" w:rsidRPr="00D716CA" w:rsidRDefault="005F6BF6" w:rsidP="00802D13">
      <w:pPr>
        <w:rPr>
          <w:rFonts w:eastAsia="Calibr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 w:rsidRPr="00D716CA">
        <w:rPr>
          <w:rFonts w:eastAsia="Calibri"/>
        </w:rPr>
        <w:t>Data avizării în departament</w:t>
      </w:r>
      <w:r>
        <w:rPr>
          <w:rFonts w:asciiTheme="minorHAnsi" w:eastAsia="Calibri" w:hAnsiTheme="minorHAnsi" w:cstheme="minorHAnsi"/>
        </w:rPr>
        <w:t xml:space="preserve">                                                                            Director de departament</w:t>
      </w:r>
    </w:p>
    <w:p w14:paraId="4DEBD09E" w14:textId="0F163AA9" w:rsidR="002B1C6F" w:rsidRPr="00802D13" w:rsidRDefault="002B1C6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</w:t>
      </w:r>
    </w:p>
    <w:sectPr w:rsidR="002B1C6F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39E8" w14:textId="77777777" w:rsidR="00890D96" w:rsidRDefault="00890D96" w:rsidP="003E226A">
      <w:r>
        <w:separator/>
      </w:r>
    </w:p>
  </w:endnote>
  <w:endnote w:type="continuationSeparator" w:id="0">
    <w:p w14:paraId="2E77A76A" w14:textId="77777777" w:rsidR="00890D96" w:rsidRDefault="00890D9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2122FC" w:rsidRDefault="002122FC" w:rsidP="002122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2122FC" w:rsidRDefault="002122FC" w:rsidP="002122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2122FC" w:rsidRDefault="002122FC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2122FC" w:rsidRPr="00F85CC7" w:rsidRDefault="002122FC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2122FC" w:rsidRPr="00713E4D" w:rsidRDefault="002122FC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2122FC" w:rsidRPr="00713E4D" w:rsidRDefault="002122FC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2122FC" w:rsidRDefault="002122FC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2122FC" w:rsidRDefault="002122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2122FC" w:rsidRPr="00713E4D" w:rsidRDefault="002122FC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2122FC" w:rsidRPr="00713E4D" w:rsidRDefault="002122FC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2122FC" w:rsidRDefault="002122FC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2122FC" w:rsidRDefault="002122FC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2122FC" w:rsidRDefault="00212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2122FC" w:rsidRDefault="002122FC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2122FC" w:rsidRPr="00713E4D" w:rsidRDefault="002122FC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2122FC" w:rsidRPr="00713E4D" w:rsidRDefault="002122FC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2122FC" w:rsidRDefault="002122FC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2122FC" w:rsidRPr="00713E4D" w:rsidRDefault="002122FC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2122FC" w:rsidRPr="00713E4D" w:rsidRDefault="002122FC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2122FC" w:rsidRDefault="002122FC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C5291" w14:textId="77777777" w:rsidR="00890D96" w:rsidRDefault="00890D96" w:rsidP="003E226A">
      <w:r>
        <w:separator/>
      </w:r>
    </w:p>
  </w:footnote>
  <w:footnote w:type="continuationSeparator" w:id="0">
    <w:p w14:paraId="41787D5B" w14:textId="77777777" w:rsidR="00890D96" w:rsidRDefault="00890D9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2122FC" w:rsidRDefault="002122FC" w:rsidP="00802D13">
    <w:pPr>
      <w:pStyle w:val="Header"/>
      <w:tabs>
        <w:tab w:val="clear" w:pos="4536"/>
        <w:tab w:val="clear" w:pos="9072"/>
      </w:tabs>
      <w:ind w:right="-158"/>
    </w:pPr>
    <w:bookmarkStart w:id="2" w:name="_Hlk52889598"/>
    <w:bookmarkStart w:id="3" w:name="_Hlk52889599"/>
    <w:bookmarkStart w:id="4" w:name="_Hlk52889616"/>
    <w:bookmarkStart w:id="5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2122FC" w:rsidRPr="007A49D1" w:rsidRDefault="002122FC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2122FC" w:rsidRDefault="002122FC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122FC" w:rsidRPr="002A2C06" w:rsidRDefault="002122FC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2122FC" w:rsidRPr="007A49D1" w:rsidRDefault="002122FC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2122FC" w:rsidRDefault="002122FC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122FC" w:rsidRPr="002A2C06" w:rsidRDefault="002122FC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2122FC" w:rsidRDefault="002122F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2122FC" w:rsidRPr="007A49D1" w:rsidRDefault="002122FC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2122FC" w:rsidRPr="00884B42" w:rsidRDefault="002122FC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2122FC" w:rsidRPr="002A2C06" w:rsidRDefault="002122FC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2122FC" w:rsidRPr="007A49D1" w:rsidRDefault="002122FC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2122FC" w:rsidRPr="00884B42" w:rsidRDefault="002122FC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2122FC" w:rsidRPr="002A2C06" w:rsidRDefault="002122FC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E6111"/>
    <w:multiLevelType w:val="multilevel"/>
    <w:tmpl w:val="28B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A130F"/>
    <w:multiLevelType w:val="hybridMultilevel"/>
    <w:tmpl w:val="54A24314"/>
    <w:lvl w:ilvl="0" w:tplc="54C478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06B"/>
    <w:multiLevelType w:val="hybridMultilevel"/>
    <w:tmpl w:val="CA4C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5402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195432"/>
    <w:multiLevelType w:val="hybridMultilevel"/>
    <w:tmpl w:val="85D6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18177">
    <w:abstractNumId w:val="26"/>
  </w:num>
  <w:num w:numId="2" w16cid:durableId="2083215643">
    <w:abstractNumId w:val="0"/>
  </w:num>
  <w:num w:numId="3" w16cid:durableId="548035022">
    <w:abstractNumId w:val="15"/>
  </w:num>
  <w:num w:numId="4" w16cid:durableId="142819600">
    <w:abstractNumId w:val="8"/>
  </w:num>
  <w:num w:numId="5" w16cid:durableId="153574257">
    <w:abstractNumId w:val="30"/>
  </w:num>
  <w:num w:numId="6" w16cid:durableId="439222415">
    <w:abstractNumId w:val="16"/>
  </w:num>
  <w:num w:numId="7" w16cid:durableId="736977985">
    <w:abstractNumId w:val="9"/>
  </w:num>
  <w:num w:numId="8" w16cid:durableId="164366480">
    <w:abstractNumId w:val="6"/>
  </w:num>
  <w:num w:numId="9" w16cid:durableId="1524857929">
    <w:abstractNumId w:val="21"/>
  </w:num>
  <w:num w:numId="10" w16cid:durableId="1202863110">
    <w:abstractNumId w:val="19"/>
  </w:num>
  <w:num w:numId="11" w16cid:durableId="1338801241">
    <w:abstractNumId w:val="17"/>
  </w:num>
  <w:num w:numId="12" w16cid:durableId="824515334">
    <w:abstractNumId w:val="13"/>
  </w:num>
  <w:num w:numId="13" w16cid:durableId="609164547">
    <w:abstractNumId w:val="27"/>
  </w:num>
  <w:num w:numId="14" w16cid:durableId="256789328">
    <w:abstractNumId w:val="3"/>
  </w:num>
  <w:num w:numId="15" w16cid:durableId="1490554737">
    <w:abstractNumId w:val="14"/>
  </w:num>
  <w:num w:numId="16" w16cid:durableId="1393113784">
    <w:abstractNumId w:val="23"/>
  </w:num>
  <w:num w:numId="17" w16cid:durableId="218446548">
    <w:abstractNumId w:val="32"/>
  </w:num>
  <w:num w:numId="18" w16cid:durableId="602346760">
    <w:abstractNumId w:val="11"/>
  </w:num>
  <w:num w:numId="19" w16cid:durableId="736825111">
    <w:abstractNumId w:val="4"/>
  </w:num>
  <w:num w:numId="20" w16cid:durableId="1258513941">
    <w:abstractNumId w:val="18"/>
  </w:num>
  <w:num w:numId="21" w16cid:durableId="1981691674">
    <w:abstractNumId w:val="25"/>
  </w:num>
  <w:num w:numId="22" w16cid:durableId="103111975">
    <w:abstractNumId w:val="31"/>
  </w:num>
  <w:num w:numId="23" w16cid:durableId="42871307">
    <w:abstractNumId w:val="20"/>
  </w:num>
  <w:num w:numId="24" w16cid:durableId="417403597">
    <w:abstractNumId w:val="29"/>
  </w:num>
  <w:num w:numId="25" w16cid:durableId="30541333">
    <w:abstractNumId w:val="33"/>
  </w:num>
  <w:num w:numId="26" w16cid:durableId="1347439496">
    <w:abstractNumId w:val="2"/>
  </w:num>
  <w:num w:numId="27" w16cid:durableId="1699968465">
    <w:abstractNumId w:val="22"/>
  </w:num>
  <w:num w:numId="28" w16cid:durableId="934285672">
    <w:abstractNumId w:val="24"/>
  </w:num>
  <w:num w:numId="29" w16cid:durableId="795491926">
    <w:abstractNumId w:val="7"/>
  </w:num>
  <w:num w:numId="30" w16cid:durableId="840461922">
    <w:abstractNumId w:val="1"/>
  </w:num>
  <w:num w:numId="31" w16cid:durableId="386953685">
    <w:abstractNumId w:val="10"/>
  </w:num>
  <w:num w:numId="32" w16cid:durableId="1149983961">
    <w:abstractNumId w:val="28"/>
  </w:num>
  <w:num w:numId="33" w16cid:durableId="1186404774">
    <w:abstractNumId w:val="12"/>
  </w:num>
  <w:num w:numId="34" w16cid:durableId="1361012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tDQwsjA1sDQ2MTNT0lEKTi0uzszPAymwqAUAPqYeKywAAAA="/>
  </w:docVars>
  <w:rsids>
    <w:rsidRoot w:val="00C81D57"/>
    <w:rsid w:val="00001184"/>
    <w:rsid w:val="00001FE1"/>
    <w:rsid w:val="000052D7"/>
    <w:rsid w:val="00006384"/>
    <w:rsid w:val="00006A11"/>
    <w:rsid w:val="0001677A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B16"/>
    <w:rsid w:val="00070CEA"/>
    <w:rsid w:val="00072637"/>
    <w:rsid w:val="00073DE4"/>
    <w:rsid w:val="00073E3B"/>
    <w:rsid w:val="00086481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C5E97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45A32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22FC"/>
    <w:rsid w:val="002151BA"/>
    <w:rsid w:val="002415BB"/>
    <w:rsid w:val="00242267"/>
    <w:rsid w:val="00242E72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1C6F"/>
    <w:rsid w:val="002B44B5"/>
    <w:rsid w:val="002B6BDC"/>
    <w:rsid w:val="002B71D3"/>
    <w:rsid w:val="002C64E3"/>
    <w:rsid w:val="002D2F0E"/>
    <w:rsid w:val="002D3D67"/>
    <w:rsid w:val="002E0EBF"/>
    <w:rsid w:val="002E4EA3"/>
    <w:rsid w:val="003050F3"/>
    <w:rsid w:val="00306B56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1F0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0EF9"/>
    <w:rsid w:val="00514EE5"/>
    <w:rsid w:val="0052502B"/>
    <w:rsid w:val="005311ED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0D4"/>
    <w:rsid w:val="00634D14"/>
    <w:rsid w:val="00634DA4"/>
    <w:rsid w:val="00634F07"/>
    <w:rsid w:val="006363D1"/>
    <w:rsid w:val="00641655"/>
    <w:rsid w:val="00645141"/>
    <w:rsid w:val="006454F6"/>
    <w:rsid w:val="00646201"/>
    <w:rsid w:val="00647AFB"/>
    <w:rsid w:val="00650125"/>
    <w:rsid w:val="006503BB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402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1A8E"/>
    <w:rsid w:val="007668E1"/>
    <w:rsid w:val="007675A4"/>
    <w:rsid w:val="00775896"/>
    <w:rsid w:val="00783C4B"/>
    <w:rsid w:val="0078548B"/>
    <w:rsid w:val="00787E45"/>
    <w:rsid w:val="0079062A"/>
    <w:rsid w:val="00792DB3"/>
    <w:rsid w:val="00796653"/>
    <w:rsid w:val="007A49D1"/>
    <w:rsid w:val="007A5CFE"/>
    <w:rsid w:val="007B12A5"/>
    <w:rsid w:val="007B17EB"/>
    <w:rsid w:val="007B4745"/>
    <w:rsid w:val="007C51B7"/>
    <w:rsid w:val="007D05E0"/>
    <w:rsid w:val="007D3FEE"/>
    <w:rsid w:val="007D4F71"/>
    <w:rsid w:val="007D65B4"/>
    <w:rsid w:val="007F1F46"/>
    <w:rsid w:val="007F4B78"/>
    <w:rsid w:val="007F7D8F"/>
    <w:rsid w:val="008007F7"/>
    <w:rsid w:val="00802D13"/>
    <w:rsid w:val="00803821"/>
    <w:rsid w:val="00811C1A"/>
    <w:rsid w:val="0083113F"/>
    <w:rsid w:val="00831232"/>
    <w:rsid w:val="00833A81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0D96"/>
    <w:rsid w:val="00893853"/>
    <w:rsid w:val="00895C2B"/>
    <w:rsid w:val="008B286B"/>
    <w:rsid w:val="008C1CCC"/>
    <w:rsid w:val="008C460E"/>
    <w:rsid w:val="008D440F"/>
    <w:rsid w:val="008D77C9"/>
    <w:rsid w:val="008E1A87"/>
    <w:rsid w:val="008E4BC2"/>
    <w:rsid w:val="008F1E09"/>
    <w:rsid w:val="0090429C"/>
    <w:rsid w:val="00910EDC"/>
    <w:rsid w:val="00917227"/>
    <w:rsid w:val="00917BD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91D"/>
    <w:rsid w:val="009B0C7F"/>
    <w:rsid w:val="009B30EF"/>
    <w:rsid w:val="009B3389"/>
    <w:rsid w:val="009B704E"/>
    <w:rsid w:val="009B7C67"/>
    <w:rsid w:val="009C2459"/>
    <w:rsid w:val="009C2651"/>
    <w:rsid w:val="009D43F0"/>
    <w:rsid w:val="009E0DFB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2231"/>
    <w:rsid w:val="00A76002"/>
    <w:rsid w:val="00A85221"/>
    <w:rsid w:val="00A855BA"/>
    <w:rsid w:val="00A918A2"/>
    <w:rsid w:val="00AB1520"/>
    <w:rsid w:val="00AB35C8"/>
    <w:rsid w:val="00AC1C05"/>
    <w:rsid w:val="00AC6D5B"/>
    <w:rsid w:val="00AC7F83"/>
    <w:rsid w:val="00AE0BA9"/>
    <w:rsid w:val="00AE1752"/>
    <w:rsid w:val="00B0274C"/>
    <w:rsid w:val="00B02961"/>
    <w:rsid w:val="00B1090A"/>
    <w:rsid w:val="00B177A0"/>
    <w:rsid w:val="00B338DA"/>
    <w:rsid w:val="00B36BD0"/>
    <w:rsid w:val="00B4122C"/>
    <w:rsid w:val="00B447E7"/>
    <w:rsid w:val="00B45DA8"/>
    <w:rsid w:val="00B46A70"/>
    <w:rsid w:val="00B4785A"/>
    <w:rsid w:val="00B54C86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66C18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15D58"/>
    <w:rsid w:val="00D249A4"/>
    <w:rsid w:val="00D26C69"/>
    <w:rsid w:val="00D27EBD"/>
    <w:rsid w:val="00D32266"/>
    <w:rsid w:val="00D353C3"/>
    <w:rsid w:val="00D371EC"/>
    <w:rsid w:val="00D42360"/>
    <w:rsid w:val="00D425EF"/>
    <w:rsid w:val="00D45198"/>
    <w:rsid w:val="00D47DAF"/>
    <w:rsid w:val="00D563C7"/>
    <w:rsid w:val="00D64A96"/>
    <w:rsid w:val="00D716CA"/>
    <w:rsid w:val="00D87273"/>
    <w:rsid w:val="00D91691"/>
    <w:rsid w:val="00D96DBF"/>
    <w:rsid w:val="00DA177E"/>
    <w:rsid w:val="00DA1DFF"/>
    <w:rsid w:val="00DA7CAB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17DA5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576D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040A0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184E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E857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3112</Words>
  <Characters>17742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2021-10-12T17:36:00Z</cp:lastPrinted>
  <dcterms:created xsi:type="dcterms:W3CDTF">2024-09-15T19:01:00Z</dcterms:created>
  <dcterms:modified xsi:type="dcterms:W3CDTF">2024-09-23T08:56:00Z</dcterms:modified>
</cp:coreProperties>
</file>