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8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  <w:gridCol w:w="5781"/>
      </w:tblGrid>
      <w:tr w:rsidR="00B95794" w:rsidRPr="00C4385C" w14:paraId="5F99CFA1" w14:textId="77777777" w:rsidTr="004B6DC7">
        <w:tc>
          <w:tcPr>
            <w:tcW w:w="1178" w:type="pct"/>
            <w:vAlign w:val="center"/>
          </w:tcPr>
          <w:p w14:paraId="79A7E4F2" w14:textId="4F0814BD" w:rsidR="00B95794" w:rsidRPr="00C4385C" w:rsidRDefault="00B95794" w:rsidP="00B95794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1911" w:type="pct"/>
            <w:vAlign w:val="center"/>
          </w:tcPr>
          <w:p w14:paraId="78AA599C" w14:textId="2F4A4AEC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566F">
              <w:rPr>
                <w:rFonts w:ascii="Times New Roman" w:hAnsi="Times New Roman"/>
                <w:lang w:val="ro-RO" w:eastAsia="ro-RO"/>
              </w:rPr>
              <w:t>Universitatea de Vest din Timişoara</w:t>
            </w:r>
          </w:p>
        </w:tc>
        <w:tc>
          <w:tcPr>
            <w:tcW w:w="1911" w:type="pct"/>
            <w:vAlign w:val="center"/>
          </w:tcPr>
          <w:p w14:paraId="39071412" w14:textId="261B1967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B95794" w:rsidRPr="00C4385C" w14:paraId="09F1F378" w14:textId="77777777" w:rsidTr="004B6DC7">
        <w:tc>
          <w:tcPr>
            <w:tcW w:w="1178" w:type="pct"/>
            <w:vAlign w:val="center"/>
          </w:tcPr>
          <w:p w14:paraId="2ABF2C34" w14:textId="77777777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1911" w:type="pct"/>
            <w:vAlign w:val="center"/>
          </w:tcPr>
          <w:p w14:paraId="435FA379" w14:textId="5028F9A7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C4566F">
              <w:rPr>
                <w:rStyle w:val="yiv6908978854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Departamentul</w:t>
            </w:r>
            <w:proofErr w:type="spellEnd"/>
            <w:r w:rsidRPr="00C4566F">
              <w:rPr>
                <w:rStyle w:val="yiv6908978854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66F">
              <w:rPr>
                <w:rStyle w:val="yiv6908978854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C4566F">
              <w:rPr>
                <w:rStyle w:val="yiv6908978854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66F">
              <w:rPr>
                <w:rStyle w:val="yiv6908978854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pregătirea</w:t>
            </w:r>
            <w:proofErr w:type="spellEnd"/>
            <w:r w:rsidRPr="00C4566F">
              <w:rPr>
                <w:rStyle w:val="yiv6908978854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66F">
              <w:rPr>
                <w:rStyle w:val="yiv6908978854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personalului</w:t>
            </w:r>
            <w:proofErr w:type="spellEnd"/>
            <w:r w:rsidRPr="00C4566F">
              <w:rPr>
                <w:rStyle w:val="yiv6908978854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didactic</w:t>
            </w:r>
          </w:p>
        </w:tc>
        <w:tc>
          <w:tcPr>
            <w:tcW w:w="1911" w:type="pct"/>
            <w:vAlign w:val="center"/>
          </w:tcPr>
          <w:p w14:paraId="030FA322" w14:textId="3A3CA3AB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B95794" w:rsidRPr="00C4385C" w14:paraId="3E2ECC7F" w14:textId="77777777" w:rsidTr="004B6DC7">
        <w:tc>
          <w:tcPr>
            <w:tcW w:w="1178" w:type="pct"/>
            <w:vAlign w:val="center"/>
          </w:tcPr>
          <w:p w14:paraId="22160B34" w14:textId="77777777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1911" w:type="pct"/>
            <w:vAlign w:val="center"/>
          </w:tcPr>
          <w:p w14:paraId="2DA3A7B4" w14:textId="4EFE652B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566F">
              <w:rPr>
                <w:rFonts w:ascii="Times New Roman" w:hAnsi="Times New Roman"/>
                <w:lang w:val="ro-RO" w:eastAsia="ro-RO"/>
              </w:rPr>
              <w:t>DPPD</w:t>
            </w:r>
          </w:p>
        </w:tc>
        <w:tc>
          <w:tcPr>
            <w:tcW w:w="1911" w:type="pct"/>
            <w:vAlign w:val="center"/>
          </w:tcPr>
          <w:p w14:paraId="42B894BC" w14:textId="470F3651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B95794" w:rsidRPr="00C4385C" w14:paraId="38E2999E" w14:textId="77777777" w:rsidTr="004B6DC7">
        <w:tc>
          <w:tcPr>
            <w:tcW w:w="1178" w:type="pct"/>
            <w:vAlign w:val="center"/>
          </w:tcPr>
          <w:p w14:paraId="2467FE5A" w14:textId="77777777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1911" w:type="pct"/>
            <w:vAlign w:val="center"/>
          </w:tcPr>
          <w:p w14:paraId="224F531E" w14:textId="107BF2DF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566F">
              <w:rPr>
                <w:rFonts w:ascii="Times New Roman" w:hAnsi="Times New Roman"/>
                <w:lang w:val="ro-RO" w:eastAsia="ro-RO"/>
              </w:rPr>
              <w:t>Educațional</w:t>
            </w:r>
          </w:p>
        </w:tc>
        <w:tc>
          <w:tcPr>
            <w:tcW w:w="1911" w:type="pct"/>
            <w:vAlign w:val="center"/>
          </w:tcPr>
          <w:p w14:paraId="449590D8" w14:textId="7A657BE7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B95794" w:rsidRPr="00C4385C" w14:paraId="7410FBFB" w14:textId="77777777" w:rsidTr="004B6DC7">
        <w:tc>
          <w:tcPr>
            <w:tcW w:w="1178" w:type="pct"/>
            <w:vAlign w:val="center"/>
          </w:tcPr>
          <w:p w14:paraId="682C127F" w14:textId="77777777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1911" w:type="pct"/>
            <w:vAlign w:val="center"/>
          </w:tcPr>
          <w:p w14:paraId="6D2CF456" w14:textId="7E211D17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566F">
              <w:rPr>
                <w:rFonts w:ascii="Times New Roman" w:hAnsi="Times New Roman"/>
                <w:lang w:val="ro-RO" w:eastAsia="ro-RO"/>
              </w:rPr>
              <w:t>Licență</w:t>
            </w:r>
          </w:p>
        </w:tc>
        <w:tc>
          <w:tcPr>
            <w:tcW w:w="1911" w:type="pct"/>
            <w:vAlign w:val="center"/>
          </w:tcPr>
          <w:p w14:paraId="7DCE72A4" w14:textId="583465A9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B95794" w:rsidRPr="00C4385C" w14:paraId="0BC03568" w14:textId="77777777" w:rsidTr="004B6DC7">
        <w:tc>
          <w:tcPr>
            <w:tcW w:w="1178" w:type="pct"/>
            <w:vAlign w:val="center"/>
          </w:tcPr>
          <w:p w14:paraId="4A9FB682" w14:textId="77777777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1911" w:type="pct"/>
            <w:vAlign w:val="center"/>
          </w:tcPr>
          <w:p w14:paraId="3C095BCE" w14:textId="5765F184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566F">
              <w:rPr>
                <w:rStyle w:val="yiv6908978854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pt-BR"/>
              </w:rPr>
              <w:t>Nivelul inițial de certificare pentru profesia didactică</w:t>
            </w:r>
          </w:p>
        </w:tc>
        <w:tc>
          <w:tcPr>
            <w:tcW w:w="1911" w:type="pct"/>
            <w:vAlign w:val="center"/>
          </w:tcPr>
          <w:p w14:paraId="6C296979" w14:textId="70A66F51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B95794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764AF90D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C4566F">
              <w:rPr>
                <w:rFonts w:ascii="Times New Roman" w:hAnsi="Times New Roman"/>
                <w:lang w:val="ro-RO" w:eastAsia="ro-RO"/>
              </w:rPr>
              <w:t>Practica pedagogică- Limba sârbă și croată</w:t>
            </w:r>
          </w:p>
        </w:tc>
      </w:tr>
      <w:tr w:rsidR="00B95794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B95794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35414ED3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 w:eastAsia="ro-RO"/>
              </w:rPr>
              <w:t>Conf</w:t>
            </w:r>
            <w:r w:rsidRPr="00C4566F">
              <w:rPr>
                <w:rFonts w:ascii="Times New Roman" w:hAnsi="Times New Roman"/>
                <w:lang w:val="ro-RO" w:eastAsia="ro-RO"/>
              </w:rPr>
              <w:t>. univ. dr. Mața Andreici</w:t>
            </w:r>
          </w:p>
        </w:tc>
      </w:tr>
      <w:tr w:rsidR="00B95794" w:rsidRPr="00C4385C" w14:paraId="2D85BC83" w14:textId="77777777" w:rsidTr="00C4385C">
        <w:tc>
          <w:tcPr>
            <w:tcW w:w="1843" w:type="dxa"/>
          </w:tcPr>
          <w:p w14:paraId="7473A702" w14:textId="77777777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6D1F774D" w:rsidR="00B95794" w:rsidRPr="00B95794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50554F01" w14:textId="77777777" w:rsidR="00B95794" w:rsidRPr="00C4385C" w:rsidRDefault="00B95794" w:rsidP="00B95794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195F6D7B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1651" w:type="dxa"/>
          </w:tcPr>
          <w:p w14:paraId="5BBCC7D4" w14:textId="427A378A" w:rsidR="00B95794" w:rsidRPr="00C4385C" w:rsidRDefault="00B95794" w:rsidP="00B95794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3C9E61E1" w:rsidR="00B95794" w:rsidRPr="00C4385C" w:rsidRDefault="00071133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B95794" w:rsidRPr="00C4385C" w:rsidRDefault="00B95794" w:rsidP="00B95794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7AA67806" w:rsidR="00B95794" w:rsidRPr="00C4385C" w:rsidRDefault="00B95794" w:rsidP="00B957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440"/>
        <w:gridCol w:w="295"/>
        <w:gridCol w:w="1685"/>
        <w:gridCol w:w="424"/>
        <w:gridCol w:w="2313"/>
        <w:gridCol w:w="524"/>
      </w:tblGrid>
      <w:tr w:rsidR="00E0255D" w:rsidRPr="00C4385C" w14:paraId="5B1575BC" w14:textId="77777777" w:rsidTr="00802D13">
        <w:tc>
          <w:tcPr>
            <w:tcW w:w="3681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7CF7CC17" w:rsidR="00E0255D" w:rsidRPr="00C4385C" w:rsidRDefault="00B9579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5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6965B939" w:rsidR="00E0255D" w:rsidRPr="00C4385C" w:rsidRDefault="00B9579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802D13">
        <w:tc>
          <w:tcPr>
            <w:tcW w:w="3681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2444405B" w:rsidR="00E0255D" w:rsidRPr="00C4385C" w:rsidRDefault="00B9579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5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054B66D2" w:rsidR="00E0255D" w:rsidRPr="00C4385C" w:rsidRDefault="00B9579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6A4F44F3" w:rsidR="00E0255D" w:rsidRPr="00C4385C" w:rsidRDefault="00B9579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E0255D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7E151EC7" w:rsidR="00E0255D" w:rsidRPr="00C4385C" w:rsidRDefault="00B9579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E0255D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0B4AA5D7" w:rsidR="00E0255D" w:rsidRPr="00C4385C" w:rsidRDefault="00B9579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E0255D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49C8F229" w:rsidR="00E0255D" w:rsidRPr="00C4385C" w:rsidRDefault="00B9579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7</w:t>
            </w:r>
          </w:p>
        </w:tc>
      </w:tr>
      <w:tr w:rsidR="00E0255D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4208E53E" w:rsidR="00E0255D" w:rsidRPr="00C4385C" w:rsidRDefault="00B9579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33904DE4" w:rsidR="00E0255D" w:rsidRPr="00C4385C" w:rsidRDefault="00B9579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33</w:t>
            </w:r>
          </w:p>
        </w:tc>
      </w:tr>
      <w:tr w:rsidR="00E0255D" w:rsidRPr="00C4385C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1605EF86" w:rsidR="00E0255D" w:rsidRPr="00C4385C" w:rsidRDefault="00B9579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75</w:t>
            </w:r>
          </w:p>
        </w:tc>
      </w:tr>
      <w:tr w:rsidR="00E0255D" w:rsidRPr="00C4385C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38B44228" w:rsidR="00E0255D" w:rsidRPr="00C4385C" w:rsidRDefault="00B9579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177C442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12F774A5" w14:textId="77777777" w:rsidTr="00802D13">
        <w:tc>
          <w:tcPr>
            <w:tcW w:w="4565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43E837D1" w14:textId="77777777" w:rsidR="007C57F7" w:rsidRDefault="007C57F7" w:rsidP="007C57F7">
            <w:pPr>
              <w:spacing w:line="210" w:lineRule="exact"/>
              <w:ind w:left="80"/>
            </w:pPr>
            <w:r>
              <w:t xml:space="preserve">Sală de seminar, videoproiector. </w:t>
            </w:r>
          </w:p>
          <w:p w14:paraId="4BD0591C" w14:textId="77777777" w:rsidR="00802D13" w:rsidRPr="00C4385C" w:rsidRDefault="00802D13" w:rsidP="007C57F7">
            <w:pPr>
              <w:pStyle w:val="NoSpacing"/>
              <w:spacing w:line="360" w:lineRule="auto"/>
              <w:ind w:left="720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7C57F7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shd w:val="clear" w:color="auto" w:fill="auto"/>
          </w:tcPr>
          <w:p w14:paraId="275FE999" w14:textId="77777777" w:rsidR="007C57F7" w:rsidRPr="00ED50E4" w:rsidRDefault="007C57F7" w:rsidP="007C57F7">
            <w:pPr>
              <w:shd w:val="clear" w:color="auto" w:fill="FFFFFF"/>
              <w:spacing w:after="200" w:line="276" w:lineRule="auto"/>
              <w:ind w:left="420"/>
              <w:jc w:val="both"/>
              <w:rPr>
                <w:color w:val="222222"/>
              </w:rPr>
            </w:pPr>
            <w:r w:rsidRPr="00ED50E4">
              <w:rPr>
                <w:color w:val="222222"/>
              </w:rPr>
              <w:t>Conştientizarea rolului comunicării în viaţa socială, pe toate palierele acesteia; formarea deprinderilor de adecvare a enunţurilor orale şi scrise la specificul contextului de comunicare, priceperea de a vorbi în diverse situaţii de comunicare, respectând normele lingvistice şi pragmatice în vigoare.</w:t>
            </w:r>
          </w:p>
          <w:p w14:paraId="489E27CA" w14:textId="77777777" w:rsidR="00E0255D" w:rsidRPr="00C4385C" w:rsidRDefault="00E0255D" w:rsidP="00752E1C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C57F7" w:rsidRPr="00C4385C" w14:paraId="5C767D8B" w14:textId="77777777" w:rsidTr="007C57F7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3557E77D" w:rsidR="007C57F7" w:rsidRPr="00C4385C" w:rsidRDefault="007C57F7" w:rsidP="007C57F7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26A3295C" w14:textId="75E4C8B6" w:rsidR="007C57F7" w:rsidRPr="00C4385C" w:rsidRDefault="007C57F7" w:rsidP="007C57F7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D50E4">
              <w:t>Comunicarea eficientă, scrisă şi orală, în limbile studiate;</w:t>
            </w:r>
            <w:r w:rsidRPr="00ED50E4">
              <w:rPr>
                <w:sz w:val="20"/>
                <w:szCs w:val="20"/>
              </w:rPr>
              <w:t xml:space="preserve"> </w:t>
            </w:r>
          </w:p>
        </w:tc>
      </w:tr>
      <w:tr w:rsidR="007C57F7" w:rsidRPr="00C4385C" w14:paraId="71758DDA" w14:textId="77777777" w:rsidTr="007C57F7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26E93F51" w:rsidR="007C57F7" w:rsidRDefault="007C57F7" w:rsidP="007C57F7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7764DEB6" w14:textId="7122432E" w:rsidR="007C57F7" w:rsidRPr="00ED50E4" w:rsidRDefault="007C57F7" w:rsidP="007C57F7">
            <w:pPr>
              <w:widowControl w:val="0"/>
              <w:tabs>
                <w:tab w:val="left" w:pos="831"/>
              </w:tabs>
              <w:autoSpaceDE w:val="0"/>
              <w:autoSpaceDN w:val="0"/>
              <w:spacing w:line="252" w:lineRule="auto"/>
              <w:ind w:right="1031"/>
              <w:jc w:val="both"/>
            </w:pPr>
            <w:r>
              <w:t xml:space="preserve">           </w:t>
            </w:r>
            <w:r w:rsidRPr="00ED50E4">
              <w:t>Gestionarea</w:t>
            </w:r>
            <w:r w:rsidRPr="00ED50E4">
              <w:rPr>
                <w:spacing w:val="-3"/>
              </w:rPr>
              <w:t xml:space="preserve"> </w:t>
            </w:r>
            <w:r w:rsidRPr="00ED50E4">
              <w:t>de</w:t>
            </w:r>
            <w:r w:rsidRPr="00ED50E4">
              <w:rPr>
                <w:spacing w:val="-3"/>
              </w:rPr>
              <w:t xml:space="preserve"> </w:t>
            </w:r>
            <w:r w:rsidRPr="00ED50E4">
              <w:t>activități</w:t>
            </w:r>
            <w:r w:rsidRPr="00ED50E4">
              <w:rPr>
                <w:spacing w:val="-3"/>
              </w:rPr>
              <w:t xml:space="preserve"> </w:t>
            </w:r>
            <w:r w:rsidRPr="00ED50E4">
              <w:t>și</w:t>
            </w:r>
            <w:r w:rsidRPr="00ED50E4">
              <w:rPr>
                <w:spacing w:val="-3"/>
              </w:rPr>
              <w:t xml:space="preserve"> </w:t>
            </w:r>
            <w:r w:rsidRPr="00ED50E4">
              <w:t>de</w:t>
            </w:r>
            <w:r w:rsidRPr="00ED50E4">
              <w:rPr>
                <w:spacing w:val="-3"/>
              </w:rPr>
              <w:t xml:space="preserve"> </w:t>
            </w:r>
            <w:r w:rsidRPr="00ED50E4">
              <w:t>proiecte</w:t>
            </w:r>
            <w:r w:rsidRPr="00ED50E4">
              <w:rPr>
                <w:spacing w:val="-3"/>
              </w:rPr>
              <w:t xml:space="preserve"> </w:t>
            </w:r>
            <w:r w:rsidRPr="00ED50E4">
              <w:t>complexe,</w:t>
            </w:r>
            <w:r w:rsidRPr="00ED50E4">
              <w:rPr>
                <w:spacing w:val="-2"/>
              </w:rPr>
              <w:t xml:space="preserve"> </w:t>
            </w:r>
            <w:r w:rsidRPr="00ED50E4">
              <w:t>bazate</w:t>
            </w:r>
            <w:r w:rsidRPr="00ED50E4">
              <w:rPr>
                <w:spacing w:val="2"/>
              </w:rPr>
              <w:t xml:space="preserve"> </w:t>
            </w:r>
            <w:r w:rsidRPr="00ED50E4">
              <w:t>pe</w:t>
            </w:r>
            <w:r w:rsidRPr="00ED50E4">
              <w:rPr>
                <w:spacing w:val="-8"/>
              </w:rPr>
              <w:t xml:space="preserve"> </w:t>
            </w:r>
            <w:r w:rsidRPr="00ED50E4">
              <w:t>cunoștințele</w:t>
            </w:r>
            <w:r w:rsidRPr="00ED50E4">
              <w:rPr>
                <w:spacing w:val="2"/>
              </w:rPr>
              <w:t xml:space="preserve"> </w:t>
            </w:r>
            <w:r w:rsidRPr="00ED50E4">
              <w:t>și</w:t>
            </w:r>
            <w:r w:rsidRPr="00ED50E4">
              <w:rPr>
                <w:spacing w:val="-47"/>
              </w:rPr>
              <w:t xml:space="preserve"> </w:t>
            </w:r>
            <w:r w:rsidRPr="00ED50E4">
              <w:t>aptitudinile</w:t>
            </w:r>
            <w:r w:rsidRPr="00ED50E4">
              <w:rPr>
                <w:spacing w:val="-2"/>
              </w:rPr>
              <w:t xml:space="preserve"> </w:t>
            </w:r>
            <w:r w:rsidRPr="00ED50E4">
              <w:t>de</w:t>
            </w:r>
            <w:r w:rsidRPr="00ED50E4">
              <w:rPr>
                <w:spacing w:val="-1"/>
              </w:rPr>
              <w:t xml:space="preserve"> </w:t>
            </w:r>
            <w:r w:rsidRPr="00ED50E4">
              <w:t>mai</w:t>
            </w:r>
            <w:r w:rsidRPr="00ED50E4">
              <w:rPr>
                <w:spacing w:val="4"/>
              </w:rPr>
              <w:t xml:space="preserve"> </w:t>
            </w:r>
            <w:r w:rsidRPr="00ED50E4">
              <w:t>sus.</w:t>
            </w:r>
          </w:p>
          <w:p w14:paraId="73C0E8CC" w14:textId="7E603572" w:rsidR="007C57F7" w:rsidRPr="00ED50E4" w:rsidRDefault="007C57F7" w:rsidP="007C57F7">
            <w:pPr>
              <w:widowControl w:val="0"/>
              <w:tabs>
                <w:tab w:val="left" w:pos="831"/>
              </w:tabs>
              <w:autoSpaceDE w:val="0"/>
              <w:autoSpaceDN w:val="0"/>
              <w:spacing w:line="252" w:lineRule="auto"/>
              <w:ind w:right="182"/>
              <w:jc w:val="both"/>
            </w:pPr>
            <w:r>
              <w:t xml:space="preserve">          </w:t>
            </w:r>
            <w:r w:rsidRPr="00ED50E4">
              <w:t xml:space="preserve"> </w:t>
            </w:r>
            <w:r>
              <w:t>A</w:t>
            </w:r>
            <w:r w:rsidRPr="00ED50E4">
              <w:t>sumarea</w:t>
            </w:r>
            <w:r w:rsidRPr="00ED50E4">
              <w:rPr>
                <w:spacing w:val="-1"/>
              </w:rPr>
              <w:t xml:space="preserve"> </w:t>
            </w:r>
            <w:r w:rsidRPr="00ED50E4">
              <w:t>responsabilității</w:t>
            </w:r>
            <w:r w:rsidRPr="00ED50E4">
              <w:rPr>
                <w:spacing w:val="-4"/>
              </w:rPr>
              <w:t xml:space="preserve"> </w:t>
            </w:r>
            <w:r w:rsidRPr="00ED50E4">
              <w:t>pentru</w:t>
            </w:r>
            <w:r w:rsidRPr="00ED50E4">
              <w:rPr>
                <w:spacing w:val="-7"/>
              </w:rPr>
              <w:t xml:space="preserve"> </w:t>
            </w:r>
            <w:r w:rsidRPr="00ED50E4">
              <w:t>luarea</w:t>
            </w:r>
            <w:r w:rsidRPr="00ED50E4">
              <w:rPr>
                <w:spacing w:val="-5"/>
              </w:rPr>
              <w:t xml:space="preserve"> </w:t>
            </w:r>
            <w:r w:rsidRPr="00ED50E4">
              <w:t>deciziilor</w:t>
            </w:r>
            <w:r w:rsidRPr="00ED50E4">
              <w:rPr>
                <w:spacing w:val="-6"/>
              </w:rPr>
              <w:t xml:space="preserve"> </w:t>
            </w:r>
            <w:r w:rsidRPr="00ED50E4">
              <w:t>în</w:t>
            </w:r>
            <w:r w:rsidRPr="00ED50E4">
              <w:rPr>
                <w:spacing w:val="-2"/>
              </w:rPr>
              <w:t xml:space="preserve"> </w:t>
            </w:r>
            <w:r w:rsidRPr="00ED50E4">
              <w:t>situații</w:t>
            </w:r>
            <w:r w:rsidRPr="00ED50E4">
              <w:rPr>
                <w:spacing w:val="-5"/>
              </w:rPr>
              <w:t xml:space="preserve"> </w:t>
            </w:r>
            <w:r w:rsidRPr="00ED50E4">
              <w:t>imprevizibile</w:t>
            </w:r>
            <w:r w:rsidRPr="00ED50E4">
              <w:rPr>
                <w:spacing w:val="-5"/>
              </w:rPr>
              <w:t xml:space="preserve"> </w:t>
            </w:r>
            <w:r w:rsidRPr="00ED50E4">
              <w:t>în</w:t>
            </w:r>
            <w:r w:rsidRPr="00ED50E4">
              <w:rPr>
                <w:spacing w:val="-2"/>
              </w:rPr>
              <w:t xml:space="preserve">    </w:t>
            </w:r>
            <w:r w:rsidRPr="00ED50E4">
              <w:t>procesul</w:t>
            </w:r>
            <w:r w:rsidRPr="00ED50E4">
              <w:rPr>
                <w:spacing w:val="-47"/>
              </w:rPr>
              <w:t xml:space="preserve"> </w:t>
            </w:r>
            <w:r w:rsidRPr="00ED50E4">
              <w:t>de formare și, ulterior, la locul de muncă: asumarea de roluri de mediere culturală și</w:t>
            </w:r>
            <w:r w:rsidRPr="00ED50E4">
              <w:rPr>
                <w:spacing w:val="1"/>
              </w:rPr>
              <w:t xml:space="preserve"> </w:t>
            </w:r>
            <w:r w:rsidRPr="00ED50E4">
              <w:t>profesională.</w:t>
            </w:r>
          </w:p>
          <w:p w14:paraId="78946F0F" w14:textId="53AE0D6E" w:rsidR="007C57F7" w:rsidRPr="00C4385C" w:rsidRDefault="007C57F7" w:rsidP="007C57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           A</w:t>
            </w:r>
            <w:r w:rsidRPr="00ED50E4">
              <w:t>sumarea</w:t>
            </w:r>
            <w:r w:rsidRPr="00ED50E4">
              <w:rPr>
                <w:spacing w:val="-1"/>
              </w:rPr>
              <w:t xml:space="preserve"> </w:t>
            </w:r>
            <w:r w:rsidRPr="00ED50E4">
              <w:t>responsabilității</w:t>
            </w:r>
            <w:r w:rsidRPr="00ED50E4">
              <w:rPr>
                <w:spacing w:val="-5"/>
              </w:rPr>
              <w:t xml:space="preserve"> </w:t>
            </w:r>
            <w:r w:rsidRPr="00ED50E4">
              <w:t>pentru</w:t>
            </w:r>
            <w:r w:rsidRPr="00ED50E4">
              <w:rPr>
                <w:spacing w:val="-7"/>
              </w:rPr>
              <w:t xml:space="preserve"> </w:t>
            </w:r>
            <w:r w:rsidRPr="00ED50E4">
              <w:t>propria</w:t>
            </w:r>
            <w:r w:rsidRPr="00ED50E4">
              <w:rPr>
                <w:spacing w:val="-1"/>
              </w:rPr>
              <w:t xml:space="preserve"> </w:t>
            </w:r>
            <w:r w:rsidRPr="00ED50E4">
              <w:t>formare</w:t>
            </w:r>
            <w:r w:rsidRPr="00ED50E4">
              <w:rPr>
                <w:spacing w:val="-5"/>
              </w:rPr>
              <w:t xml:space="preserve"> </w:t>
            </w:r>
            <w:r w:rsidRPr="00ED50E4">
              <w:t>profesională.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4385C" w14:paraId="65C2680D" w14:textId="77777777" w:rsidTr="00B05C0F">
        <w:tc>
          <w:tcPr>
            <w:tcW w:w="3128" w:type="dxa"/>
            <w:shd w:val="clear" w:color="auto" w:fill="auto"/>
          </w:tcPr>
          <w:p w14:paraId="460E7C72" w14:textId="331022F4" w:rsidR="00802D13" w:rsidRPr="002644F8" w:rsidRDefault="00B66D4A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2644F8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B05C0F">
        <w:tc>
          <w:tcPr>
            <w:tcW w:w="3128" w:type="dxa"/>
            <w:shd w:val="clear" w:color="auto" w:fill="auto"/>
          </w:tcPr>
          <w:p w14:paraId="7ABBE449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1531B178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2E720044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D13" w:rsidRPr="00C4385C" w14:paraId="67C8F17B" w14:textId="77777777" w:rsidTr="00B05C0F">
        <w:tc>
          <w:tcPr>
            <w:tcW w:w="3128" w:type="dxa"/>
            <w:shd w:val="clear" w:color="auto" w:fill="auto"/>
          </w:tcPr>
          <w:p w14:paraId="1FE7055E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7CC5BAD7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489DC630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13A15ADE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Bibliografie:</w:t>
            </w:r>
          </w:p>
          <w:p w14:paraId="107DB02C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E27A2E">
        <w:tc>
          <w:tcPr>
            <w:tcW w:w="3128" w:type="dxa"/>
            <w:shd w:val="clear" w:color="auto" w:fill="auto"/>
          </w:tcPr>
          <w:p w14:paraId="0CA282A9" w14:textId="2C4C45A1" w:rsidR="00802D13" w:rsidRPr="002644F8" w:rsidRDefault="00B66D4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02D13" w:rsidRPr="002644F8">
              <w:rPr>
                <w:rFonts w:asciiTheme="minorHAnsi" w:hAnsiTheme="minorHAnsi" w:cstheme="minorHAnsi"/>
              </w:rPr>
              <w:t xml:space="preserve">.2 Seminar / </w:t>
            </w:r>
            <w:r w:rsidR="00802D13"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802D13" w:rsidRPr="00C4385C" w14:paraId="04894FAF" w14:textId="77777777" w:rsidTr="00E27A2E">
        <w:tc>
          <w:tcPr>
            <w:tcW w:w="3128" w:type="dxa"/>
            <w:shd w:val="clear" w:color="auto" w:fill="auto"/>
          </w:tcPr>
          <w:p w14:paraId="5DEFB08A" w14:textId="76F6763A" w:rsidR="00802D13" w:rsidRPr="002644F8" w:rsidRDefault="007C57F7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C4566F">
              <w:rPr>
                <w:rFonts w:ascii="Times New Roman" w:hAnsi="Times New Roman"/>
                <w:lang w:eastAsia="ro-RO"/>
              </w:rPr>
              <w:t>Cunoaşterea</w:t>
            </w:r>
            <w:proofErr w:type="spellEnd"/>
            <w:r w:rsidRPr="00C4566F">
              <w:rPr>
                <w:rFonts w:ascii="Times New Roman" w:hAnsi="Times New Roman"/>
                <w:lang w:eastAsia="ro-RO"/>
              </w:rPr>
              <w:t xml:space="preserve"> </w:t>
            </w:r>
            <w:proofErr w:type="spellStart"/>
            <w:r w:rsidRPr="00C4566F">
              <w:rPr>
                <w:rFonts w:ascii="Times New Roman" w:hAnsi="Times New Roman"/>
                <w:lang w:eastAsia="ro-RO"/>
              </w:rPr>
              <w:t>generală</w:t>
            </w:r>
            <w:proofErr w:type="spellEnd"/>
            <w:r w:rsidRPr="00C4566F">
              <w:rPr>
                <w:rFonts w:ascii="Times New Roman" w:hAnsi="Times New Roman"/>
                <w:lang w:eastAsia="ro-RO"/>
              </w:rPr>
              <w:t xml:space="preserve"> a </w:t>
            </w:r>
            <w:proofErr w:type="spellStart"/>
            <w:r w:rsidRPr="00C4566F">
              <w:rPr>
                <w:rFonts w:ascii="Times New Roman" w:hAnsi="Times New Roman"/>
                <w:lang w:eastAsia="ro-RO"/>
              </w:rPr>
              <w:t>şcolii</w:t>
            </w:r>
            <w:proofErr w:type="spellEnd"/>
          </w:p>
        </w:tc>
        <w:tc>
          <w:tcPr>
            <w:tcW w:w="3128" w:type="dxa"/>
            <w:shd w:val="clear" w:color="auto" w:fill="auto"/>
          </w:tcPr>
          <w:p w14:paraId="02BD4C3B" w14:textId="77777777" w:rsidR="007C57F7" w:rsidRPr="00C4566F" w:rsidRDefault="007C57F7" w:rsidP="007C57F7">
            <w:pPr>
              <w:rPr>
                <w:lang w:val="en-US"/>
              </w:rPr>
            </w:pPr>
            <w:r w:rsidRPr="00C4566F">
              <w:t>-prezentarea la şcoala de aplicaţie şi stabilirea orarului pentru practică;</w:t>
            </w:r>
          </w:p>
          <w:p w14:paraId="4F5484C9" w14:textId="33221BAC" w:rsidR="00802D13" w:rsidRPr="002644F8" w:rsidRDefault="007C57F7" w:rsidP="007C57F7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C4566F">
              <w:rPr>
                <w:rFonts w:ascii="Times New Roman" w:hAnsi="Times New Roman"/>
                <w:lang w:eastAsia="ro-RO"/>
              </w:rPr>
              <w:t xml:space="preserve">- </w:t>
            </w:r>
            <w:proofErr w:type="spellStart"/>
            <w:r w:rsidRPr="00C4566F">
              <w:rPr>
                <w:rFonts w:ascii="Times New Roman" w:hAnsi="Times New Roman"/>
                <w:lang w:eastAsia="ro-RO"/>
              </w:rPr>
              <w:t>cercetarea</w:t>
            </w:r>
            <w:proofErr w:type="spellEnd"/>
            <w:r w:rsidRPr="00C4566F">
              <w:rPr>
                <w:rFonts w:ascii="Times New Roman" w:hAnsi="Times New Roman"/>
                <w:lang w:eastAsia="ro-RO"/>
              </w:rPr>
              <w:t xml:space="preserve"> </w:t>
            </w:r>
            <w:proofErr w:type="spellStart"/>
            <w:r w:rsidRPr="00C4566F">
              <w:rPr>
                <w:rFonts w:ascii="Times New Roman" w:hAnsi="Times New Roman"/>
                <w:lang w:eastAsia="ro-RO"/>
              </w:rPr>
              <w:t>documentelor</w:t>
            </w:r>
            <w:proofErr w:type="spellEnd"/>
            <w:r w:rsidRPr="00C4566F">
              <w:rPr>
                <w:rFonts w:ascii="Times New Roman" w:hAnsi="Times New Roman"/>
                <w:lang w:eastAsia="ro-RO"/>
              </w:rPr>
              <w:t xml:space="preserve"> </w:t>
            </w:r>
            <w:proofErr w:type="spellStart"/>
            <w:r w:rsidRPr="00C4566F">
              <w:rPr>
                <w:rFonts w:ascii="Times New Roman" w:hAnsi="Times New Roman"/>
                <w:lang w:eastAsia="ro-RO"/>
              </w:rPr>
              <w:t>şcolare</w:t>
            </w:r>
            <w:proofErr w:type="spellEnd"/>
            <w:r w:rsidRPr="00C4566F">
              <w:rPr>
                <w:rFonts w:ascii="Times New Roman" w:hAnsi="Times New Roman"/>
                <w:lang w:eastAsia="ro-RO"/>
              </w:rPr>
              <w:t xml:space="preserve">: </w:t>
            </w:r>
            <w:proofErr w:type="spellStart"/>
            <w:r w:rsidRPr="00C4566F">
              <w:rPr>
                <w:rFonts w:ascii="Times New Roman" w:hAnsi="Times New Roman"/>
                <w:lang w:eastAsia="ro-RO"/>
              </w:rPr>
              <w:t>planificări</w:t>
            </w:r>
            <w:proofErr w:type="spellEnd"/>
            <w:r w:rsidRPr="00C4566F">
              <w:rPr>
                <w:rFonts w:ascii="Times New Roman" w:hAnsi="Times New Roman"/>
                <w:lang w:eastAsia="ro-RO"/>
              </w:rPr>
              <w:t xml:space="preserve">, </w:t>
            </w:r>
            <w:proofErr w:type="spellStart"/>
            <w:r w:rsidRPr="00C4566F">
              <w:rPr>
                <w:rFonts w:ascii="Times New Roman" w:hAnsi="Times New Roman"/>
                <w:lang w:eastAsia="ro-RO"/>
              </w:rPr>
              <w:t>programe</w:t>
            </w:r>
            <w:proofErr w:type="spellEnd"/>
            <w:r w:rsidRPr="00C4566F">
              <w:rPr>
                <w:rFonts w:ascii="Times New Roman" w:hAnsi="Times New Roman"/>
                <w:lang w:eastAsia="ro-RO"/>
              </w:rPr>
              <w:t xml:space="preserve">, </w:t>
            </w:r>
            <w:proofErr w:type="spellStart"/>
            <w:r w:rsidRPr="00C4566F">
              <w:rPr>
                <w:rFonts w:ascii="Times New Roman" w:hAnsi="Times New Roman"/>
                <w:lang w:eastAsia="ro-RO"/>
              </w:rPr>
              <w:t>materiale</w:t>
            </w:r>
            <w:proofErr w:type="spellEnd"/>
            <w:r w:rsidRPr="00C4566F">
              <w:rPr>
                <w:rFonts w:ascii="Times New Roman" w:hAnsi="Times New Roman"/>
                <w:lang w:eastAsia="ro-RO"/>
              </w:rPr>
              <w:t xml:space="preserve"> </w:t>
            </w:r>
            <w:proofErr w:type="spellStart"/>
            <w:r w:rsidRPr="00C4566F">
              <w:rPr>
                <w:rFonts w:ascii="Times New Roman" w:hAnsi="Times New Roman"/>
                <w:lang w:eastAsia="ro-RO"/>
              </w:rPr>
              <w:t>didactice</w:t>
            </w:r>
            <w:proofErr w:type="spellEnd"/>
            <w:r w:rsidRPr="00C4566F">
              <w:rPr>
                <w:rFonts w:ascii="Times New Roman" w:hAnsi="Times New Roman"/>
                <w:lang w:eastAsia="ro-RO"/>
              </w:rPr>
              <w:t xml:space="preserve">, </w:t>
            </w:r>
            <w:proofErr w:type="spellStart"/>
            <w:r w:rsidRPr="00C4566F">
              <w:rPr>
                <w:rFonts w:ascii="Times New Roman" w:hAnsi="Times New Roman"/>
                <w:lang w:eastAsia="ro-RO"/>
              </w:rPr>
              <w:t>cataloage</w:t>
            </w:r>
            <w:proofErr w:type="spellEnd"/>
            <w:r w:rsidRPr="00C4566F">
              <w:rPr>
                <w:rFonts w:ascii="Times New Roman" w:hAnsi="Times New Roman"/>
                <w:lang w:eastAsia="ro-RO"/>
              </w:rPr>
              <w:t xml:space="preserve">, </w:t>
            </w:r>
            <w:proofErr w:type="spellStart"/>
            <w:r w:rsidRPr="00C4566F">
              <w:rPr>
                <w:rFonts w:ascii="Times New Roman" w:hAnsi="Times New Roman"/>
                <w:lang w:eastAsia="ro-RO"/>
              </w:rPr>
              <w:t>regulamente</w:t>
            </w:r>
            <w:proofErr w:type="spellEnd"/>
            <w:r w:rsidRPr="00C4566F">
              <w:rPr>
                <w:rFonts w:ascii="Times New Roman" w:hAnsi="Times New Roman"/>
                <w:lang w:eastAsia="ro-RO"/>
              </w:rPr>
              <w:t>.</w:t>
            </w:r>
          </w:p>
        </w:tc>
        <w:tc>
          <w:tcPr>
            <w:tcW w:w="3129" w:type="dxa"/>
            <w:shd w:val="clear" w:color="auto" w:fill="auto"/>
          </w:tcPr>
          <w:p w14:paraId="7876E703" w14:textId="17048009" w:rsidR="00802D13" w:rsidRPr="002644F8" w:rsidRDefault="007C57F7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C4566F">
              <w:rPr>
                <w:rFonts w:ascii="Times New Roman" w:hAnsi="Times New Roman"/>
                <w:lang w:val="ro-RO" w:eastAsia="ro-RO"/>
              </w:rPr>
              <w:t>4 ore</w:t>
            </w:r>
          </w:p>
        </w:tc>
      </w:tr>
      <w:tr w:rsidR="007C57F7" w:rsidRPr="00C4385C" w14:paraId="18DD56B5" w14:textId="77777777" w:rsidTr="00E27A2E">
        <w:tc>
          <w:tcPr>
            <w:tcW w:w="3128" w:type="dxa"/>
            <w:shd w:val="clear" w:color="auto" w:fill="auto"/>
          </w:tcPr>
          <w:p w14:paraId="03C669FA" w14:textId="61FA8391" w:rsidR="007C57F7" w:rsidRPr="002644F8" w:rsidRDefault="007C57F7" w:rsidP="007C57F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566F">
              <w:rPr>
                <w:rFonts w:ascii="Times New Roman" w:hAnsi="Times New Roman"/>
                <w:lang w:val="ro-RO" w:eastAsia="ro-RO"/>
              </w:rPr>
              <w:t>Etapa participării observative</w:t>
            </w:r>
            <w:r>
              <w:rPr>
                <w:rFonts w:ascii="Times New Roman" w:hAnsi="Times New Roman"/>
                <w:lang w:val="ro-RO" w:eastAsia="ro-RO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lang w:eastAsia="ro-RO"/>
              </w:rPr>
              <w:t>r</w:t>
            </w:r>
            <w:r w:rsidRPr="00C4566F">
              <w:rPr>
                <w:rFonts w:ascii="Times New Roman" w:hAnsi="Times New Roman"/>
                <w:lang w:eastAsia="ro-RO"/>
              </w:rPr>
              <w:t>ealizarea</w:t>
            </w:r>
            <w:proofErr w:type="spellEnd"/>
            <w:r w:rsidRPr="00C4566F">
              <w:rPr>
                <w:rFonts w:ascii="Times New Roman" w:hAnsi="Times New Roman"/>
                <w:lang w:eastAsia="ro-RO"/>
              </w:rPr>
              <w:t xml:space="preserve"> </w:t>
            </w:r>
            <w:proofErr w:type="spellStart"/>
            <w:r w:rsidRPr="00C4566F">
              <w:rPr>
                <w:rFonts w:ascii="Times New Roman" w:hAnsi="Times New Roman"/>
                <w:lang w:eastAsia="ro-RO"/>
              </w:rPr>
              <w:t>practicii</w:t>
            </w:r>
            <w:proofErr w:type="spellEnd"/>
            <w:r w:rsidRPr="00C4566F">
              <w:rPr>
                <w:rFonts w:ascii="Times New Roman" w:hAnsi="Times New Roman"/>
                <w:lang w:eastAsia="ro-RO"/>
              </w:rPr>
              <w:t xml:space="preserve"> </w:t>
            </w:r>
            <w:proofErr w:type="spellStart"/>
            <w:r w:rsidRPr="00C4566F">
              <w:rPr>
                <w:rFonts w:ascii="Times New Roman" w:hAnsi="Times New Roman"/>
                <w:lang w:eastAsia="ro-RO"/>
              </w:rPr>
              <w:t>profesionale</w:t>
            </w:r>
            <w:proofErr w:type="spellEnd"/>
            <w:r w:rsidRPr="00C4566F">
              <w:rPr>
                <w:rFonts w:ascii="Times New Roman" w:hAnsi="Times New Roman"/>
                <w:lang w:eastAsia="ro-RO"/>
              </w:rPr>
              <w:t xml:space="preserve"> </w:t>
            </w:r>
            <w:proofErr w:type="spellStart"/>
            <w:r w:rsidRPr="00C4566F">
              <w:rPr>
                <w:rFonts w:ascii="Times New Roman" w:hAnsi="Times New Roman"/>
                <w:lang w:eastAsia="ro-RO"/>
              </w:rPr>
              <w:t>didactice</w:t>
            </w:r>
            <w:proofErr w:type="spellEnd"/>
          </w:p>
        </w:tc>
        <w:tc>
          <w:tcPr>
            <w:tcW w:w="3128" w:type="dxa"/>
            <w:shd w:val="clear" w:color="auto" w:fill="auto"/>
          </w:tcPr>
          <w:p w14:paraId="63D372DD" w14:textId="77777777" w:rsidR="007C57F7" w:rsidRPr="00C4566F" w:rsidRDefault="007C57F7" w:rsidP="007C57F7">
            <w:pPr>
              <w:rPr>
                <w:lang w:val="it-IT"/>
              </w:rPr>
            </w:pPr>
            <w:r w:rsidRPr="00C4566F">
              <w:rPr>
                <w:lang w:val="it-IT"/>
              </w:rPr>
              <w:t>- participarea la lecţii şi alte activităţi susţinute de profesorul – mentor;</w:t>
            </w:r>
          </w:p>
          <w:p w14:paraId="41EA7AC7" w14:textId="77777777" w:rsidR="007C57F7" w:rsidRPr="00C4566F" w:rsidRDefault="007C57F7" w:rsidP="007C57F7">
            <w:pPr>
              <w:rPr>
                <w:lang w:val="pt-BR"/>
              </w:rPr>
            </w:pPr>
            <w:r w:rsidRPr="00C4566F">
              <w:rPr>
                <w:lang w:val="pt-BR"/>
              </w:rPr>
              <w:t>- consemnarea în caietul de practică pedagogică a ideilor şi opiniilor referitoare la desfăşurarea activităţilor susţinute de profesorul mentor;</w:t>
            </w:r>
          </w:p>
          <w:p w14:paraId="35E7FA70" w14:textId="77777777" w:rsidR="007C57F7" w:rsidRDefault="007C57F7" w:rsidP="007C57F7">
            <w:pPr>
              <w:pStyle w:val="NoSpacing"/>
              <w:jc w:val="both"/>
              <w:rPr>
                <w:rFonts w:ascii="Times New Roman" w:hAnsi="Times New Roman"/>
                <w:lang w:val="pt-BR" w:eastAsia="ro-RO"/>
              </w:rPr>
            </w:pPr>
            <w:r w:rsidRPr="00C4566F">
              <w:rPr>
                <w:rFonts w:ascii="Times New Roman" w:hAnsi="Times New Roman"/>
                <w:b/>
                <w:lang w:val="pt-BR" w:eastAsia="ro-RO"/>
              </w:rPr>
              <w:t xml:space="preserve">- </w:t>
            </w:r>
            <w:r w:rsidRPr="00C4566F">
              <w:rPr>
                <w:rFonts w:ascii="Times New Roman" w:hAnsi="Times New Roman"/>
                <w:lang w:val="pt-BR" w:eastAsia="ro-RO"/>
              </w:rPr>
              <w:t>completarea fişei de caracterizare psihopedagogică</w:t>
            </w:r>
          </w:p>
          <w:p w14:paraId="2D80E06A" w14:textId="77777777" w:rsidR="007C57F7" w:rsidRPr="00C4566F" w:rsidRDefault="007C57F7" w:rsidP="007C57F7">
            <w:pPr>
              <w:rPr>
                <w:lang w:val="it-IT"/>
              </w:rPr>
            </w:pPr>
            <w:r w:rsidRPr="00C4566F">
              <w:rPr>
                <w:lang w:val="it-IT"/>
              </w:rPr>
              <w:lastRenderedPageBreak/>
              <w:t>asistenţe la orele predate de colegi;</w:t>
            </w:r>
          </w:p>
          <w:p w14:paraId="442E032C" w14:textId="77777777" w:rsidR="007C57F7" w:rsidRPr="00C4566F" w:rsidRDefault="007C57F7" w:rsidP="007C57F7">
            <w:pPr>
              <w:rPr>
                <w:lang w:val="pt-BR"/>
              </w:rPr>
            </w:pPr>
            <w:r w:rsidRPr="00C4566F">
              <w:rPr>
                <w:b/>
                <w:lang w:val="pt-BR"/>
              </w:rPr>
              <w:t xml:space="preserve">- </w:t>
            </w:r>
            <w:r w:rsidRPr="00C4566F">
              <w:rPr>
                <w:lang w:val="pt-BR"/>
              </w:rPr>
              <w:t>analiza propriilor lecţii şi a lecţiilor susţinute de colegi;</w:t>
            </w:r>
          </w:p>
          <w:p w14:paraId="343C7F75" w14:textId="77777777" w:rsidR="007C57F7" w:rsidRPr="00C4566F" w:rsidRDefault="007C57F7" w:rsidP="007C57F7">
            <w:pPr>
              <w:rPr>
                <w:lang w:val="pt-BR"/>
              </w:rPr>
            </w:pPr>
            <w:r w:rsidRPr="00C4566F">
              <w:rPr>
                <w:b/>
                <w:lang w:val="pt-BR"/>
              </w:rPr>
              <w:t xml:space="preserve">- </w:t>
            </w:r>
            <w:r w:rsidRPr="00C4566F">
              <w:rPr>
                <w:lang w:val="pt-BR"/>
              </w:rPr>
              <w:t>realizarea proiectelor de lecţii cu ajutorul profesorului-mentor;</w:t>
            </w:r>
          </w:p>
          <w:p w14:paraId="0FF2887E" w14:textId="77777777" w:rsidR="007C57F7" w:rsidRPr="00C4566F" w:rsidRDefault="007C57F7" w:rsidP="007C57F7">
            <w:pPr>
              <w:rPr>
                <w:lang w:val="pt-BR"/>
              </w:rPr>
            </w:pPr>
            <w:r w:rsidRPr="00C4566F">
              <w:rPr>
                <w:lang w:val="pt-BR"/>
              </w:rPr>
              <w:t>-susţinerea lecţiilor de probă şi a lecţiei finale conform programării realizate împreună cu profesorul mentor.</w:t>
            </w:r>
          </w:p>
          <w:p w14:paraId="6DDC5DAE" w14:textId="62962A77" w:rsidR="007C57F7" w:rsidRPr="002644F8" w:rsidRDefault="007C57F7" w:rsidP="007C57F7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129" w:type="dxa"/>
            <w:shd w:val="clear" w:color="auto" w:fill="auto"/>
          </w:tcPr>
          <w:p w14:paraId="3A02CF74" w14:textId="3E242A4C" w:rsidR="007C57F7" w:rsidRPr="002644F8" w:rsidRDefault="007C57F7" w:rsidP="007C57F7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lang w:val="ro-RO" w:eastAsia="ro-RO"/>
              </w:rPr>
              <w:lastRenderedPageBreak/>
              <w:t>3</w:t>
            </w:r>
            <w:r w:rsidRPr="00C4566F">
              <w:rPr>
                <w:rFonts w:ascii="Times New Roman" w:hAnsi="Times New Roman"/>
                <w:lang w:val="ro-RO" w:eastAsia="ro-RO"/>
              </w:rPr>
              <w:t>8 ore</w:t>
            </w:r>
          </w:p>
        </w:tc>
      </w:tr>
      <w:tr w:rsidR="007C57F7" w:rsidRPr="00C4385C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59D320E2" w:rsidR="007C57F7" w:rsidRPr="002644F8" w:rsidRDefault="007C57F7" w:rsidP="007C57F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Bibliografie:</w:t>
            </w:r>
          </w:p>
          <w:p w14:paraId="148DA466" w14:textId="77777777" w:rsidR="007C57F7" w:rsidRPr="00C4566F" w:rsidRDefault="007C57F7" w:rsidP="007C57F7">
            <w:pPr>
              <w:rPr>
                <w:b/>
                <w:lang w:val="en-US"/>
              </w:rPr>
            </w:pPr>
            <w:r w:rsidRPr="00C4566F">
              <w:t xml:space="preserve">Kiraly, Maria, </w:t>
            </w:r>
            <w:r w:rsidRPr="00C4566F">
              <w:rPr>
                <w:i/>
              </w:rPr>
              <w:t>Studii de didactica limbilor străine</w:t>
            </w:r>
            <w:r w:rsidRPr="00C4566F">
              <w:t>, Mirton, Timişoara, 1998.</w:t>
            </w:r>
          </w:p>
          <w:p w14:paraId="18E89448" w14:textId="77777777" w:rsidR="007C57F7" w:rsidRPr="00C4566F" w:rsidRDefault="007C57F7" w:rsidP="007C57F7">
            <w:pPr>
              <w:rPr>
                <w:lang w:val="hr-HR"/>
              </w:rPr>
            </w:pPr>
            <w:r w:rsidRPr="00C4566F">
              <w:t>Nikoli</w:t>
            </w:r>
            <w:r w:rsidRPr="00C4566F">
              <w:rPr>
                <w:lang w:val="hr-HR"/>
              </w:rPr>
              <w:t xml:space="preserve">ć, Milija, </w:t>
            </w:r>
            <w:r w:rsidRPr="00C4566F">
              <w:rPr>
                <w:i/>
                <w:lang w:val="hr-HR"/>
              </w:rPr>
              <w:t>Metodika nastave srpskog jezika i književnosti</w:t>
            </w:r>
            <w:r w:rsidRPr="00C4566F">
              <w:rPr>
                <w:lang w:val="hr-HR"/>
              </w:rPr>
              <w:t>, ZUNS, Beograd, 1999.</w:t>
            </w:r>
          </w:p>
          <w:p w14:paraId="2D8D3C9D" w14:textId="77777777" w:rsidR="007C57F7" w:rsidRPr="00C4566F" w:rsidRDefault="007C57F7" w:rsidP="007C57F7">
            <w:pPr>
              <w:rPr>
                <w:lang w:val="hr-HR"/>
              </w:rPr>
            </w:pPr>
            <w:r w:rsidRPr="00C4566F">
              <w:rPr>
                <w:lang w:val="hr-HR"/>
              </w:rPr>
              <w:t xml:space="preserve">Marinković, Simeon, </w:t>
            </w:r>
            <w:r w:rsidRPr="00C4566F">
              <w:rPr>
                <w:i/>
                <w:lang w:val="hr-HR"/>
              </w:rPr>
              <w:t>Metodika kreativne nastave srpskog jezika i književnosti</w:t>
            </w:r>
            <w:r w:rsidRPr="00C4566F">
              <w:rPr>
                <w:lang w:val="hr-HR"/>
              </w:rPr>
              <w:t>, INTEGRAF, Beograd, 2000.</w:t>
            </w:r>
          </w:p>
          <w:p w14:paraId="1E5B1E31" w14:textId="77777777" w:rsidR="007C57F7" w:rsidRPr="00C4566F" w:rsidRDefault="007C57F7" w:rsidP="007C57F7">
            <w:pPr>
              <w:rPr>
                <w:lang w:val="hr-HR"/>
              </w:rPr>
            </w:pPr>
            <w:r w:rsidRPr="00C4566F">
              <w:rPr>
                <w:lang w:val="hr-HR"/>
              </w:rPr>
              <w:t xml:space="preserve">Pavlović, Zoran, </w:t>
            </w:r>
            <w:r w:rsidRPr="00C4566F">
              <w:rPr>
                <w:i/>
                <w:lang w:val="hr-HR"/>
              </w:rPr>
              <w:t>Eksplikacija metodološkog pristupa</w:t>
            </w:r>
            <w:r w:rsidRPr="00C4566F">
              <w:rPr>
                <w:lang w:val="hr-HR"/>
              </w:rPr>
              <w:t>, ISK, Priština, 2005.</w:t>
            </w:r>
          </w:p>
          <w:p w14:paraId="28A1F865" w14:textId="77777777" w:rsidR="007C57F7" w:rsidRPr="00C4566F" w:rsidRDefault="007C57F7" w:rsidP="007C57F7">
            <w:pPr>
              <w:rPr>
                <w:lang w:val="hr-HR"/>
              </w:rPr>
            </w:pPr>
            <w:r w:rsidRPr="00C4566F">
              <w:rPr>
                <w:lang w:val="hr-HR"/>
              </w:rPr>
              <w:t xml:space="preserve">Babić, Žarko, </w:t>
            </w:r>
            <w:r w:rsidRPr="00C4566F">
              <w:rPr>
                <w:i/>
                <w:lang w:val="hr-HR"/>
              </w:rPr>
              <w:t>Metodičke varijacije</w:t>
            </w:r>
            <w:r w:rsidRPr="00C4566F">
              <w:rPr>
                <w:lang w:val="hr-HR"/>
              </w:rPr>
              <w:t>, MPS, Beograd, 2002.</w:t>
            </w:r>
          </w:p>
          <w:p w14:paraId="5E328A2F" w14:textId="68C3162D" w:rsidR="007C57F7" w:rsidRPr="002644F8" w:rsidRDefault="007C57F7" w:rsidP="007C57F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566F">
              <w:rPr>
                <w:rFonts w:ascii="Times New Roman" w:hAnsi="Times New Roman"/>
                <w:lang w:val="hr-HR" w:eastAsia="ro-RO"/>
              </w:rPr>
              <w:t xml:space="preserve">Andrić, Milka, </w:t>
            </w:r>
            <w:r w:rsidRPr="00C4566F">
              <w:rPr>
                <w:rFonts w:ascii="Times New Roman" w:hAnsi="Times New Roman"/>
                <w:i/>
                <w:lang w:val="hr-HR" w:eastAsia="ro-RO"/>
              </w:rPr>
              <w:t>Metodički prilazi književnoumetničkom delu</w:t>
            </w:r>
            <w:r w:rsidRPr="00C4566F">
              <w:rPr>
                <w:rFonts w:ascii="Times New Roman" w:hAnsi="Times New Roman"/>
                <w:lang w:val="hr-HR" w:eastAsia="ro-RO"/>
              </w:rPr>
              <w:t>, ZUNS, Beograd, 2002.</w:t>
            </w: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1877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  <w:gridCol w:w="9389"/>
      </w:tblGrid>
      <w:tr w:rsidR="00DE7A83" w:rsidRPr="00C4385C" w14:paraId="616C5A3F" w14:textId="77777777" w:rsidTr="00DE7A83">
        <w:tc>
          <w:tcPr>
            <w:tcW w:w="9389" w:type="dxa"/>
          </w:tcPr>
          <w:p w14:paraId="6F8BD897" w14:textId="5B57B7B1" w:rsidR="00DE7A83" w:rsidRPr="00C4385C" w:rsidRDefault="00DE7A83" w:rsidP="00DE7A8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566F">
              <w:rPr>
                <w:rFonts w:ascii="Times New Roman" w:hAnsi="Times New Roman"/>
                <w:lang w:val="ro-RO" w:eastAsia="ro-RO"/>
              </w:rPr>
              <w:t>Așteptările comunităţii epistemice sunt luate în considerare în elaborarea seminarului.</w:t>
            </w:r>
          </w:p>
        </w:tc>
        <w:tc>
          <w:tcPr>
            <w:tcW w:w="9389" w:type="dxa"/>
          </w:tcPr>
          <w:p w14:paraId="573D3022" w14:textId="7B5B1043" w:rsidR="00DE7A83" w:rsidRPr="00C4385C" w:rsidRDefault="00DE7A83" w:rsidP="00DE7A8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4D002D6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32C5FB9B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680B91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E0255D" w:rsidRPr="00C4385C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36F3AC5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1912" w:type="dxa"/>
            <w:shd w:val="clear" w:color="auto" w:fill="auto"/>
          </w:tcPr>
          <w:p w14:paraId="219FB6AC" w14:textId="77777777" w:rsidR="00E0255D" w:rsidRPr="00C4385C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4C213948" w14:textId="7E396215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319F6BCE" w14:textId="7A74C54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4BF77FD9" w14:textId="6CC1F69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E7A83" w:rsidRPr="00C4385C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37C58D84" w:rsidR="00DE7A83" w:rsidRPr="00C4385C" w:rsidRDefault="00DE7A83" w:rsidP="00DE7A8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.5 Seminar / laborator</w:t>
            </w:r>
          </w:p>
        </w:tc>
        <w:tc>
          <w:tcPr>
            <w:tcW w:w="1912" w:type="dxa"/>
            <w:shd w:val="clear" w:color="auto" w:fill="auto"/>
          </w:tcPr>
          <w:p w14:paraId="01E344C4" w14:textId="77777777" w:rsidR="00DE7A83" w:rsidRDefault="00DE7A83" w:rsidP="00DE7A83">
            <w:pPr>
              <w:pStyle w:val="NoSpacing"/>
              <w:rPr>
                <w:rFonts w:ascii="Times New Roman" w:hAnsi="Times New Roman"/>
                <w:lang w:val="ro-RO" w:eastAsia="ro-RO"/>
              </w:rPr>
            </w:pPr>
            <w:r w:rsidRPr="00C4566F">
              <w:rPr>
                <w:rFonts w:ascii="Times New Roman" w:hAnsi="Times New Roman"/>
                <w:lang w:val="ro-RO" w:eastAsia="ro-RO"/>
              </w:rPr>
              <w:t>Participare activă</w:t>
            </w:r>
          </w:p>
          <w:p w14:paraId="4D872136" w14:textId="77777777" w:rsidR="00DE7A83" w:rsidRDefault="00DE7A83" w:rsidP="00DE7A83">
            <w:pPr>
              <w:pStyle w:val="NoSpacing"/>
              <w:rPr>
                <w:rFonts w:ascii="Times New Roman" w:hAnsi="Times New Roman"/>
                <w:lang w:val="ro-RO" w:eastAsia="ro-RO"/>
              </w:rPr>
            </w:pPr>
            <w:r w:rsidRPr="00C4566F">
              <w:rPr>
                <w:rFonts w:ascii="Times New Roman" w:hAnsi="Times New Roman"/>
                <w:lang w:val="ro-RO" w:eastAsia="ro-RO"/>
              </w:rPr>
              <w:t>Efectuarea temelor</w:t>
            </w:r>
          </w:p>
          <w:p w14:paraId="474DB993" w14:textId="0484EEC1" w:rsidR="00DE7A83" w:rsidRPr="00C4385C" w:rsidRDefault="00DE7A83" w:rsidP="00DE7A8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566F">
              <w:rPr>
                <w:rFonts w:ascii="Times New Roman" w:hAnsi="Times New Roman"/>
                <w:lang w:val="ro-RO" w:eastAsia="ro-RO"/>
              </w:rPr>
              <w:t>Nivelul de cunoştinţe</w:t>
            </w:r>
          </w:p>
        </w:tc>
        <w:tc>
          <w:tcPr>
            <w:tcW w:w="3191" w:type="dxa"/>
            <w:shd w:val="clear" w:color="auto" w:fill="auto"/>
          </w:tcPr>
          <w:p w14:paraId="5B35764D" w14:textId="77777777" w:rsidR="00DE7A83" w:rsidRDefault="00DE7A83" w:rsidP="00DE7A83">
            <w:pPr>
              <w:pStyle w:val="NoSpacing"/>
              <w:rPr>
                <w:rFonts w:ascii="Times New Roman" w:hAnsi="Times New Roman"/>
                <w:lang w:val="ro-RO" w:eastAsia="ro-RO"/>
              </w:rPr>
            </w:pPr>
            <w:r w:rsidRPr="00C4566F">
              <w:rPr>
                <w:rFonts w:ascii="Times New Roman" w:hAnsi="Times New Roman"/>
                <w:lang w:val="ro-RO" w:eastAsia="ro-RO"/>
              </w:rPr>
              <w:t>Verificare pe parcurs</w:t>
            </w:r>
          </w:p>
          <w:p w14:paraId="66D3F412" w14:textId="77777777" w:rsidR="00DE7A83" w:rsidRDefault="00DE7A83" w:rsidP="00DE7A83">
            <w:pPr>
              <w:pStyle w:val="NoSpacing"/>
              <w:rPr>
                <w:rFonts w:ascii="Times New Roman" w:hAnsi="Times New Roman"/>
                <w:lang w:val="ro-RO" w:eastAsia="ro-RO"/>
              </w:rPr>
            </w:pPr>
            <w:r w:rsidRPr="00C4566F">
              <w:rPr>
                <w:rFonts w:ascii="Times New Roman" w:hAnsi="Times New Roman"/>
                <w:lang w:val="ro-RO" w:eastAsia="ro-RO"/>
              </w:rPr>
              <w:t>Teme</w:t>
            </w:r>
          </w:p>
          <w:p w14:paraId="0BD51678" w14:textId="031231A3" w:rsidR="00DE7A83" w:rsidRPr="00C4385C" w:rsidRDefault="00DE7A83" w:rsidP="00DE7A8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566F">
              <w:rPr>
                <w:rFonts w:ascii="Times New Roman" w:hAnsi="Times New Roman"/>
                <w:lang w:val="ro-RO" w:eastAsia="ro-RO"/>
              </w:rPr>
              <w:t>Verificare finală</w:t>
            </w:r>
          </w:p>
        </w:tc>
        <w:tc>
          <w:tcPr>
            <w:tcW w:w="1695" w:type="dxa"/>
            <w:shd w:val="clear" w:color="auto" w:fill="auto"/>
          </w:tcPr>
          <w:p w14:paraId="26D56344" w14:textId="77777777" w:rsidR="00DE7A83" w:rsidRDefault="00DE7A83" w:rsidP="00DE7A8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25%</w:t>
            </w:r>
          </w:p>
          <w:p w14:paraId="130C26F5" w14:textId="77777777" w:rsidR="00DE7A83" w:rsidRDefault="00DE7A83" w:rsidP="00DE7A8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25%</w:t>
            </w:r>
          </w:p>
          <w:p w14:paraId="0AA4073B" w14:textId="7BBCF0F2" w:rsidR="00DE7A83" w:rsidRPr="00C4385C" w:rsidRDefault="00DE7A83" w:rsidP="00DE7A8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50%</w:t>
            </w:r>
          </w:p>
        </w:tc>
      </w:tr>
      <w:tr w:rsidR="00DE7A83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1500C6B1" w:rsidR="00DE7A83" w:rsidRPr="00C4385C" w:rsidRDefault="00DE7A83" w:rsidP="00DE7A8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9.6 Standard minim de performanță</w:t>
            </w:r>
          </w:p>
        </w:tc>
      </w:tr>
      <w:tr w:rsidR="00DE7A83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63D51674" w14:textId="77777777" w:rsidR="00DE7A83" w:rsidRPr="00C4385C" w:rsidRDefault="00DE7A83" w:rsidP="00DE7A8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43B41198" w14:textId="77777777" w:rsidR="00DE7A83" w:rsidRDefault="00DE7A83" w:rsidP="00802D13">
      <w:pPr>
        <w:rPr>
          <w:rFonts w:asciiTheme="minorHAnsi" w:eastAsia="Calibri" w:hAnsiTheme="minorHAnsi" w:cstheme="minorHAnsi"/>
        </w:rPr>
      </w:pPr>
    </w:p>
    <w:p w14:paraId="09114469" w14:textId="77777777" w:rsidR="00DE7A83" w:rsidRDefault="00DE7A83" w:rsidP="00802D13">
      <w:pPr>
        <w:rPr>
          <w:rFonts w:asciiTheme="minorHAnsi" w:eastAsia="Calibri" w:hAnsiTheme="minorHAnsi" w:cstheme="minorHAnsi"/>
        </w:rPr>
      </w:pPr>
    </w:p>
    <w:p w14:paraId="452E6E06" w14:textId="77777777" w:rsidR="00DE7A83" w:rsidRDefault="00DE7A83" w:rsidP="00802D13">
      <w:pPr>
        <w:rPr>
          <w:rFonts w:asciiTheme="minorHAnsi" w:eastAsia="Calibri" w:hAnsiTheme="minorHAnsi" w:cstheme="minorHAnsi"/>
        </w:rPr>
      </w:pPr>
    </w:p>
    <w:p w14:paraId="21EC49DF" w14:textId="77777777" w:rsidR="00DE7A83" w:rsidRDefault="00DE7A83" w:rsidP="00802D13">
      <w:pPr>
        <w:rPr>
          <w:rFonts w:asciiTheme="minorHAnsi" w:eastAsia="Calibri" w:hAnsiTheme="minorHAnsi" w:cstheme="minorHAnsi"/>
        </w:rPr>
      </w:pPr>
    </w:p>
    <w:p w14:paraId="63EEC855" w14:textId="77777777" w:rsidR="00DE7A83" w:rsidRDefault="00DE7A83" w:rsidP="00802D13">
      <w:pPr>
        <w:rPr>
          <w:rFonts w:asciiTheme="minorHAnsi" w:eastAsia="Calibri" w:hAnsiTheme="minorHAnsi" w:cstheme="minorHAnsi"/>
        </w:rPr>
      </w:pPr>
    </w:p>
    <w:p w14:paraId="2707918E" w14:textId="0A5E0A9C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lastRenderedPageBreak/>
        <w:t xml:space="preserve">Data completării                                                                           </w:t>
      </w:r>
      <w:r w:rsidR="00071133">
        <w:rPr>
          <w:rFonts w:asciiTheme="minorHAnsi" w:eastAsia="Calibri" w:hAnsiTheme="minorHAnsi" w:cstheme="minorHAnsi"/>
        </w:rPr>
        <w:t xml:space="preserve">              </w:t>
      </w:r>
      <w:r>
        <w:rPr>
          <w:rFonts w:asciiTheme="minorHAnsi" w:eastAsia="Calibri" w:hAnsiTheme="minorHAnsi" w:cstheme="minorHAnsi"/>
        </w:rPr>
        <w:t>Titular de disciplină</w:t>
      </w:r>
    </w:p>
    <w:p w14:paraId="02BBEA29" w14:textId="5BE2A853" w:rsidR="005F6BF6" w:rsidRDefault="00071133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12.09.2024</w:t>
      </w:r>
      <w:r w:rsidR="00DE7A83">
        <w:rPr>
          <w:rFonts w:asciiTheme="minorHAnsi" w:eastAsia="Calibri" w:hAnsiTheme="minorHAnsi" w:cstheme="minorHAnsi"/>
        </w:rPr>
        <w:t xml:space="preserve">                          </w:t>
      </w:r>
      <w:r>
        <w:rPr>
          <w:rFonts w:asciiTheme="minorHAnsi" w:eastAsia="Calibri" w:hAnsiTheme="minorHAnsi" w:cstheme="minorHAnsi"/>
        </w:rPr>
        <w:t xml:space="preserve">             </w:t>
      </w:r>
      <w:r w:rsidR="00DE7A83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                                                           </w:t>
      </w:r>
      <w:r>
        <w:t>Conf. univ. dr. Mața Andreici</w:t>
      </w:r>
      <w:r w:rsidR="00DE7A83">
        <w:rPr>
          <w:rFonts w:asciiTheme="minorHAnsi" w:eastAsia="Calibri" w:hAnsiTheme="minorHAnsi" w:cstheme="minorHAnsi"/>
        </w:rPr>
        <w:t xml:space="preserve">                                                                                          </w:t>
      </w:r>
    </w:p>
    <w:p w14:paraId="44209C41" w14:textId="5A884C81" w:rsidR="00DE7A83" w:rsidRDefault="00DE7A83" w:rsidP="00802D13">
      <w:pPr>
        <w:rPr>
          <w:rFonts w:asciiTheme="minorHAnsi" w:eastAsia="Calibri" w:hAnsiTheme="minorHAnsi" w:cstheme="minorHAnsi"/>
        </w:rPr>
      </w:pPr>
    </w:p>
    <w:p w14:paraId="39EBDE2F" w14:textId="42917EBD" w:rsidR="00DE7A83" w:rsidRDefault="00071133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</w:t>
      </w:r>
    </w:p>
    <w:p w14:paraId="246D23C7" w14:textId="77777777" w:rsidR="00DE7A83" w:rsidRDefault="00DE7A83" w:rsidP="00802D13">
      <w:pPr>
        <w:rPr>
          <w:rFonts w:asciiTheme="minorHAnsi" w:eastAsia="Calibri" w:hAnsiTheme="minorHAnsi" w:cstheme="minorHAnsi"/>
        </w:rPr>
      </w:pPr>
    </w:p>
    <w:p w14:paraId="45075F81" w14:textId="77777777" w:rsidR="00071133" w:rsidRDefault="00071133" w:rsidP="00802D13">
      <w:pPr>
        <w:rPr>
          <w:rFonts w:asciiTheme="minorHAnsi" w:eastAsia="Calibri" w:hAnsiTheme="minorHAnsi" w:cstheme="minorHAnsi"/>
        </w:rPr>
      </w:pPr>
    </w:p>
    <w:p w14:paraId="42E68910" w14:textId="77777777" w:rsidR="00071133" w:rsidRDefault="00071133" w:rsidP="00802D13">
      <w:pPr>
        <w:rPr>
          <w:rFonts w:asciiTheme="minorHAnsi" w:eastAsia="Calibri" w:hAnsiTheme="minorHAnsi" w:cstheme="minorHAnsi"/>
        </w:rPr>
      </w:pPr>
    </w:p>
    <w:p w14:paraId="2178ABA4" w14:textId="77777777" w:rsidR="00071133" w:rsidRDefault="00071133" w:rsidP="00802D13">
      <w:pPr>
        <w:rPr>
          <w:rFonts w:asciiTheme="minorHAnsi" w:eastAsia="Calibri" w:hAnsiTheme="minorHAnsi" w:cstheme="minorHAnsi"/>
        </w:rPr>
      </w:pPr>
    </w:p>
    <w:p w14:paraId="7309F9CA" w14:textId="77777777" w:rsidR="00071133" w:rsidRDefault="00071133" w:rsidP="00802D13">
      <w:pPr>
        <w:rPr>
          <w:rFonts w:asciiTheme="minorHAnsi" w:eastAsia="Calibri" w:hAnsiTheme="minorHAnsi" w:cstheme="minorHAnsi"/>
        </w:rPr>
      </w:pPr>
    </w:p>
    <w:p w14:paraId="143DF398" w14:textId="2D5D6575" w:rsidR="00DE7A8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Data avizării în departament        </w:t>
      </w:r>
      <w:r w:rsidR="00DE7A83">
        <w:rPr>
          <w:rFonts w:asciiTheme="minorHAnsi" w:eastAsia="Calibri" w:hAnsiTheme="minorHAnsi" w:cstheme="minorHAnsi"/>
        </w:rPr>
        <w:t xml:space="preserve">                                  </w:t>
      </w:r>
      <w:r w:rsidR="00071133">
        <w:rPr>
          <w:rFonts w:asciiTheme="minorHAnsi" w:eastAsia="Calibri" w:hAnsiTheme="minorHAnsi" w:cstheme="minorHAnsi"/>
        </w:rPr>
        <w:t xml:space="preserve">                          </w:t>
      </w:r>
      <w:r w:rsidR="00DE7A83">
        <w:rPr>
          <w:rFonts w:asciiTheme="minorHAnsi" w:eastAsia="Calibri" w:hAnsiTheme="minorHAnsi" w:cstheme="minorHAnsi"/>
        </w:rPr>
        <w:t>Director de departament</w:t>
      </w:r>
    </w:p>
    <w:p w14:paraId="339B2856" w14:textId="3CDBD654" w:rsidR="005F6BF6" w:rsidRDefault="00F576FF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</w:t>
      </w:r>
      <w:r w:rsidR="005F6BF6">
        <w:rPr>
          <w:rFonts w:asciiTheme="minorHAnsi" w:eastAsia="Calibri" w:hAnsiTheme="minorHAnsi" w:cstheme="minorHAnsi"/>
        </w:rPr>
        <w:t xml:space="preserve">                                                               </w:t>
      </w:r>
      <w:r w:rsidR="00DE7A83">
        <w:rPr>
          <w:rFonts w:asciiTheme="minorHAnsi" w:eastAsia="Calibri" w:hAnsiTheme="minorHAnsi" w:cstheme="minorHAnsi"/>
        </w:rPr>
        <w:t xml:space="preserve">                           </w:t>
      </w:r>
      <w:r w:rsidR="00071133">
        <w:rPr>
          <w:rFonts w:asciiTheme="minorHAnsi" w:eastAsia="Calibri" w:hAnsiTheme="minorHAnsi" w:cstheme="minorHAnsi"/>
        </w:rPr>
        <w:t xml:space="preserve">     </w:t>
      </w:r>
      <w:r w:rsidR="005F6BF6">
        <w:rPr>
          <w:rFonts w:asciiTheme="minorHAnsi" w:eastAsia="Calibri" w:hAnsiTheme="minorHAnsi" w:cstheme="minorHAnsi"/>
        </w:rPr>
        <w:t xml:space="preserve">  </w:t>
      </w:r>
      <w:r w:rsidR="0086320E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Prof</w:t>
      </w:r>
      <w:r w:rsidR="0086320E">
        <w:rPr>
          <w:rFonts w:asciiTheme="minorHAnsi" w:eastAsia="Calibri" w:hAnsiTheme="minorHAnsi" w:cstheme="minorHAnsi"/>
        </w:rPr>
        <w:t xml:space="preserve">. univ. dr. Marian Ilie </w:t>
      </w:r>
    </w:p>
    <w:p w14:paraId="77E7BDDE" w14:textId="62B7E862" w:rsidR="00F576FF" w:rsidRPr="00802D13" w:rsidRDefault="00F576FF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</w:t>
      </w:r>
    </w:p>
    <w:sectPr w:rsidR="00F576FF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66B20" w14:textId="77777777" w:rsidR="002753D6" w:rsidRDefault="002753D6" w:rsidP="003E226A">
      <w:r>
        <w:separator/>
      </w:r>
    </w:p>
  </w:endnote>
  <w:endnote w:type="continuationSeparator" w:id="0">
    <w:p w14:paraId="22F1F101" w14:textId="77777777" w:rsidR="002753D6" w:rsidRDefault="002753D6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F2E6B" w14:textId="77777777" w:rsidR="002753D6" w:rsidRDefault="002753D6" w:rsidP="003E226A">
      <w:r>
        <w:separator/>
      </w:r>
    </w:p>
  </w:footnote>
  <w:footnote w:type="continuationSeparator" w:id="0">
    <w:p w14:paraId="547ABC7B" w14:textId="77777777" w:rsidR="002753D6" w:rsidRDefault="002753D6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73353"/>
    <w:multiLevelType w:val="hybridMultilevel"/>
    <w:tmpl w:val="837E0ABE"/>
    <w:lvl w:ilvl="0" w:tplc="3B5EEC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082879">
    <w:abstractNumId w:val="24"/>
  </w:num>
  <w:num w:numId="2" w16cid:durableId="276832518">
    <w:abstractNumId w:val="0"/>
  </w:num>
  <w:num w:numId="3" w16cid:durableId="689381657">
    <w:abstractNumId w:val="13"/>
  </w:num>
  <w:num w:numId="4" w16cid:durableId="358363483">
    <w:abstractNumId w:val="7"/>
  </w:num>
  <w:num w:numId="5" w16cid:durableId="1134953227">
    <w:abstractNumId w:val="27"/>
  </w:num>
  <w:num w:numId="6" w16cid:durableId="1318457076">
    <w:abstractNumId w:val="14"/>
  </w:num>
  <w:num w:numId="7" w16cid:durableId="930505019">
    <w:abstractNumId w:val="9"/>
  </w:num>
  <w:num w:numId="8" w16cid:durableId="66341214">
    <w:abstractNumId w:val="5"/>
  </w:num>
  <w:num w:numId="9" w16cid:durableId="34082695">
    <w:abstractNumId w:val="19"/>
  </w:num>
  <w:num w:numId="10" w16cid:durableId="456264550">
    <w:abstractNumId w:val="17"/>
  </w:num>
  <w:num w:numId="11" w16cid:durableId="311301228">
    <w:abstractNumId w:val="15"/>
  </w:num>
  <w:num w:numId="12" w16cid:durableId="1093090236">
    <w:abstractNumId w:val="11"/>
  </w:num>
  <w:num w:numId="13" w16cid:durableId="698773858">
    <w:abstractNumId w:val="25"/>
  </w:num>
  <w:num w:numId="14" w16cid:durableId="836383775">
    <w:abstractNumId w:val="3"/>
  </w:num>
  <w:num w:numId="15" w16cid:durableId="1095594849">
    <w:abstractNumId w:val="12"/>
  </w:num>
  <w:num w:numId="16" w16cid:durableId="1889563983">
    <w:abstractNumId w:val="21"/>
  </w:num>
  <w:num w:numId="17" w16cid:durableId="451091470">
    <w:abstractNumId w:val="29"/>
  </w:num>
  <w:num w:numId="18" w16cid:durableId="1980916605">
    <w:abstractNumId w:val="10"/>
  </w:num>
  <w:num w:numId="19" w16cid:durableId="2124953967">
    <w:abstractNumId w:val="4"/>
  </w:num>
  <w:num w:numId="20" w16cid:durableId="974601724">
    <w:abstractNumId w:val="16"/>
  </w:num>
  <w:num w:numId="21" w16cid:durableId="330379290">
    <w:abstractNumId w:val="23"/>
  </w:num>
  <w:num w:numId="22" w16cid:durableId="1341471587">
    <w:abstractNumId w:val="28"/>
  </w:num>
  <w:num w:numId="23" w16cid:durableId="1958635181">
    <w:abstractNumId w:val="18"/>
  </w:num>
  <w:num w:numId="24" w16cid:durableId="1745756439">
    <w:abstractNumId w:val="26"/>
  </w:num>
  <w:num w:numId="25" w16cid:durableId="1995985560">
    <w:abstractNumId w:val="30"/>
  </w:num>
  <w:num w:numId="26" w16cid:durableId="1660158427">
    <w:abstractNumId w:val="2"/>
  </w:num>
  <w:num w:numId="27" w16cid:durableId="1588927816">
    <w:abstractNumId w:val="20"/>
  </w:num>
  <w:num w:numId="28" w16cid:durableId="832571100">
    <w:abstractNumId w:val="22"/>
  </w:num>
  <w:num w:numId="29" w16cid:durableId="510995192">
    <w:abstractNumId w:val="6"/>
  </w:num>
  <w:num w:numId="30" w16cid:durableId="1096949340">
    <w:abstractNumId w:val="1"/>
  </w:num>
  <w:num w:numId="31" w16cid:durableId="807671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1133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B5153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753D6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45556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488C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C57F7"/>
    <w:rsid w:val="007D1D5E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320E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6ACE"/>
    <w:rsid w:val="008D77C9"/>
    <w:rsid w:val="008E1A87"/>
    <w:rsid w:val="008F1E09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9F15DC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18AC"/>
    <w:rsid w:val="00B447E7"/>
    <w:rsid w:val="00B45DA8"/>
    <w:rsid w:val="00B46A70"/>
    <w:rsid w:val="00B4785A"/>
    <w:rsid w:val="00B553C7"/>
    <w:rsid w:val="00B66CD7"/>
    <w:rsid w:val="00B66D4A"/>
    <w:rsid w:val="00B814D7"/>
    <w:rsid w:val="00B839FF"/>
    <w:rsid w:val="00B843A7"/>
    <w:rsid w:val="00B95794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139A"/>
    <w:rsid w:val="00C94830"/>
    <w:rsid w:val="00C94D71"/>
    <w:rsid w:val="00C95A07"/>
    <w:rsid w:val="00CA3653"/>
    <w:rsid w:val="00CB17D0"/>
    <w:rsid w:val="00CC18CF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57594"/>
    <w:rsid w:val="00D64A96"/>
    <w:rsid w:val="00D665C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E7A83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D7730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576FF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D380A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character" w:customStyle="1" w:styleId="yiv6908978854">
    <w:name w:val="yiv6908978854"/>
    <w:basedOn w:val="DefaultParagraphFont"/>
    <w:rsid w:val="00B9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Mihai Petrescu</cp:lastModifiedBy>
  <cp:revision>8</cp:revision>
  <cp:lastPrinted>2017-11-08T12:05:00Z</cp:lastPrinted>
  <dcterms:created xsi:type="dcterms:W3CDTF">2021-04-21T13:10:00Z</dcterms:created>
  <dcterms:modified xsi:type="dcterms:W3CDTF">2024-09-23T10:35:00Z</dcterms:modified>
</cp:coreProperties>
</file>