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080D22">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080D22">
        <w:tc>
          <w:tcPr>
            <w:tcW w:w="1907" w:type="pct"/>
            <w:vAlign w:val="center"/>
          </w:tcPr>
          <w:p w14:paraId="2ABF2C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658D0AA1" w:rsidR="00E0255D" w:rsidRPr="00C4385C" w:rsidRDefault="00B43CEF" w:rsidP="00080D22">
            <w:pPr>
              <w:pStyle w:val="NoSpacing"/>
              <w:spacing w:line="276" w:lineRule="auto"/>
              <w:rPr>
                <w:rFonts w:asciiTheme="minorHAnsi" w:hAnsiTheme="minorHAnsi" w:cstheme="minorHAnsi"/>
                <w:lang w:val="ro-RO"/>
              </w:rPr>
            </w:pPr>
            <w:r>
              <w:rPr>
                <w:rFonts w:asciiTheme="minorHAnsi" w:hAnsiTheme="minorHAnsi" w:cstheme="minorHAnsi"/>
                <w:lang w:val="ro-RO"/>
              </w:rPr>
              <w:t>Educație Fizică și Sport</w:t>
            </w:r>
          </w:p>
        </w:tc>
      </w:tr>
      <w:tr w:rsidR="00E0255D" w:rsidRPr="00C4385C" w14:paraId="3E2ECC7F" w14:textId="77777777" w:rsidTr="00080D22">
        <w:tc>
          <w:tcPr>
            <w:tcW w:w="1907" w:type="pct"/>
            <w:vAlign w:val="center"/>
          </w:tcPr>
          <w:p w14:paraId="22160B3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42B894BC" w14:textId="77777777" w:rsidR="00E0255D" w:rsidRPr="00C4385C" w:rsidRDefault="00E0255D" w:rsidP="00080D22">
            <w:pPr>
              <w:pStyle w:val="NoSpacing"/>
              <w:spacing w:line="276" w:lineRule="auto"/>
              <w:rPr>
                <w:rFonts w:asciiTheme="minorHAnsi" w:hAnsiTheme="minorHAnsi" w:cstheme="minorHAnsi"/>
                <w:lang w:val="ro-RO"/>
              </w:rPr>
            </w:pPr>
          </w:p>
        </w:tc>
      </w:tr>
      <w:tr w:rsidR="00E0255D" w:rsidRPr="00C4385C" w14:paraId="38E2999E" w14:textId="77777777" w:rsidTr="00080D22">
        <w:tc>
          <w:tcPr>
            <w:tcW w:w="1907" w:type="pct"/>
            <w:vAlign w:val="center"/>
          </w:tcPr>
          <w:p w14:paraId="2467FE5A"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449590D8" w14:textId="32DB39E6" w:rsidR="00E0255D" w:rsidRPr="00C4385C" w:rsidRDefault="005D18F8" w:rsidP="00080D22">
            <w:pPr>
              <w:pStyle w:val="NoSpacing"/>
              <w:spacing w:line="276" w:lineRule="auto"/>
              <w:rPr>
                <w:rFonts w:asciiTheme="minorHAnsi" w:hAnsiTheme="minorHAnsi" w:cstheme="minorHAnsi"/>
                <w:lang w:val="ro-RO"/>
              </w:rPr>
            </w:pPr>
            <w:r>
              <w:rPr>
                <w:rFonts w:asciiTheme="minorHAnsi" w:hAnsiTheme="minorHAnsi" w:cstheme="minorHAnsi"/>
                <w:lang w:val="ro-RO"/>
              </w:rPr>
              <w:t>Știința sportului și educației fizice</w:t>
            </w:r>
          </w:p>
        </w:tc>
      </w:tr>
      <w:tr w:rsidR="00E0255D" w:rsidRPr="00C4385C" w14:paraId="7410FBFB" w14:textId="77777777" w:rsidTr="00080D22">
        <w:tc>
          <w:tcPr>
            <w:tcW w:w="1907" w:type="pct"/>
            <w:vAlign w:val="center"/>
          </w:tcPr>
          <w:p w14:paraId="682C127F"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7DCE72A4" w14:textId="517D0565" w:rsidR="00E0255D" w:rsidRPr="00C4385C" w:rsidRDefault="00B43CEF" w:rsidP="00080D22">
            <w:pPr>
              <w:pStyle w:val="NoSpacing"/>
              <w:spacing w:line="276" w:lineRule="auto"/>
              <w:rPr>
                <w:rFonts w:asciiTheme="minorHAnsi" w:hAnsiTheme="minorHAnsi" w:cstheme="minorHAnsi"/>
                <w:lang w:val="ro-RO"/>
              </w:rPr>
            </w:pPr>
            <w:r>
              <w:rPr>
                <w:rFonts w:asciiTheme="minorHAnsi" w:hAnsiTheme="minorHAnsi" w:cstheme="minorHAnsi"/>
                <w:lang w:val="ro-RO"/>
              </w:rPr>
              <w:t>Master didactic</w:t>
            </w:r>
          </w:p>
        </w:tc>
      </w:tr>
      <w:tr w:rsidR="00E0255D" w:rsidRPr="00C4385C" w14:paraId="0BC03568" w14:textId="77777777" w:rsidTr="00080D22">
        <w:tc>
          <w:tcPr>
            <w:tcW w:w="1907" w:type="pct"/>
            <w:vAlign w:val="center"/>
          </w:tcPr>
          <w:p w14:paraId="4A9FB68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6C296979" w14:textId="77777777" w:rsidR="00E0255D" w:rsidRPr="00C4385C" w:rsidRDefault="00E0255D" w:rsidP="00080D22">
            <w:pPr>
              <w:pStyle w:val="NoSpacing"/>
              <w:spacing w:line="276" w:lineRule="auto"/>
              <w:rPr>
                <w:rFonts w:asciiTheme="minorHAnsi" w:hAnsiTheme="minorHAnsi" w:cstheme="minorHAnsi"/>
                <w:lang w:val="ro-RO"/>
              </w:rPr>
            </w:pP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E0255D" w:rsidRPr="00C4385C" w14:paraId="4013AFE0" w14:textId="77777777" w:rsidTr="00E0255D">
        <w:tc>
          <w:tcPr>
            <w:tcW w:w="3828" w:type="dxa"/>
            <w:gridSpan w:val="3"/>
          </w:tcPr>
          <w:p w14:paraId="2A383B2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123BBA00" w:rsidR="00E0255D" w:rsidRPr="00C4385C" w:rsidRDefault="00B43CEF" w:rsidP="00080D22">
            <w:pPr>
              <w:pStyle w:val="NoSpacing"/>
              <w:spacing w:line="276" w:lineRule="auto"/>
              <w:rPr>
                <w:rFonts w:asciiTheme="minorHAnsi" w:hAnsiTheme="minorHAnsi" w:cstheme="minorHAnsi"/>
                <w:b/>
                <w:lang w:val="ro-RO"/>
              </w:rPr>
            </w:pPr>
            <w:r>
              <w:t>Practică pedagogică</w:t>
            </w:r>
            <w:r w:rsidR="002B1A91">
              <w:t xml:space="preserve"> II</w:t>
            </w:r>
            <w:r>
              <w:t xml:space="preserve"> </w:t>
            </w:r>
            <w:r w:rsidR="002B1A91">
              <w:t>– MD.</w:t>
            </w:r>
            <w:r>
              <w:t xml:space="preserve"> EFS</w:t>
            </w:r>
          </w:p>
        </w:tc>
      </w:tr>
      <w:tr w:rsidR="00E0255D" w:rsidRPr="00C4385C" w14:paraId="4A61B8F8" w14:textId="77777777" w:rsidTr="00E0255D">
        <w:tc>
          <w:tcPr>
            <w:tcW w:w="3828" w:type="dxa"/>
            <w:gridSpan w:val="3"/>
          </w:tcPr>
          <w:p w14:paraId="4E4EEC75" w14:textId="73DF2536"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sidR="00C4385C">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77777777" w:rsidR="00E0255D" w:rsidRPr="00C4385C" w:rsidRDefault="00E0255D" w:rsidP="00080D22">
            <w:pPr>
              <w:pStyle w:val="NoSpacing"/>
              <w:spacing w:line="276" w:lineRule="auto"/>
              <w:rPr>
                <w:rFonts w:asciiTheme="minorHAnsi" w:hAnsiTheme="minorHAnsi" w:cstheme="minorHAnsi"/>
                <w:lang w:val="ro-RO"/>
              </w:rPr>
            </w:pPr>
          </w:p>
        </w:tc>
      </w:tr>
      <w:tr w:rsidR="00E0255D" w:rsidRPr="00C4385C" w14:paraId="18E3C119" w14:textId="77777777" w:rsidTr="00E0255D">
        <w:tc>
          <w:tcPr>
            <w:tcW w:w="3828" w:type="dxa"/>
            <w:gridSpan w:val="3"/>
          </w:tcPr>
          <w:p w14:paraId="2201EA9F" w14:textId="67BBE6E9"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sidR="00C4385C">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036AC6EC" w:rsidR="00E0255D" w:rsidRPr="00C4385C" w:rsidRDefault="00566A85" w:rsidP="00566A85">
            <w:pPr>
              <w:pStyle w:val="NoSpacing"/>
              <w:spacing w:line="276" w:lineRule="auto"/>
              <w:rPr>
                <w:rFonts w:asciiTheme="minorHAnsi" w:hAnsiTheme="minorHAnsi" w:cstheme="minorHAnsi"/>
                <w:lang w:val="ro-RO"/>
              </w:rPr>
            </w:pPr>
            <w:r>
              <w:rPr>
                <w:rFonts w:asciiTheme="minorHAnsi" w:hAnsiTheme="minorHAnsi" w:cstheme="minorHAnsi"/>
                <w:lang w:val="ro-RO"/>
              </w:rPr>
              <w:t>Prof. Modra Cristian</w:t>
            </w:r>
            <w:r w:rsidR="00450A76">
              <w:rPr>
                <w:rFonts w:asciiTheme="minorHAnsi" w:hAnsiTheme="minorHAnsi" w:cstheme="minorHAnsi"/>
                <w:lang w:val="ro-RO"/>
              </w:rPr>
              <w:t xml:space="preserve">      conf.univ.dr. </w:t>
            </w:r>
            <w:r>
              <w:rPr>
                <w:rFonts w:asciiTheme="minorHAnsi" w:hAnsiTheme="minorHAnsi" w:cstheme="minorHAnsi"/>
                <w:lang w:val="ro-RO"/>
              </w:rPr>
              <w:t>Domokos Martin</w:t>
            </w:r>
          </w:p>
        </w:tc>
      </w:tr>
      <w:tr w:rsidR="00E0255D" w:rsidRPr="00C4385C" w14:paraId="2D85BC83" w14:textId="77777777" w:rsidTr="00C4385C">
        <w:tc>
          <w:tcPr>
            <w:tcW w:w="1843" w:type="dxa"/>
          </w:tcPr>
          <w:p w14:paraId="7473A70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3899ACC1" w:rsidR="00E0255D" w:rsidRPr="00C4385C" w:rsidRDefault="002B1A91" w:rsidP="00080D22">
            <w:pPr>
              <w:pStyle w:val="NoSpacing"/>
              <w:spacing w:line="276" w:lineRule="auto"/>
              <w:rPr>
                <w:rFonts w:asciiTheme="minorHAnsi" w:hAnsiTheme="minorHAnsi" w:cstheme="minorHAnsi"/>
                <w:lang w:val="ro-RO"/>
              </w:rPr>
            </w:pPr>
            <w:r>
              <w:rPr>
                <w:rFonts w:asciiTheme="minorHAnsi" w:hAnsiTheme="minorHAnsi" w:cstheme="minorHAnsi"/>
                <w:lang w:val="ro-RO"/>
              </w:rPr>
              <w:t>1</w:t>
            </w:r>
          </w:p>
        </w:tc>
        <w:tc>
          <w:tcPr>
            <w:tcW w:w="1701" w:type="dxa"/>
            <w:gridSpan w:val="2"/>
          </w:tcPr>
          <w:p w14:paraId="50554F01" w14:textId="77777777" w:rsidR="00E0255D" w:rsidRPr="00C4385C" w:rsidRDefault="00E0255D" w:rsidP="00080D22">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440989CA" w:rsidR="00E0255D" w:rsidRPr="00C4385C" w:rsidRDefault="002B1A91" w:rsidP="00080D22">
            <w:pPr>
              <w:pStyle w:val="NoSpacing"/>
              <w:spacing w:line="276" w:lineRule="auto"/>
              <w:rPr>
                <w:rFonts w:asciiTheme="minorHAnsi" w:hAnsiTheme="minorHAnsi" w:cstheme="minorHAnsi"/>
                <w:lang w:val="ro-RO"/>
              </w:rPr>
            </w:pPr>
            <w:r>
              <w:rPr>
                <w:rFonts w:asciiTheme="minorHAnsi" w:hAnsiTheme="minorHAnsi" w:cstheme="minorHAnsi"/>
                <w:lang w:val="ro-RO"/>
              </w:rPr>
              <w:t>II</w:t>
            </w:r>
          </w:p>
        </w:tc>
        <w:tc>
          <w:tcPr>
            <w:tcW w:w="1651" w:type="dxa"/>
          </w:tcPr>
          <w:p w14:paraId="5BBCC7D4" w14:textId="427A378A" w:rsidR="00E0255D" w:rsidRPr="00C4385C" w:rsidRDefault="00C4385C" w:rsidP="00080D22">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591" w:type="dxa"/>
          </w:tcPr>
          <w:p w14:paraId="744AFE62" w14:textId="0DB9B3B0" w:rsidR="00E0255D" w:rsidRPr="00C4385C" w:rsidRDefault="001416A6" w:rsidP="00080D22">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77777777" w:rsidR="00E0255D" w:rsidRPr="00C4385C" w:rsidRDefault="00E0255D" w:rsidP="00080D22">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3C0F2EDE" w14:textId="7AA67806" w:rsidR="00E0255D" w:rsidRPr="00C4385C" w:rsidRDefault="00E0255D" w:rsidP="00080D22">
            <w:pPr>
              <w:pStyle w:val="NoSpacing"/>
              <w:spacing w:line="276" w:lineRule="auto"/>
              <w:rPr>
                <w:rFonts w:asciiTheme="minorHAnsi" w:hAnsiTheme="minorHAnsi" w:cstheme="minorHAnsi"/>
                <w:lang w:val="ro-RO"/>
              </w:rPr>
            </w:pP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7"/>
        <w:gridCol w:w="551"/>
        <w:gridCol w:w="291"/>
        <w:gridCol w:w="1648"/>
        <w:gridCol w:w="418"/>
        <w:gridCol w:w="2299"/>
        <w:gridCol w:w="551"/>
      </w:tblGrid>
      <w:tr w:rsidR="00E0255D" w:rsidRPr="00C4385C" w14:paraId="5B1575BC" w14:textId="77777777" w:rsidTr="00D8147F">
        <w:tc>
          <w:tcPr>
            <w:tcW w:w="3597" w:type="dxa"/>
          </w:tcPr>
          <w:p w14:paraId="276EC93C"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551" w:type="dxa"/>
          </w:tcPr>
          <w:p w14:paraId="602ABD8A" w14:textId="7CF9726E" w:rsidR="00E0255D" w:rsidRPr="00C4385C" w:rsidRDefault="00B43CEF" w:rsidP="00080D22">
            <w:pPr>
              <w:pStyle w:val="NoSpacing"/>
              <w:spacing w:line="276" w:lineRule="auto"/>
              <w:rPr>
                <w:rFonts w:asciiTheme="minorHAnsi" w:hAnsiTheme="minorHAnsi" w:cstheme="minorHAnsi"/>
                <w:lang w:val="ro-RO"/>
              </w:rPr>
            </w:pPr>
            <w:r>
              <w:rPr>
                <w:rFonts w:asciiTheme="minorHAnsi" w:hAnsiTheme="minorHAnsi" w:cstheme="minorHAnsi"/>
                <w:lang w:val="ro-RO"/>
              </w:rPr>
              <w:t>8</w:t>
            </w:r>
          </w:p>
        </w:tc>
        <w:tc>
          <w:tcPr>
            <w:tcW w:w="1939" w:type="dxa"/>
            <w:gridSpan w:val="2"/>
          </w:tcPr>
          <w:p w14:paraId="62B6408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18" w:type="dxa"/>
          </w:tcPr>
          <w:p w14:paraId="04D7773C" w14:textId="77777777" w:rsidR="00E0255D" w:rsidRPr="00C4385C" w:rsidRDefault="00E0255D" w:rsidP="00080D22">
            <w:pPr>
              <w:pStyle w:val="NoSpacing"/>
              <w:spacing w:line="276" w:lineRule="auto"/>
              <w:rPr>
                <w:rFonts w:asciiTheme="minorHAnsi" w:hAnsiTheme="minorHAnsi" w:cstheme="minorHAnsi"/>
                <w:lang w:val="ro-RO"/>
              </w:rPr>
            </w:pPr>
          </w:p>
        </w:tc>
        <w:tc>
          <w:tcPr>
            <w:tcW w:w="2299" w:type="dxa"/>
          </w:tcPr>
          <w:p w14:paraId="5905DEA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51" w:type="dxa"/>
          </w:tcPr>
          <w:p w14:paraId="513AE2A3" w14:textId="08A7DD07" w:rsidR="00E0255D" w:rsidRPr="00C4385C" w:rsidRDefault="00B43CEF" w:rsidP="00080D22">
            <w:pPr>
              <w:pStyle w:val="NoSpacing"/>
              <w:spacing w:line="276" w:lineRule="auto"/>
              <w:rPr>
                <w:rFonts w:asciiTheme="minorHAnsi" w:hAnsiTheme="minorHAnsi" w:cstheme="minorHAnsi"/>
                <w:lang w:val="ro-RO"/>
              </w:rPr>
            </w:pPr>
            <w:r>
              <w:rPr>
                <w:rFonts w:asciiTheme="minorHAnsi" w:hAnsiTheme="minorHAnsi" w:cstheme="minorHAnsi"/>
                <w:lang w:val="ro-RO"/>
              </w:rPr>
              <w:t>8</w:t>
            </w:r>
          </w:p>
        </w:tc>
      </w:tr>
      <w:tr w:rsidR="00E0255D" w:rsidRPr="00C4385C" w14:paraId="1D8AE468" w14:textId="77777777" w:rsidTr="00D8147F">
        <w:tc>
          <w:tcPr>
            <w:tcW w:w="3597" w:type="dxa"/>
          </w:tcPr>
          <w:p w14:paraId="61528410" w14:textId="5D90CB7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551" w:type="dxa"/>
          </w:tcPr>
          <w:p w14:paraId="35A140B1" w14:textId="35CBBB93" w:rsidR="00E0255D" w:rsidRPr="00C4385C" w:rsidRDefault="00B43CEF" w:rsidP="00080D22">
            <w:pPr>
              <w:pStyle w:val="NoSpacing"/>
              <w:spacing w:line="276" w:lineRule="auto"/>
              <w:rPr>
                <w:rFonts w:asciiTheme="minorHAnsi" w:hAnsiTheme="minorHAnsi" w:cstheme="minorHAnsi"/>
                <w:lang w:val="ro-RO"/>
              </w:rPr>
            </w:pPr>
            <w:r>
              <w:rPr>
                <w:rFonts w:asciiTheme="minorHAnsi" w:hAnsiTheme="minorHAnsi" w:cstheme="minorHAnsi"/>
                <w:lang w:val="ro-RO"/>
              </w:rPr>
              <w:t>112</w:t>
            </w:r>
          </w:p>
        </w:tc>
        <w:tc>
          <w:tcPr>
            <w:tcW w:w="1939" w:type="dxa"/>
            <w:gridSpan w:val="2"/>
          </w:tcPr>
          <w:p w14:paraId="063B88D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18" w:type="dxa"/>
          </w:tcPr>
          <w:p w14:paraId="34FD5EF9" w14:textId="77777777" w:rsidR="00E0255D" w:rsidRPr="00C4385C" w:rsidRDefault="00E0255D" w:rsidP="00080D22">
            <w:pPr>
              <w:pStyle w:val="NoSpacing"/>
              <w:spacing w:line="276" w:lineRule="auto"/>
              <w:rPr>
                <w:rFonts w:asciiTheme="minorHAnsi" w:hAnsiTheme="minorHAnsi" w:cstheme="minorHAnsi"/>
                <w:lang w:val="ro-RO"/>
              </w:rPr>
            </w:pPr>
          </w:p>
        </w:tc>
        <w:tc>
          <w:tcPr>
            <w:tcW w:w="2299" w:type="dxa"/>
          </w:tcPr>
          <w:p w14:paraId="7731392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51" w:type="dxa"/>
          </w:tcPr>
          <w:p w14:paraId="366A0D3E" w14:textId="1B8F526A" w:rsidR="00E0255D" w:rsidRPr="00C4385C" w:rsidRDefault="00B43CEF" w:rsidP="00080D22">
            <w:pPr>
              <w:pStyle w:val="NoSpacing"/>
              <w:spacing w:line="276" w:lineRule="auto"/>
              <w:rPr>
                <w:rFonts w:asciiTheme="minorHAnsi" w:hAnsiTheme="minorHAnsi" w:cstheme="minorHAnsi"/>
                <w:lang w:val="ro-RO"/>
              </w:rPr>
            </w:pPr>
            <w:r>
              <w:rPr>
                <w:rFonts w:asciiTheme="minorHAnsi" w:hAnsiTheme="minorHAnsi" w:cstheme="minorHAnsi"/>
                <w:lang w:val="ro-RO"/>
              </w:rPr>
              <w:t>112</w:t>
            </w:r>
          </w:p>
        </w:tc>
      </w:tr>
      <w:tr w:rsidR="00E0255D" w:rsidRPr="00C4385C" w14:paraId="6C80A98D" w14:textId="77777777" w:rsidTr="00D8147F">
        <w:tc>
          <w:tcPr>
            <w:tcW w:w="8804"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51" w:type="dxa"/>
          </w:tcPr>
          <w:p w14:paraId="0487E59F"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D8147F">
        <w:tc>
          <w:tcPr>
            <w:tcW w:w="8804" w:type="dxa"/>
            <w:gridSpan w:val="6"/>
          </w:tcPr>
          <w:p w14:paraId="1EF5672F" w14:textId="254E03CD"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51" w:type="dxa"/>
          </w:tcPr>
          <w:p w14:paraId="47842B59" w14:textId="0C4BD845" w:rsidR="00E0255D" w:rsidRPr="00C4385C" w:rsidRDefault="00D8147F" w:rsidP="002B1A91">
            <w:pPr>
              <w:pStyle w:val="NoSpacing"/>
              <w:spacing w:line="276" w:lineRule="auto"/>
              <w:rPr>
                <w:rFonts w:asciiTheme="minorHAnsi" w:hAnsiTheme="minorHAnsi" w:cstheme="minorHAnsi"/>
                <w:lang w:val="ro-RO"/>
              </w:rPr>
            </w:pPr>
            <w:r>
              <w:rPr>
                <w:rFonts w:asciiTheme="minorHAnsi" w:hAnsiTheme="minorHAnsi" w:cstheme="minorHAnsi"/>
                <w:lang w:val="ro-RO"/>
              </w:rPr>
              <w:t>1</w:t>
            </w:r>
            <w:r w:rsidR="002B1A91">
              <w:rPr>
                <w:rFonts w:asciiTheme="minorHAnsi" w:hAnsiTheme="minorHAnsi" w:cstheme="minorHAnsi"/>
                <w:lang w:val="ro-RO"/>
              </w:rPr>
              <w:t>4</w:t>
            </w:r>
          </w:p>
        </w:tc>
      </w:tr>
      <w:tr w:rsidR="00D8147F" w:rsidRPr="00C4385C" w14:paraId="7F2626AA" w14:textId="77777777" w:rsidTr="00D8147F">
        <w:tc>
          <w:tcPr>
            <w:tcW w:w="8804" w:type="dxa"/>
            <w:gridSpan w:val="6"/>
          </w:tcPr>
          <w:p w14:paraId="271332F5" w14:textId="77777777" w:rsidR="00D8147F" w:rsidRPr="00C4385C" w:rsidRDefault="00D8147F" w:rsidP="00D8147F">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51" w:type="dxa"/>
          </w:tcPr>
          <w:p w14:paraId="2696B839" w14:textId="2F1D1C59" w:rsidR="00D8147F" w:rsidRPr="00C4385C" w:rsidRDefault="00D8147F" w:rsidP="002B1A91">
            <w:pPr>
              <w:pStyle w:val="NoSpacing"/>
              <w:spacing w:line="276" w:lineRule="auto"/>
              <w:rPr>
                <w:rFonts w:asciiTheme="minorHAnsi" w:hAnsiTheme="minorHAnsi" w:cstheme="minorHAnsi"/>
                <w:lang w:val="ro-RO"/>
              </w:rPr>
            </w:pPr>
            <w:r w:rsidRPr="00D97A4F">
              <w:rPr>
                <w:rFonts w:ascii="Times New Roman" w:hAnsi="Times New Roman"/>
                <w:lang w:val="ro-RO"/>
              </w:rPr>
              <w:t>2</w:t>
            </w:r>
            <w:r w:rsidR="002B1A91">
              <w:rPr>
                <w:rFonts w:ascii="Times New Roman" w:hAnsi="Times New Roman"/>
                <w:lang w:val="ro-RO"/>
              </w:rPr>
              <w:t>2</w:t>
            </w:r>
          </w:p>
        </w:tc>
      </w:tr>
      <w:tr w:rsidR="00D8147F" w:rsidRPr="00C4385C" w14:paraId="65980EF1" w14:textId="77777777" w:rsidTr="00D8147F">
        <w:tc>
          <w:tcPr>
            <w:tcW w:w="8804" w:type="dxa"/>
            <w:gridSpan w:val="6"/>
          </w:tcPr>
          <w:p w14:paraId="75A63E4B" w14:textId="7CBFA162" w:rsidR="00D8147F" w:rsidRPr="00C4385C" w:rsidRDefault="00D8147F" w:rsidP="00D8147F">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51" w:type="dxa"/>
          </w:tcPr>
          <w:p w14:paraId="05B0AAE0" w14:textId="405CB61A" w:rsidR="00D8147F" w:rsidRPr="00C4385C" w:rsidRDefault="00D8147F" w:rsidP="00D8147F">
            <w:pPr>
              <w:pStyle w:val="NoSpacing"/>
              <w:spacing w:line="276" w:lineRule="auto"/>
              <w:rPr>
                <w:rFonts w:asciiTheme="minorHAnsi" w:hAnsiTheme="minorHAnsi" w:cstheme="minorHAnsi"/>
                <w:lang w:val="ro-RO"/>
              </w:rPr>
            </w:pPr>
            <w:r w:rsidRPr="00D97A4F">
              <w:rPr>
                <w:rFonts w:ascii="Times New Roman" w:hAnsi="Times New Roman"/>
                <w:lang w:val="ro-RO"/>
              </w:rPr>
              <w:t>24</w:t>
            </w:r>
          </w:p>
        </w:tc>
      </w:tr>
      <w:tr w:rsidR="00D8147F" w:rsidRPr="00C4385C" w14:paraId="595F83C1" w14:textId="77777777" w:rsidTr="00D8147F">
        <w:tc>
          <w:tcPr>
            <w:tcW w:w="8804" w:type="dxa"/>
            <w:gridSpan w:val="6"/>
          </w:tcPr>
          <w:p w14:paraId="15821CE7" w14:textId="77777777" w:rsidR="00D8147F" w:rsidRPr="00C4385C" w:rsidRDefault="00D8147F" w:rsidP="00D8147F">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51" w:type="dxa"/>
          </w:tcPr>
          <w:p w14:paraId="3B9B8C3B" w14:textId="037EE314" w:rsidR="00D8147F" w:rsidRPr="00C4385C" w:rsidRDefault="00D8147F" w:rsidP="00D8147F">
            <w:pPr>
              <w:pStyle w:val="NoSpacing"/>
              <w:spacing w:line="276" w:lineRule="auto"/>
              <w:rPr>
                <w:rFonts w:asciiTheme="minorHAnsi" w:hAnsiTheme="minorHAnsi" w:cstheme="minorHAnsi"/>
                <w:lang w:val="ro-RO"/>
              </w:rPr>
            </w:pPr>
            <w:r>
              <w:rPr>
                <w:rFonts w:ascii="Times New Roman" w:hAnsi="Times New Roman"/>
                <w:lang w:val="ro-RO"/>
              </w:rPr>
              <w:t>20</w:t>
            </w:r>
          </w:p>
        </w:tc>
      </w:tr>
      <w:tr w:rsidR="00D8147F" w:rsidRPr="00C4385C" w14:paraId="513FE437" w14:textId="77777777" w:rsidTr="00D8147F">
        <w:tc>
          <w:tcPr>
            <w:tcW w:w="8804" w:type="dxa"/>
            <w:gridSpan w:val="6"/>
          </w:tcPr>
          <w:p w14:paraId="404E7887" w14:textId="77777777" w:rsidR="00D8147F" w:rsidRPr="00C4385C" w:rsidRDefault="00D8147F" w:rsidP="00D8147F">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51" w:type="dxa"/>
          </w:tcPr>
          <w:p w14:paraId="1D729EB9" w14:textId="677D6817" w:rsidR="00D8147F" w:rsidRPr="00C4385C" w:rsidRDefault="00D8147F" w:rsidP="00D8147F">
            <w:pPr>
              <w:pStyle w:val="NoSpacing"/>
              <w:spacing w:line="276" w:lineRule="auto"/>
              <w:rPr>
                <w:rFonts w:asciiTheme="minorHAnsi" w:hAnsiTheme="minorHAnsi" w:cstheme="minorHAnsi"/>
                <w:lang w:val="ro-RO"/>
              </w:rPr>
            </w:pPr>
            <w:r>
              <w:rPr>
                <w:rFonts w:ascii="Times New Roman" w:hAnsi="Times New Roman"/>
                <w:lang w:val="ro-RO"/>
              </w:rPr>
              <w:t>4</w:t>
            </w:r>
          </w:p>
        </w:tc>
      </w:tr>
      <w:tr w:rsidR="00D8147F" w:rsidRPr="00C4385C" w14:paraId="27036078" w14:textId="77777777" w:rsidTr="00D8147F">
        <w:tc>
          <w:tcPr>
            <w:tcW w:w="8804" w:type="dxa"/>
            <w:gridSpan w:val="6"/>
          </w:tcPr>
          <w:p w14:paraId="1B22F6FD" w14:textId="4AAE2225" w:rsidR="00D8147F" w:rsidRPr="00C4385C" w:rsidRDefault="00D8147F" w:rsidP="00D8147F">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p>
        </w:tc>
        <w:tc>
          <w:tcPr>
            <w:tcW w:w="551" w:type="dxa"/>
          </w:tcPr>
          <w:p w14:paraId="2769F5B1" w14:textId="0ADBDC71" w:rsidR="00D8147F" w:rsidRPr="00C4385C" w:rsidRDefault="00D8147F" w:rsidP="00D8147F">
            <w:pPr>
              <w:pStyle w:val="NoSpacing"/>
              <w:spacing w:line="276" w:lineRule="auto"/>
              <w:rPr>
                <w:rFonts w:asciiTheme="minorHAnsi" w:hAnsiTheme="minorHAnsi" w:cstheme="minorHAnsi"/>
                <w:lang w:val="ro-RO"/>
              </w:rPr>
            </w:pPr>
            <w:r w:rsidRPr="00D97A4F">
              <w:rPr>
                <w:rFonts w:ascii="Times New Roman" w:hAnsi="Times New Roman"/>
                <w:lang w:val="ro-RO"/>
              </w:rPr>
              <w:t>6</w:t>
            </w:r>
          </w:p>
        </w:tc>
      </w:tr>
      <w:tr w:rsidR="00D8147F" w:rsidRPr="00C4385C" w14:paraId="601F6F7A" w14:textId="77777777" w:rsidTr="00D8147F">
        <w:trPr>
          <w:gridAfter w:val="4"/>
          <w:wAfter w:w="4916" w:type="dxa"/>
        </w:trPr>
        <w:tc>
          <w:tcPr>
            <w:tcW w:w="3597" w:type="dxa"/>
            <w:shd w:val="clear" w:color="auto" w:fill="auto"/>
          </w:tcPr>
          <w:p w14:paraId="479894EA" w14:textId="77777777" w:rsidR="00D8147F" w:rsidRPr="00802D13" w:rsidRDefault="00D8147F" w:rsidP="00D8147F">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842" w:type="dxa"/>
            <w:gridSpan w:val="2"/>
            <w:shd w:val="clear" w:color="auto" w:fill="auto"/>
          </w:tcPr>
          <w:p w14:paraId="4395AD20" w14:textId="101AC676" w:rsidR="00D8147F" w:rsidRPr="00C4385C" w:rsidRDefault="00D8147F" w:rsidP="00D8147F">
            <w:pPr>
              <w:pStyle w:val="NoSpacing"/>
              <w:spacing w:line="276" w:lineRule="auto"/>
              <w:rPr>
                <w:rFonts w:asciiTheme="minorHAnsi" w:hAnsiTheme="minorHAnsi" w:cstheme="minorHAnsi"/>
                <w:b/>
                <w:lang w:val="ro-RO"/>
              </w:rPr>
            </w:pPr>
            <w:r>
              <w:rPr>
                <w:rFonts w:asciiTheme="minorHAnsi" w:hAnsiTheme="minorHAnsi" w:cstheme="minorHAnsi"/>
                <w:b/>
                <w:lang w:val="ro-RO"/>
              </w:rPr>
              <w:t>90</w:t>
            </w:r>
          </w:p>
        </w:tc>
      </w:tr>
      <w:tr w:rsidR="00D8147F" w:rsidRPr="00C4385C" w14:paraId="0E0E0360" w14:textId="77777777" w:rsidTr="00D8147F">
        <w:trPr>
          <w:gridAfter w:val="4"/>
          <w:wAfter w:w="4916" w:type="dxa"/>
        </w:trPr>
        <w:tc>
          <w:tcPr>
            <w:tcW w:w="3597" w:type="dxa"/>
            <w:shd w:val="clear" w:color="auto" w:fill="auto"/>
          </w:tcPr>
          <w:p w14:paraId="310486C5" w14:textId="77777777" w:rsidR="00D8147F" w:rsidRPr="00802D13" w:rsidRDefault="00D8147F" w:rsidP="00D8147F">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842" w:type="dxa"/>
            <w:gridSpan w:val="2"/>
            <w:shd w:val="clear" w:color="auto" w:fill="auto"/>
          </w:tcPr>
          <w:p w14:paraId="15B2F92D" w14:textId="630C3067" w:rsidR="00D8147F" w:rsidRPr="00C4385C" w:rsidRDefault="00294145" w:rsidP="00D8147F">
            <w:pPr>
              <w:pStyle w:val="NoSpacing"/>
              <w:spacing w:line="276" w:lineRule="auto"/>
              <w:rPr>
                <w:rFonts w:asciiTheme="minorHAnsi" w:hAnsiTheme="minorHAnsi" w:cstheme="minorHAnsi"/>
                <w:b/>
                <w:lang w:val="ro-RO"/>
              </w:rPr>
            </w:pPr>
            <w:r>
              <w:rPr>
                <w:rFonts w:asciiTheme="minorHAnsi" w:hAnsiTheme="minorHAnsi" w:cstheme="minorHAnsi"/>
                <w:b/>
                <w:lang w:val="ro-RO"/>
              </w:rPr>
              <w:t>202</w:t>
            </w:r>
          </w:p>
        </w:tc>
      </w:tr>
      <w:tr w:rsidR="00D8147F" w:rsidRPr="00C4385C" w14:paraId="0543F2FB" w14:textId="77777777" w:rsidTr="00D8147F">
        <w:trPr>
          <w:gridAfter w:val="4"/>
          <w:wAfter w:w="4916" w:type="dxa"/>
        </w:trPr>
        <w:tc>
          <w:tcPr>
            <w:tcW w:w="3597" w:type="dxa"/>
            <w:shd w:val="clear" w:color="auto" w:fill="auto"/>
          </w:tcPr>
          <w:p w14:paraId="4AA42D0D" w14:textId="77777777" w:rsidR="00D8147F" w:rsidRPr="00802D13" w:rsidRDefault="00D8147F" w:rsidP="00D8147F">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842" w:type="dxa"/>
            <w:gridSpan w:val="2"/>
            <w:shd w:val="clear" w:color="auto" w:fill="auto"/>
          </w:tcPr>
          <w:p w14:paraId="176127E3" w14:textId="6D55CBD6" w:rsidR="00D8147F" w:rsidRPr="00C4385C" w:rsidRDefault="00294145" w:rsidP="00D8147F">
            <w:pPr>
              <w:pStyle w:val="NoSpacing"/>
              <w:spacing w:line="276" w:lineRule="auto"/>
              <w:rPr>
                <w:rFonts w:asciiTheme="minorHAnsi" w:hAnsiTheme="minorHAnsi" w:cstheme="minorHAnsi"/>
                <w:b/>
                <w:lang w:val="ro-RO"/>
              </w:rPr>
            </w:pPr>
            <w:r>
              <w:rPr>
                <w:rFonts w:asciiTheme="minorHAnsi" w:hAnsiTheme="minorHAnsi" w:cstheme="minorHAnsi"/>
                <w:b/>
                <w:lang w:val="ro-RO"/>
              </w:rPr>
              <w:t>10</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05BE33B3" w:rsidR="00E0255D" w:rsidRPr="00C4385C" w:rsidRDefault="00294145" w:rsidP="00E0255D">
            <w:pPr>
              <w:pStyle w:val="NoSpacing"/>
              <w:numPr>
                <w:ilvl w:val="0"/>
                <w:numId w:val="28"/>
              </w:numPr>
              <w:spacing w:line="276" w:lineRule="auto"/>
              <w:ind w:hanging="686"/>
              <w:rPr>
                <w:rFonts w:asciiTheme="minorHAnsi" w:hAnsiTheme="minorHAnsi" w:cstheme="minorHAnsi"/>
                <w:lang w:val="ro-RO"/>
              </w:rPr>
            </w:pPr>
            <w:r>
              <w:t>Didactica specialității EFS</w:t>
            </w: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77777777" w:rsidR="00E0255D" w:rsidRPr="00C4385C" w:rsidRDefault="00E0255D" w:rsidP="00E0255D">
            <w:pPr>
              <w:pStyle w:val="NoSpacing"/>
              <w:numPr>
                <w:ilvl w:val="0"/>
                <w:numId w:val="28"/>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080D22">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6ADFF241" w14:textId="3177C442" w:rsidR="00E0255D" w:rsidRPr="00C4385C" w:rsidRDefault="00E0255D" w:rsidP="00E0255D">
            <w:pPr>
              <w:pStyle w:val="NoSpacing"/>
              <w:numPr>
                <w:ilvl w:val="0"/>
                <w:numId w:val="28"/>
              </w:numPr>
              <w:spacing w:line="360" w:lineRule="auto"/>
              <w:ind w:hanging="686"/>
              <w:rPr>
                <w:rFonts w:asciiTheme="minorHAnsi" w:hAnsiTheme="minorHAnsi" w:cstheme="minorHAnsi"/>
                <w:lang w:val="ro-RO"/>
              </w:rPr>
            </w:pPr>
          </w:p>
        </w:tc>
      </w:tr>
      <w:tr w:rsidR="00802D13" w:rsidRPr="00C4385C" w14:paraId="12F774A5" w14:textId="77777777" w:rsidTr="00802D13">
        <w:tc>
          <w:tcPr>
            <w:tcW w:w="4565"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4BD0591C" w14:textId="77777777" w:rsidR="00802D13" w:rsidRPr="00C4385C" w:rsidRDefault="00802D13" w:rsidP="00802D13">
            <w:pPr>
              <w:pStyle w:val="NoSpacing"/>
              <w:numPr>
                <w:ilvl w:val="0"/>
                <w:numId w:val="28"/>
              </w:numPr>
              <w:spacing w:line="360" w:lineRule="auto"/>
              <w:ind w:hanging="686"/>
              <w:rPr>
                <w:rFonts w:asciiTheme="minorHAnsi" w:hAnsiTheme="minorHAnsi" w:cstheme="minorHAnsi"/>
                <w:lang w:val="ro-RO"/>
              </w:rPr>
            </w:pP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63374E">
        <w:trPr>
          <w:cantSplit/>
          <w:trHeight w:val="890"/>
        </w:trPr>
        <w:tc>
          <w:tcPr>
            <w:tcW w:w="1022"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67" w:type="dxa"/>
            <w:shd w:val="clear" w:color="auto" w:fill="auto"/>
          </w:tcPr>
          <w:p w14:paraId="147FF157" w14:textId="77777777" w:rsidR="00DE49B5" w:rsidRPr="00916713" w:rsidRDefault="00DE49B5" w:rsidP="00DE49B5">
            <w:pPr>
              <w:rPr>
                <w:rFonts w:asciiTheme="minorHAnsi" w:hAnsiTheme="minorHAnsi" w:cstheme="minorHAnsi"/>
              </w:rPr>
            </w:pPr>
            <w:r w:rsidRPr="00916713">
              <w:rPr>
                <w:rFonts w:asciiTheme="minorHAnsi" w:hAnsiTheme="minorHAnsi" w:cstheme="minorHAnsi"/>
              </w:rPr>
              <w:t xml:space="preserve">Capacitatea de a înțelege și aplica în procesul de predare-învățare-evaluare curriculumul pentru disciplina Educație fizică și sport la gimanziu și liceu, </w:t>
            </w:r>
          </w:p>
          <w:p w14:paraId="0B5A4F41" w14:textId="77777777" w:rsidR="00DE49B5" w:rsidRPr="00916713" w:rsidRDefault="00DE49B5" w:rsidP="00DE49B5">
            <w:pPr>
              <w:rPr>
                <w:rFonts w:asciiTheme="minorHAnsi" w:hAnsiTheme="minorHAnsi" w:cstheme="minorHAnsi"/>
              </w:rPr>
            </w:pPr>
            <w:r w:rsidRPr="00916713">
              <w:rPr>
                <w:rFonts w:asciiTheme="minorHAnsi" w:hAnsiTheme="minorHAnsi" w:cstheme="minorHAnsi"/>
              </w:rPr>
              <w:t xml:space="preserve">• Cunoaşterea conţinuturilor specifice ale curriculumului disciplinei Educație fizică și sport si a principalelor orientări metodologice specifice acestei discipline. </w:t>
            </w:r>
          </w:p>
          <w:p w14:paraId="229F3061" w14:textId="77777777" w:rsidR="00DE49B5" w:rsidRPr="00916713" w:rsidRDefault="00DE49B5" w:rsidP="00DE49B5">
            <w:pPr>
              <w:rPr>
                <w:rFonts w:asciiTheme="minorHAnsi" w:hAnsiTheme="minorHAnsi" w:cstheme="minorHAnsi"/>
              </w:rPr>
            </w:pPr>
            <w:r w:rsidRPr="00916713">
              <w:rPr>
                <w:rFonts w:asciiTheme="minorHAnsi" w:hAnsiTheme="minorHAnsi" w:cstheme="minorHAnsi"/>
              </w:rPr>
              <w:t>• Capacitatea de a desfăşurarea activităţi instructiv-educative conform prevederilor curriculare, utilizând modelele instructiv-educative şi metodologiile de bază specifice procesului de educaţie şi formare;</w:t>
            </w:r>
          </w:p>
          <w:p w14:paraId="4F8847AB" w14:textId="77777777" w:rsidR="005F13D2" w:rsidRPr="00916713" w:rsidRDefault="00DE49B5" w:rsidP="005F13D2">
            <w:pPr>
              <w:rPr>
                <w:rFonts w:asciiTheme="minorHAnsi" w:hAnsiTheme="minorHAnsi" w:cstheme="minorHAnsi"/>
              </w:rPr>
            </w:pPr>
            <w:r w:rsidRPr="00916713">
              <w:rPr>
                <w:rFonts w:asciiTheme="minorHAnsi" w:hAnsiTheme="minorHAnsi" w:cstheme="minorHAnsi"/>
              </w:rPr>
              <w:t xml:space="preserve">• Cunoașterea avansată, actualizată a resurselor disponibile, tendințelor, oportunituăților și metodologiilor didactice și de cercetare noi care pot fi folosite pentru perfectionare personală și profesională. </w:t>
            </w:r>
          </w:p>
          <w:p w14:paraId="489E27CA" w14:textId="4DE806A9" w:rsidR="00DE49B5" w:rsidRPr="00916713" w:rsidRDefault="005F13D2" w:rsidP="005F13D2">
            <w:pPr>
              <w:rPr>
                <w:rFonts w:asciiTheme="minorHAnsi" w:hAnsiTheme="minorHAnsi" w:cstheme="minorHAnsi"/>
              </w:rPr>
            </w:pPr>
            <w:r w:rsidRPr="00916713">
              <w:rPr>
                <w:rFonts w:asciiTheme="minorHAnsi" w:hAnsiTheme="minorHAnsi" w:cstheme="minorHAnsi"/>
              </w:rPr>
              <w:t xml:space="preserve">• </w:t>
            </w:r>
            <w:r w:rsidR="00DE49B5" w:rsidRPr="00916713">
              <w:rPr>
                <w:rFonts w:asciiTheme="minorHAnsi" w:hAnsiTheme="minorHAnsi" w:cstheme="minorHAnsi"/>
              </w:rPr>
              <w:t xml:space="preserve">Cunoștințe avansate de specialitate în domeniul Educație fizice și sportului a principalelor strategii și instrumente care pot susține capacitarea elevilor și </w:t>
            </w:r>
            <w:r w:rsidRPr="00916713">
              <w:rPr>
                <w:rFonts w:asciiTheme="minorHAnsi" w:hAnsiTheme="minorHAnsi" w:cstheme="minorHAnsi"/>
              </w:rPr>
              <w:t xml:space="preserve">astfel </w:t>
            </w:r>
            <w:r w:rsidR="00DE49B5" w:rsidRPr="00916713">
              <w:rPr>
                <w:rFonts w:asciiTheme="minorHAnsi" w:hAnsiTheme="minorHAnsi" w:cstheme="minorHAnsi"/>
              </w:rPr>
              <w:t>contribui</w:t>
            </w:r>
            <w:r w:rsidRPr="00916713">
              <w:rPr>
                <w:rFonts w:asciiTheme="minorHAnsi" w:hAnsiTheme="minorHAnsi" w:cstheme="minorHAnsi"/>
              </w:rPr>
              <w:t>nd</w:t>
            </w:r>
            <w:r w:rsidR="00DE49B5" w:rsidRPr="00916713">
              <w:rPr>
                <w:rFonts w:asciiTheme="minorHAnsi" w:hAnsiTheme="minorHAnsi" w:cstheme="minorHAnsi"/>
              </w:rPr>
              <w:t xml:space="preserve"> la atingerea potențialului</w:t>
            </w:r>
            <w:r w:rsidRPr="00916713">
              <w:rPr>
                <w:rFonts w:asciiTheme="minorHAnsi" w:hAnsiTheme="minorHAnsi" w:cstheme="minorHAnsi"/>
              </w:rPr>
              <w:t xml:space="preserve"> lor</w:t>
            </w:r>
            <w:r w:rsidR="00DE49B5" w:rsidRPr="00916713">
              <w:rPr>
                <w:rFonts w:asciiTheme="minorHAnsi" w:hAnsiTheme="minorHAnsi" w:cstheme="minorHAnsi"/>
              </w:rPr>
              <w:t xml:space="preserve"> maxim</w:t>
            </w:r>
            <w:r w:rsidRPr="00916713">
              <w:rPr>
                <w:rFonts w:asciiTheme="minorHAnsi" w:hAnsiTheme="minorHAnsi" w:cstheme="minorHAnsi"/>
              </w:rPr>
              <w:t>, crearea obișnuinței de a face mișcare în mod regulat</w:t>
            </w:r>
            <w:r w:rsidR="00DE49B5" w:rsidRPr="00916713">
              <w:rPr>
                <w:rFonts w:asciiTheme="minorHAnsi" w:hAnsiTheme="minorHAnsi" w:cstheme="minorHAnsi"/>
              </w:rPr>
              <w:t xml:space="preserve">. </w:t>
            </w:r>
          </w:p>
        </w:tc>
      </w:tr>
      <w:tr w:rsidR="00E0255D" w:rsidRPr="00C4385C" w14:paraId="5C767D8B" w14:textId="77777777" w:rsidTr="0063374E">
        <w:trPr>
          <w:cantSplit/>
          <w:trHeight w:val="831"/>
        </w:trPr>
        <w:tc>
          <w:tcPr>
            <w:tcW w:w="1022"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67" w:type="dxa"/>
            <w:shd w:val="clear" w:color="auto" w:fill="auto"/>
          </w:tcPr>
          <w:p w14:paraId="4899A13B" w14:textId="3D0990D0" w:rsidR="00294145" w:rsidRPr="00916713" w:rsidRDefault="00294145" w:rsidP="00DE49B5">
            <w:pPr>
              <w:rPr>
                <w:rFonts w:asciiTheme="minorHAnsi" w:hAnsiTheme="minorHAnsi" w:cstheme="minorHAnsi"/>
                <w:color w:val="000000"/>
                <w:sz w:val="20"/>
                <w:szCs w:val="20"/>
              </w:rPr>
            </w:pPr>
            <w:r w:rsidRPr="00916713">
              <w:rPr>
                <w:rFonts w:asciiTheme="minorHAnsi" w:hAnsiTheme="minorHAnsi" w:cstheme="minorHAnsi"/>
              </w:rPr>
              <w:t xml:space="preserve">• </w:t>
            </w:r>
            <w:r w:rsidR="00DE49B5" w:rsidRPr="00916713">
              <w:rPr>
                <w:rFonts w:asciiTheme="minorHAnsi" w:hAnsiTheme="minorHAnsi" w:cstheme="minorHAnsi"/>
              </w:rPr>
              <w:t xml:space="preserve">Abilitatea de a integra cunoștințele de specialitate în gestionarea complexității procesului didactic și a </w:t>
            </w:r>
            <w:r w:rsidR="005F4C13" w:rsidRPr="00916713">
              <w:rPr>
                <w:rFonts w:asciiTheme="minorHAnsi" w:hAnsiTheme="minorHAnsi" w:cstheme="minorHAnsi"/>
              </w:rPr>
              <w:t>reflecție</w:t>
            </w:r>
            <w:r w:rsidR="00DE49B5" w:rsidRPr="00916713">
              <w:rPr>
                <w:rFonts w:asciiTheme="minorHAnsi" w:hAnsiTheme="minorHAnsi" w:cstheme="minorHAnsi"/>
              </w:rPr>
              <w:t xml:space="preserve"> asupa responsabilităților sociale și et</w:t>
            </w:r>
            <w:r w:rsidR="005F4C13" w:rsidRPr="00916713">
              <w:rPr>
                <w:rFonts w:asciiTheme="minorHAnsi" w:hAnsiTheme="minorHAnsi" w:cstheme="minorHAnsi"/>
              </w:rPr>
              <w:t>ice asociate pentru un stil de viață sănătos și activ</w:t>
            </w:r>
            <w:r w:rsidR="00DE49B5" w:rsidRPr="00916713">
              <w:rPr>
                <w:rFonts w:asciiTheme="minorHAnsi" w:hAnsiTheme="minorHAnsi" w:cstheme="minorHAnsi"/>
              </w:rPr>
              <w:t xml:space="preserve">. </w:t>
            </w:r>
            <w:r w:rsidRPr="00916713">
              <w:rPr>
                <w:rFonts w:asciiTheme="minorHAnsi" w:hAnsiTheme="minorHAnsi" w:cstheme="minorHAnsi"/>
              </w:rPr>
              <w:t xml:space="preserve"> </w:t>
            </w:r>
          </w:p>
          <w:p w14:paraId="359E4665" w14:textId="07B1B401" w:rsidR="00294145" w:rsidRPr="00916713" w:rsidRDefault="00294145" w:rsidP="00294145">
            <w:pPr>
              <w:rPr>
                <w:rFonts w:asciiTheme="minorHAnsi" w:hAnsiTheme="minorHAnsi" w:cstheme="minorHAnsi"/>
              </w:rPr>
            </w:pPr>
            <w:r w:rsidRPr="00916713">
              <w:rPr>
                <w:rFonts w:asciiTheme="minorHAnsi" w:hAnsiTheme="minorHAnsi" w:cstheme="minorHAnsi"/>
              </w:rPr>
              <w:t xml:space="preserve">• Utilizarea integrată a cunoştinţelor teoretice şi metodice privind funcţionarea eficientă şi dezvoltarea grupului/clasei de elevi. </w:t>
            </w:r>
          </w:p>
          <w:p w14:paraId="4753494E" w14:textId="6A82A1C7" w:rsidR="00DE49B5" w:rsidRPr="00916713" w:rsidRDefault="005F13D2" w:rsidP="005F13D2">
            <w:pPr>
              <w:rPr>
                <w:rFonts w:asciiTheme="minorHAnsi" w:hAnsiTheme="minorHAnsi" w:cstheme="minorHAnsi"/>
                <w:color w:val="000000"/>
                <w:sz w:val="20"/>
                <w:szCs w:val="20"/>
              </w:rPr>
            </w:pPr>
            <w:r w:rsidRPr="00916713">
              <w:rPr>
                <w:rFonts w:asciiTheme="minorHAnsi" w:hAnsiTheme="minorHAnsi" w:cstheme="minorHAnsi"/>
              </w:rPr>
              <w:t xml:space="preserve">• </w:t>
            </w:r>
            <w:r w:rsidR="00DE49B5" w:rsidRPr="00916713">
              <w:rPr>
                <w:rFonts w:asciiTheme="minorHAnsi" w:hAnsiTheme="minorHAnsi" w:cstheme="minorHAnsi"/>
              </w:rPr>
              <w:t>Pregătirea practică a studenţilor în vederea dezvoltării abilităţilor şi competenţelor de predare a Educație f</w:t>
            </w:r>
            <w:r w:rsidR="005F4C13" w:rsidRPr="00916713">
              <w:rPr>
                <w:rFonts w:asciiTheme="minorHAnsi" w:hAnsiTheme="minorHAnsi" w:cstheme="minorHAnsi"/>
              </w:rPr>
              <w:t>izice și sportului</w:t>
            </w:r>
            <w:r w:rsidR="00DE49B5" w:rsidRPr="00916713">
              <w:rPr>
                <w:rFonts w:asciiTheme="minorHAnsi" w:hAnsiTheme="minorHAnsi" w:cstheme="minorHAnsi"/>
              </w:rPr>
              <w:t xml:space="preserve"> în învăţământul preuniversitar.</w:t>
            </w:r>
          </w:p>
          <w:p w14:paraId="26A3295C" w14:textId="4551CD52" w:rsidR="00E0255D" w:rsidRPr="00916713" w:rsidRDefault="00294145" w:rsidP="00294145">
            <w:pPr>
              <w:rPr>
                <w:rFonts w:asciiTheme="minorHAnsi" w:hAnsiTheme="minorHAnsi" w:cstheme="minorHAnsi"/>
                <w:sz w:val="20"/>
                <w:szCs w:val="20"/>
              </w:rPr>
            </w:pPr>
            <w:r w:rsidRPr="00916713">
              <w:rPr>
                <w:rFonts w:asciiTheme="minorHAnsi" w:hAnsiTheme="minorHAnsi" w:cstheme="minorHAnsi"/>
              </w:rPr>
              <w:t>• Capacitatea de adaptare la provocările care apar pe parcurs</w:t>
            </w:r>
            <w:r w:rsidR="005F4C13" w:rsidRPr="00916713">
              <w:rPr>
                <w:rFonts w:asciiTheme="minorHAnsi" w:hAnsiTheme="minorHAnsi" w:cstheme="minorHAnsi"/>
              </w:rPr>
              <w:t>ul desfășurării practicii pedago</w:t>
            </w:r>
            <w:r w:rsidRPr="00916713">
              <w:rPr>
                <w:rFonts w:asciiTheme="minorHAnsi" w:hAnsiTheme="minorHAnsi" w:cstheme="minorHAnsi"/>
              </w:rPr>
              <w:t>gice (predare online)</w:t>
            </w:r>
          </w:p>
        </w:tc>
      </w:tr>
      <w:tr w:rsidR="00C94D71" w:rsidRPr="00C4385C" w14:paraId="71758DDA" w14:textId="77777777" w:rsidTr="0063374E">
        <w:trPr>
          <w:cantSplit/>
          <w:trHeight w:val="984"/>
        </w:trPr>
        <w:tc>
          <w:tcPr>
            <w:tcW w:w="1022"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67" w:type="dxa"/>
            <w:shd w:val="clear" w:color="auto" w:fill="auto"/>
          </w:tcPr>
          <w:p w14:paraId="384BE1E1" w14:textId="2E7FC639" w:rsidR="00DE49B5" w:rsidRPr="00916713" w:rsidRDefault="005F13D2" w:rsidP="00DE49B5">
            <w:pPr>
              <w:rPr>
                <w:rFonts w:asciiTheme="minorHAnsi" w:hAnsiTheme="minorHAnsi" w:cstheme="minorHAnsi"/>
              </w:rPr>
            </w:pPr>
            <w:r w:rsidRPr="00916713">
              <w:rPr>
                <w:rFonts w:asciiTheme="minorHAnsi" w:hAnsiTheme="minorHAnsi" w:cstheme="minorHAnsi"/>
              </w:rPr>
              <w:t xml:space="preserve">• </w:t>
            </w:r>
            <w:r w:rsidR="00DE49B5" w:rsidRPr="00916713">
              <w:rPr>
                <w:rFonts w:asciiTheme="minorHAnsi" w:hAnsiTheme="minorHAnsi" w:cstheme="minorHAnsi"/>
              </w:rPr>
              <w:t xml:space="preserve">Căutarea, identificarea şi utilizarea unor metode şi tehnici eficiente de învăţare; conştientizarea motivaţiilor extrinseci şi intrinseci ale învăţării continue. </w:t>
            </w:r>
          </w:p>
          <w:p w14:paraId="78946F0F" w14:textId="6E3EA2FF" w:rsidR="00C94D71" w:rsidRPr="00916713" w:rsidRDefault="00DE49B5" w:rsidP="00DE49B5">
            <w:pPr>
              <w:rPr>
                <w:rFonts w:asciiTheme="minorHAnsi" w:hAnsiTheme="minorHAnsi" w:cstheme="minorHAnsi"/>
                <w:sz w:val="20"/>
                <w:szCs w:val="20"/>
              </w:rPr>
            </w:pPr>
            <w:r w:rsidRPr="00916713">
              <w:rPr>
                <w:rFonts w:asciiTheme="minorHAnsi" w:hAnsiTheme="minorHAnsi" w:cstheme="minorHAnsi"/>
              </w:rPr>
              <w:t>• Promovarea valorilor asociate realizării unui învăţământ de calitate, în conformitate cu politicile educaţionale interne şi în acord cu cele elaborate şi popularizate la nivel european, pe baza cunoaşterii specificităţii domeniului educaţional european</w:t>
            </w:r>
            <w:r w:rsidR="005F4C13" w:rsidRPr="00916713">
              <w:rPr>
                <w:rFonts w:asciiTheme="minorHAnsi" w:hAnsiTheme="minorHAnsi" w:cstheme="minorHAnsi"/>
              </w:rPr>
              <w:t>.</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6"/>
        <w:gridCol w:w="2835"/>
        <w:gridCol w:w="1134"/>
      </w:tblGrid>
      <w:tr w:rsidR="00802D13" w:rsidRPr="00C4385C" w14:paraId="65C2680D" w14:textId="77777777" w:rsidTr="0063374E">
        <w:tc>
          <w:tcPr>
            <w:tcW w:w="5416" w:type="dxa"/>
            <w:shd w:val="clear" w:color="auto" w:fill="auto"/>
          </w:tcPr>
          <w:p w14:paraId="460E7C72" w14:textId="7DD40BA1" w:rsidR="00802D13" w:rsidRPr="00916713" w:rsidRDefault="00802D13" w:rsidP="00752E1C">
            <w:pPr>
              <w:rPr>
                <w:rFonts w:asciiTheme="minorHAnsi" w:hAnsiTheme="minorHAnsi" w:cstheme="minorHAnsi"/>
                <w:sz w:val="22"/>
                <w:szCs w:val="22"/>
              </w:rPr>
            </w:pPr>
            <w:r w:rsidRPr="00916713">
              <w:rPr>
                <w:rFonts w:asciiTheme="minorHAnsi" w:hAnsiTheme="minorHAnsi" w:cstheme="minorHAnsi"/>
                <w:sz w:val="22"/>
                <w:szCs w:val="22"/>
              </w:rPr>
              <w:t>8.1 Curs</w:t>
            </w:r>
          </w:p>
        </w:tc>
        <w:tc>
          <w:tcPr>
            <w:tcW w:w="2835" w:type="dxa"/>
            <w:shd w:val="clear" w:color="auto" w:fill="auto"/>
          </w:tcPr>
          <w:p w14:paraId="34C90944" w14:textId="026D1C96" w:rsidR="00802D13" w:rsidRPr="00916713" w:rsidRDefault="00802D13" w:rsidP="00752E1C">
            <w:pPr>
              <w:rPr>
                <w:rFonts w:asciiTheme="minorHAnsi" w:hAnsiTheme="minorHAnsi" w:cstheme="minorHAnsi"/>
                <w:sz w:val="22"/>
                <w:szCs w:val="22"/>
              </w:rPr>
            </w:pPr>
            <w:r w:rsidRPr="00916713">
              <w:rPr>
                <w:rFonts w:asciiTheme="minorHAnsi" w:hAnsiTheme="minorHAnsi" w:cstheme="minorHAnsi"/>
                <w:sz w:val="22"/>
                <w:szCs w:val="22"/>
              </w:rPr>
              <w:t>Metode de predare</w:t>
            </w:r>
          </w:p>
        </w:tc>
        <w:tc>
          <w:tcPr>
            <w:tcW w:w="1134"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68108F7" w14:textId="77777777" w:rsidTr="0063374E">
        <w:tc>
          <w:tcPr>
            <w:tcW w:w="5416" w:type="dxa"/>
            <w:shd w:val="clear" w:color="auto" w:fill="auto"/>
          </w:tcPr>
          <w:p w14:paraId="7ABBE449" w14:textId="77777777" w:rsidR="00802D13" w:rsidRPr="00916713" w:rsidRDefault="00802D13" w:rsidP="00752E1C">
            <w:pPr>
              <w:rPr>
                <w:rFonts w:asciiTheme="minorHAnsi" w:hAnsiTheme="minorHAnsi" w:cstheme="minorHAnsi"/>
                <w:sz w:val="22"/>
                <w:szCs w:val="22"/>
              </w:rPr>
            </w:pPr>
          </w:p>
        </w:tc>
        <w:tc>
          <w:tcPr>
            <w:tcW w:w="2835" w:type="dxa"/>
            <w:shd w:val="clear" w:color="auto" w:fill="auto"/>
          </w:tcPr>
          <w:p w14:paraId="1531B178" w14:textId="77777777" w:rsidR="00802D13" w:rsidRPr="00916713" w:rsidRDefault="00802D13" w:rsidP="00752E1C">
            <w:pPr>
              <w:rPr>
                <w:rFonts w:asciiTheme="minorHAnsi" w:hAnsiTheme="minorHAnsi" w:cstheme="minorHAnsi"/>
                <w:sz w:val="22"/>
                <w:szCs w:val="22"/>
              </w:rPr>
            </w:pPr>
          </w:p>
        </w:tc>
        <w:tc>
          <w:tcPr>
            <w:tcW w:w="1134" w:type="dxa"/>
            <w:shd w:val="clear" w:color="auto" w:fill="auto"/>
          </w:tcPr>
          <w:p w14:paraId="2E720044" w14:textId="77777777" w:rsidR="00802D13" w:rsidRPr="002644F8" w:rsidRDefault="00802D13" w:rsidP="00752E1C">
            <w:pPr>
              <w:rPr>
                <w:rFonts w:asciiTheme="minorHAnsi" w:hAnsiTheme="minorHAnsi" w:cstheme="minorHAnsi"/>
                <w:sz w:val="22"/>
                <w:szCs w:val="22"/>
              </w:rPr>
            </w:pPr>
          </w:p>
        </w:tc>
      </w:tr>
      <w:tr w:rsidR="00802D13" w:rsidRPr="00C4385C" w14:paraId="67C8F17B" w14:textId="77777777" w:rsidTr="0063374E">
        <w:tc>
          <w:tcPr>
            <w:tcW w:w="5416" w:type="dxa"/>
            <w:shd w:val="clear" w:color="auto" w:fill="auto"/>
          </w:tcPr>
          <w:p w14:paraId="1FE7055E" w14:textId="77777777" w:rsidR="00802D13" w:rsidRPr="00916713" w:rsidRDefault="00802D13" w:rsidP="00752E1C">
            <w:pPr>
              <w:rPr>
                <w:rFonts w:asciiTheme="minorHAnsi" w:hAnsiTheme="minorHAnsi" w:cstheme="minorHAnsi"/>
                <w:sz w:val="22"/>
                <w:szCs w:val="22"/>
              </w:rPr>
            </w:pPr>
          </w:p>
        </w:tc>
        <w:tc>
          <w:tcPr>
            <w:tcW w:w="2835" w:type="dxa"/>
            <w:shd w:val="clear" w:color="auto" w:fill="auto"/>
          </w:tcPr>
          <w:p w14:paraId="7CC5BAD7" w14:textId="77777777" w:rsidR="00802D13" w:rsidRPr="00916713" w:rsidRDefault="00802D13" w:rsidP="00752E1C">
            <w:pPr>
              <w:rPr>
                <w:rFonts w:asciiTheme="minorHAnsi" w:hAnsiTheme="minorHAnsi" w:cstheme="minorHAnsi"/>
                <w:sz w:val="22"/>
                <w:szCs w:val="22"/>
              </w:rPr>
            </w:pPr>
          </w:p>
        </w:tc>
        <w:tc>
          <w:tcPr>
            <w:tcW w:w="1134" w:type="dxa"/>
            <w:shd w:val="clear" w:color="auto" w:fill="auto"/>
          </w:tcPr>
          <w:p w14:paraId="489DC630" w14:textId="77777777" w:rsidR="00802D13" w:rsidRPr="002644F8" w:rsidRDefault="00802D13" w:rsidP="00752E1C">
            <w:pPr>
              <w:rPr>
                <w:rFonts w:asciiTheme="minorHAnsi" w:hAnsiTheme="minorHAnsi" w:cstheme="minorHAnsi"/>
                <w:sz w:val="22"/>
                <w:szCs w:val="22"/>
              </w:rPr>
            </w:pPr>
          </w:p>
        </w:tc>
      </w:tr>
      <w:tr w:rsidR="00E0255D" w:rsidRPr="00C4385C" w14:paraId="40DC4846" w14:textId="77777777" w:rsidTr="00802D13">
        <w:tc>
          <w:tcPr>
            <w:tcW w:w="9385" w:type="dxa"/>
            <w:gridSpan w:val="3"/>
            <w:shd w:val="clear" w:color="auto" w:fill="auto"/>
          </w:tcPr>
          <w:p w14:paraId="6E1EA7E4" w14:textId="77777777" w:rsidR="00E0255D" w:rsidRPr="00916713" w:rsidRDefault="00E0255D" w:rsidP="00752E1C">
            <w:pPr>
              <w:pStyle w:val="NoSpacing"/>
              <w:jc w:val="both"/>
              <w:rPr>
                <w:rFonts w:asciiTheme="minorHAnsi" w:hAnsiTheme="minorHAnsi" w:cstheme="minorHAnsi"/>
                <w:lang w:val="ro-RO"/>
              </w:rPr>
            </w:pPr>
            <w:r w:rsidRPr="00916713">
              <w:rPr>
                <w:rFonts w:asciiTheme="minorHAnsi" w:hAnsiTheme="minorHAnsi" w:cstheme="minorHAnsi"/>
                <w:lang w:val="ro-RO"/>
              </w:rPr>
              <w:t>Bibliografie :</w:t>
            </w:r>
          </w:p>
          <w:p w14:paraId="107DB02C" w14:textId="77777777" w:rsidR="00E0255D" w:rsidRPr="00916713" w:rsidRDefault="00E0255D" w:rsidP="00752E1C">
            <w:pPr>
              <w:pStyle w:val="NoSpacing"/>
              <w:jc w:val="both"/>
              <w:rPr>
                <w:rFonts w:asciiTheme="minorHAnsi" w:hAnsiTheme="minorHAnsi" w:cstheme="minorHAnsi"/>
                <w:lang w:val="ro-RO"/>
              </w:rPr>
            </w:pPr>
          </w:p>
        </w:tc>
      </w:tr>
      <w:tr w:rsidR="00802D13" w:rsidRPr="00C4385C" w14:paraId="7C5F1B96" w14:textId="77777777" w:rsidTr="0063374E">
        <w:tc>
          <w:tcPr>
            <w:tcW w:w="5416" w:type="dxa"/>
            <w:shd w:val="clear" w:color="auto" w:fill="auto"/>
          </w:tcPr>
          <w:p w14:paraId="0CA282A9" w14:textId="1809AB2B" w:rsidR="00802D13" w:rsidRPr="00916713" w:rsidRDefault="00802D13" w:rsidP="00802D13">
            <w:pPr>
              <w:pStyle w:val="NoSpacing"/>
              <w:jc w:val="both"/>
              <w:rPr>
                <w:rFonts w:asciiTheme="minorHAnsi" w:hAnsiTheme="minorHAnsi" w:cstheme="minorHAnsi"/>
                <w:lang w:val="ro-RO"/>
              </w:rPr>
            </w:pPr>
            <w:r w:rsidRPr="00916713">
              <w:rPr>
                <w:rFonts w:asciiTheme="minorHAnsi" w:hAnsiTheme="minorHAnsi" w:cstheme="minorHAnsi"/>
                <w:lang w:val="ro-RO"/>
              </w:rPr>
              <w:t>8.2 Seminar / laborator</w:t>
            </w:r>
          </w:p>
        </w:tc>
        <w:tc>
          <w:tcPr>
            <w:tcW w:w="2835" w:type="dxa"/>
            <w:shd w:val="clear" w:color="auto" w:fill="auto"/>
          </w:tcPr>
          <w:p w14:paraId="517B4358" w14:textId="0C9FBF1E" w:rsidR="00802D13" w:rsidRPr="00916713" w:rsidRDefault="00802D13" w:rsidP="00802D13">
            <w:pPr>
              <w:pStyle w:val="NoSpacing"/>
              <w:jc w:val="both"/>
              <w:rPr>
                <w:rFonts w:asciiTheme="minorHAnsi" w:hAnsiTheme="minorHAnsi" w:cstheme="minorHAnsi"/>
                <w:lang w:val="ro-RO"/>
              </w:rPr>
            </w:pPr>
            <w:r w:rsidRPr="00916713">
              <w:rPr>
                <w:rFonts w:asciiTheme="minorHAnsi" w:hAnsiTheme="minorHAnsi" w:cstheme="minorHAnsi"/>
                <w:lang w:val="ro-RO"/>
              </w:rPr>
              <w:t>Metode de predare</w:t>
            </w:r>
          </w:p>
        </w:tc>
        <w:tc>
          <w:tcPr>
            <w:tcW w:w="1134" w:type="dxa"/>
            <w:shd w:val="clear" w:color="auto" w:fill="auto"/>
          </w:tcPr>
          <w:p w14:paraId="1DE1D96E" w14:textId="14B2FBD2"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802D13" w:rsidRPr="00C4385C" w14:paraId="04894FAF" w14:textId="77777777" w:rsidTr="0063374E">
        <w:tc>
          <w:tcPr>
            <w:tcW w:w="5416" w:type="dxa"/>
            <w:shd w:val="clear" w:color="auto" w:fill="auto"/>
          </w:tcPr>
          <w:p w14:paraId="5DEFB08A" w14:textId="01A25196" w:rsidR="00802D13" w:rsidRPr="00916713" w:rsidRDefault="009D06D0" w:rsidP="00CB0C0F">
            <w:pPr>
              <w:pStyle w:val="NoSpacing"/>
              <w:rPr>
                <w:rFonts w:asciiTheme="minorHAnsi" w:hAnsiTheme="minorHAnsi" w:cstheme="minorHAnsi"/>
                <w:lang w:val="ro-RO"/>
              </w:rPr>
            </w:pPr>
            <w:r w:rsidRPr="00916713">
              <w:rPr>
                <w:rFonts w:asciiTheme="minorHAnsi" w:hAnsiTheme="minorHAnsi" w:cstheme="minorHAnsi"/>
                <w:lang w:val="ro-RO"/>
              </w:rPr>
              <w:lastRenderedPageBreak/>
              <w:t>Organizarea activității de practică pedagogică. Programarea activităților și precizarea documentelor necesare portofoliului în vederea evaluării finale</w:t>
            </w:r>
          </w:p>
        </w:tc>
        <w:tc>
          <w:tcPr>
            <w:tcW w:w="2835" w:type="dxa"/>
            <w:shd w:val="clear" w:color="auto" w:fill="auto"/>
          </w:tcPr>
          <w:p w14:paraId="4F5484C9" w14:textId="27AC64D8" w:rsidR="00802D13" w:rsidRPr="00916713" w:rsidRDefault="00CB0C0F" w:rsidP="00802D13">
            <w:pPr>
              <w:pStyle w:val="NoSpacing"/>
              <w:jc w:val="both"/>
              <w:rPr>
                <w:rFonts w:asciiTheme="minorHAnsi" w:hAnsiTheme="minorHAnsi" w:cstheme="minorHAnsi"/>
                <w:b/>
                <w:lang w:val="ro-RO"/>
              </w:rPr>
            </w:pPr>
            <w:r w:rsidRPr="00916713">
              <w:rPr>
                <w:rFonts w:asciiTheme="minorHAnsi" w:hAnsiTheme="minorHAnsi" w:cstheme="minorHAnsi"/>
                <w:lang w:val="ro-RO"/>
              </w:rPr>
              <w:t>explicaţia, dezbaterea, conversaţia, demonstraţia,</w:t>
            </w:r>
          </w:p>
        </w:tc>
        <w:tc>
          <w:tcPr>
            <w:tcW w:w="1134" w:type="dxa"/>
            <w:shd w:val="clear" w:color="auto" w:fill="auto"/>
          </w:tcPr>
          <w:p w14:paraId="7876E703" w14:textId="72CDD44A" w:rsidR="00802D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499248E0" w14:textId="77777777" w:rsidTr="0063374E">
        <w:tc>
          <w:tcPr>
            <w:tcW w:w="5416" w:type="dxa"/>
            <w:shd w:val="clear" w:color="auto" w:fill="auto"/>
          </w:tcPr>
          <w:p w14:paraId="35DC41B8" w14:textId="581EEF35"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5DD1F8D3" w14:textId="214ADE24"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5B438D58" w14:textId="5D561EFB"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0CE4D69E" w14:textId="77777777" w:rsidTr="0063374E">
        <w:tc>
          <w:tcPr>
            <w:tcW w:w="5416" w:type="dxa"/>
            <w:shd w:val="clear" w:color="auto" w:fill="auto"/>
          </w:tcPr>
          <w:p w14:paraId="4908C62B" w14:textId="6B8622C2" w:rsidR="005F4C13" w:rsidRPr="00916713" w:rsidRDefault="00CB0C0F"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w:t>
            </w:r>
            <w:r w:rsidR="002D4E94" w:rsidRPr="00916713">
              <w:rPr>
                <w:rFonts w:asciiTheme="minorHAnsi" w:hAnsiTheme="minorHAnsi" w:cstheme="minorHAnsi"/>
                <w:lang w:val="ro-RO"/>
              </w:rPr>
              <w:t xml:space="preserve"> didactice</w:t>
            </w:r>
            <w:r w:rsidR="0013795D" w:rsidRPr="00916713">
              <w:rPr>
                <w:rFonts w:asciiTheme="minorHAnsi" w:hAnsiTheme="minorHAnsi" w:cstheme="minorHAnsi"/>
                <w:lang w:val="ro-RO"/>
              </w:rPr>
              <w:t xml:space="preserve"> sub supervizarea mentorului și a profesorului din domeniul psihopedagogic;</w:t>
            </w:r>
            <w:r w:rsidRPr="00916713">
              <w:rPr>
                <w:rFonts w:asciiTheme="minorHAnsi" w:hAnsiTheme="minorHAnsi" w:cstheme="minorHAnsi"/>
                <w:lang w:val="ro-RO"/>
              </w:rPr>
              <w:t xml:space="preserve"> / asistenţă la activităţi susţinute de</w:t>
            </w:r>
            <w:r w:rsidR="002D4E94" w:rsidRPr="00916713">
              <w:rPr>
                <w:rFonts w:asciiTheme="minorHAnsi" w:hAnsiTheme="minorHAnsi" w:cstheme="minorHAnsi"/>
                <w:lang w:val="ro-RO"/>
              </w:rPr>
              <w:t xml:space="preserve"> colegi ; completarea portofoliului</w:t>
            </w:r>
            <w:r w:rsidRPr="00916713">
              <w:rPr>
                <w:rFonts w:asciiTheme="minorHAnsi" w:hAnsiTheme="minorHAnsi" w:cstheme="minorHAnsi"/>
                <w:lang w:val="ro-RO"/>
              </w:rPr>
              <w:t xml:space="preserve"> de practică</w:t>
            </w:r>
          </w:p>
        </w:tc>
        <w:tc>
          <w:tcPr>
            <w:tcW w:w="2835" w:type="dxa"/>
            <w:shd w:val="clear" w:color="auto" w:fill="auto"/>
          </w:tcPr>
          <w:p w14:paraId="70A7405A" w14:textId="13E7F5C8" w:rsidR="005F4C13" w:rsidRPr="00916713" w:rsidRDefault="00CB0C0F"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5B5CA9A4" w14:textId="4BEF6603"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54034028" w14:textId="77777777" w:rsidTr="0063374E">
        <w:tc>
          <w:tcPr>
            <w:tcW w:w="5416" w:type="dxa"/>
            <w:shd w:val="clear" w:color="auto" w:fill="auto"/>
          </w:tcPr>
          <w:p w14:paraId="4BE24795" w14:textId="5F4352FA"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42E0FE10" w14:textId="5038BEB4"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4C7F8AF9" w14:textId="3A297155"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286FE2F8" w14:textId="77777777" w:rsidTr="0063374E">
        <w:tc>
          <w:tcPr>
            <w:tcW w:w="5416" w:type="dxa"/>
            <w:shd w:val="clear" w:color="auto" w:fill="auto"/>
          </w:tcPr>
          <w:p w14:paraId="1BC1263C" w14:textId="34D31FE8"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5BE48E42" w14:textId="2BF8DF00"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6A32583C" w14:textId="62EDA776"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5C2074F9" w14:textId="77777777" w:rsidTr="0063374E">
        <w:tc>
          <w:tcPr>
            <w:tcW w:w="5416" w:type="dxa"/>
            <w:shd w:val="clear" w:color="auto" w:fill="auto"/>
          </w:tcPr>
          <w:p w14:paraId="67631085" w14:textId="227BCE04"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5E7DA2A5" w14:textId="058FD427"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14D5761A" w14:textId="523E550C"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802D13" w:rsidRPr="00C4385C" w14:paraId="18DD56B5" w14:textId="77777777" w:rsidTr="0063374E">
        <w:tc>
          <w:tcPr>
            <w:tcW w:w="5416" w:type="dxa"/>
            <w:shd w:val="clear" w:color="auto" w:fill="auto"/>
          </w:tcPr>
          <w:p w14:paraId="03C669FA" w14:textId="029B34EA" w:rsidR="00802D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6DDC5DAE" w14:textId="79CA84C7" w:rsidR="00802D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3A02CF74" w14:textId="3C519EE0" w:rsidR="00802D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0FB532C5" w14:textId="77777777" w:rsidTr="0063374E">
        <w:tc>
          <w:tcPr>
            <w:tcW w:w="5416" w:type="dxa"/>
            <w:shd w:val="clear" w:color="auto" w:fill="auto"/>
          </w:tcPr>
          <w:p w14:paraId="2DD879C7" w14:textId="1749B719"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64C491EB" w14:textId="6954B15D"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641EE146" w14:textId="2248D856"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7B280535" w14:textId="77777777" w:rsidTr="0063374E">
        <w:tc>
          <w:tcPr>
            <w:tcW w:w="5416" w:type="dxa"/>
            <w:shd w:val="clear" w:color="auto" w:fill="auto"/>
          </w:tcPr>
          <w:p w14:paraId="3569581B" w14:textId="0201F582"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2565C18D" w14:textId="71252C5A"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4BBF0B79" w14:textId="5FA0105D"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28FB7D6D" w14:textId="77777777" w:rsidTr="0063374E">
        <w:tc>
          <w:tcPr>
            <w:tcW w:w="5416" w:type="dxa"/>
            <w:shd w:val="clear" w:color="auto" w:fill="auto"/>
          </w:tcPr>
          <w:p w14:paraId="495CC3CE" w14:textId="203421EB"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06D091ED" w14:textId="3A23644B"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0A7AEDA5" w14:textId="1AA0B7AC"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383D24C6" w14:textId="77777777" w:rsidTr="0063374E">
        <w:tc>
          <w:tcPr>
            <w:tcW w:w="5416" w:type="dxa"/>
            <w:shd w:val="clear" w:color="auto" w:fill="auto"/>
          </w:tcPr>
          <w:p w14:paraId="53079810" w14:textId="0B05F5DD"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65617301" w14:textId="7ACB64CA"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6685DB5B" w14:textId="22B30CF0"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324BDDFB" w14:textId="77777777" w:rsidTr="0063374E">
        <w:tc>
          <w:tcPr>
            <w:tcW w:w="5416" w:type="dxa"/>
            <w:shd w:val="clear" w:color="auto" w:fill="auto"/>
          </w:tcPr>
          <w:p w14:paraId="1CB89D4B" w14:textId="7EB5E052"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71770628" w14:textId="67E68786"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7E342A68" w14:textId="4A0429A8"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6735A527" w14:textId="77777777" w:rsidTr="0063374E">
        <w:tc>
          <w:tcPr>
            <w:tcW w:w="5416" w:type="dxa"/>
            <w:shd w:val="clear" w:color="auto" w:fill="auto"/>
          </w:tcPr>
          <w:p w14:paraId="238FA5F3" w14:textId="1576DD44" w:rsidR="005F4C13" w:rsidRPr="00916713" w:rsidRDefault="002D4E94" w:rsidP="0013795D">
            <w:pPr>
              <w:rPr>
                <w:rFonts w:asciiTheme="minorHAnsi" w:hAnsiTheme="minorHAnsi" w:cstheme="minorHAnsi"/>
                <w:sz w:val="22"/>
                <w:szCs w:val="22"/>
              </w:rPr>
            </w:pPr>
            <w:r w:rsidRPr="00916713">
              <w:rPr>
                <w:rFonts w:asciiTheme="minorHAnsi" w:hAnsiTheme="minorHAnsi" w:cstheme="minorHAnsi"/>
                <w:sz w:val="22"/>
                <w:szCs w:val="22"/>
              </w:rPr>
              <w:lastRenderedPageBreak/>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58DE24DB" w14:textId="11EA207C" w:rsidR="005F4C13" w:rsidRPr="00916713" w:rsidRDefault="00E31F93"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5D38CDA2" w14:textId="1CBEDD09"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5F4C13" w:rsidRPr="00C4385C" w14:paraId="10ADB6BC" w14:textId="77777777" w:rsidTr="0063374E">
        <w:tc>
          <w:tcPr>
            <w:tcW w:w="5416" w:type="dxa"/>
            <w:shd w:val="clear" w:color="auto" w:fill="auto"/>
          </w:tcPr>
          <w:p w14:paraId="100DB930" w14:textId="0C1345FC" w:rsidR="005F4C13" w:rsidRPr="00916713" w:rsidRDefault="002D4E94" w:rsidP="00802D13">
            <w:pPr>
              <w:pStyle w:val="NoSpacing"/>
              <w:jc w:val="both"/>
              <w:rPr>
                <w:rFonts w:asciiTheme="minorHAnsi" w:hAnsiTheme="minorHAnsi" w:cstheme="minorHAnsi"/>
                <w:lang w:val="ro-RO"/>
              </w:rPr>
            </w:pPr>
            <w:r w:rsidRPr="00916713">
              <w:rPr>
                <w:rFonts w:asciiTheme="minorHAnsi" w:hAnsiTheme="minorHAnsi" w:cstheme="minorHAnsi"/>
                <w:lang w:val="ro-RO"/>
              </w:rPr>
              <w:t>Susţinerea unei activităţi didactice sub supervizarea mentorului și a profesorului din domeniul psihopedagogic; / asistenţă la activităţi susţinute de colegi ; completarea portofoliului de practică</w:t>
            </w:r>
          </w:p>
        </w:tc>
        <w:tc>
          <w:tcPr>
            <w:tcW w:w="2835" w:type="dxa"/>
            <w:shd w:val="clear" w:color="auto" w:fill="auto"/>
          </w:tcPr>
          <w:p w14:paraId="79862F1D" w14:textId="366EC09D" w:rsidR="005F4C13" w:rsidRPr="00916713" w:rsidRDefault="002D4E94" w:rsidP="00802D13">
            <w:pPr>
              <w:pStyle w:val="NoSpacing"/>
              <w:jc w:val="both"/>
              <w:rPr>
                <w:rFonts w:asciiTheme="minorHAnsi" w:hAnsiTheme="minorHAnsi" w:cstheme="minorHAnsi"/>
                <w:b/>
                <w:lang w:val="ro-RO"/>
              </w:rPr>
            </w:pPr>
            <w:r w:rsidRPr="00916713">
              <w:rPr>
                <w:rFonts w:asciiTheme="minorHAnsi" w:hAnsiTheme="minorHAnsi" w:cstheme="minorHAnsi"/>
                <w:lang w:val="ro-RO"/>
              </w:rPr>
              <w:t>demonstraţia, observaţia, explicaţia, exerciţiul, analiza activităţii</w:t>
            </w:r>
          </w:p>
        </w:tc>
        <w:tc>
          <w:tcPr>
            <w:tcW w:w="1134" w:type="dxa"/>
            <w:shd w:val="clear" w:color="auto" w:fill="auto"/>
          </w:tcPr>
          <w:p w14:paraId="2BCA7315" w14:textId="6132754A" w:rsidR="005F4C13" w:rsidRPr="002644F8" w:rsidRDefault="002D4E94" w:rsidP="00802D13">
            <w:pPr>
              <w:pStyle w:val="NoSpacing"/>
              <w:jc w:val="both"/>
              <w:rPr>
                <w:rFonts w:asciiTheme="minorHAnsi" w:hAnsiTheme="minorHAnsi" w:cstheme="minorHAnsi"/>
                <w:b/>
                <w:lang w:val="ro-RO"/>
              </w:rPr>
            </w:pPr>
            <w:r>
              <w:rPr>
                <w:rFonts w:asciiTheme="minorHAnsi" w:hAnsiTheme="minorHAnsi" w:cstheme="minorHAnsi"/>
                <w:b/>
                <w:lang w:val="ro-RO"/>
              </w:rPr>
              <w:t>8</w:t>
            </w:r>
          </w:p>
        </w:tc>
      </w:tr>
      <w:tr w:rsidR="00802D13" w:rsidRPr="00C4385C" w14:paraId="53EC0F9B" w14:textId="77777777" w:rsidTr="007F0615">
        <w:tc>
          <w:tcPr>
            <w:tcW w:w="9385" w:type="dxa"/>
            <w:gridSpan w:val="3"/>
            <w:shd w:val="clear" w:color="auto" w:fill="auto"/>
          </w:tcPr>
          <w:p w14:paraId="57B21B7F" w14:textId="77777777" w:rsidR="00802D13" w:rsidRPr="00916713" w:rsidRDefault="00802D13" w:rsidP="00802D13">
            <w:pPr>
              <w:pStyle w:val="NoSpacing"/>
              <w:jc w:val="both"/>
              <w:rPr>
                <w:rFonts w:asciiTheme="minorHAnsi" w:hAnsiTheme="minorHAnsi" w:cstheme="minorHAnsi"/>
                <w:lang w:val="ro-RO"/>
              </w:rPr>
            </w:pPr>
            <w:r w:rsidRPr="00916713">
              <w:rPr>
                <w:rFonts w:asciiTheme="minorHAnsi" w:hAnsiTheme="minorHAnsi" w:cstheme="minorHAnsi"/>
                <w:lang w:val="ro-RO"/>
              </w:rPr>
              <w:t>Bibliografie :</w:t>
            </w:r>
          </w:p>
          <w:p w14:paraId="5440C0BC" w14:textId="52476867" w:rsidR="00450A76" w:rsidRPr="00916713" w:rsidRDefault="00450A76" w:rsidP="00450A76">
            <w:pPr>
              <w:pStyle w:val="NoSpacing"/>
              <w:numPr>
                <w:ilvl w:val="0"/>
                <w:numId w:val="32"/>
              </w:numPr>
              <w:rPr>
                <w:rFonts w:asciiTheme="minorHAnsi" w:hAnsiTheme="minorHAnsi" w:cstheme="minorHAnsi"/>
                <w:lang w:val="ro-RO"/>
              </w:rPr>
            </w:pPr>
            <w:r w:rsidRPr="00916713">
              <w:rPr>
                <w:rFonts w:asciiTheme="minorHAnsi" w:hAnsiTheme="minorHAnsi" w:cstheme="minorHAnsi"/>
                <w:lang w:val="ro-RO"/>
              </w:rPr>
              <w:t>Cârstea Gh.</w:t>
            </w:r>
            <w:r w:rsidR="00B73F9B">
              <w:rPr>
                <w:rFonts w:asciiTheme="minorHAnsi" w:hAnsiTheme="minorHAnsi" w:cstheme="minorHAnsi"/>
                <w:lang w:val="ro-RO"/>
              </w:rPr>
              <w:t xml:space="preserve">, </w:t>
            </w:r>
            <w:r w:rsidRPr="00890379">
              <w:rPr>
                <w:rFonts w:asciiTheme="minorHAnsi" w:hAnsiTheme="minorHAnsi" w:cstheme="minorHAnsi"/>
                <w:i/>
                <w:iCs/>
                <w:lang w:val="ro-RO"/>
              </w:rPr>
              <w:t>Educaţie fizică –Fundamente teoretice si metodice</w:t>
            </w:r>
            <w:r w:rsidRPr="00916713">
              <w:rPr>
                <w:rFonts w:asciiTheme="minorHAnsi" w:hAnsiTheme="minorHAnsi" w:cstheme="minorHAnsi"/>
                <w:lang w:val="ro-RO"/>
              </w:rPr>
              <w:t xml:space="preserve"> , Bucureşti</w:t>
            </w:r>
            <w:r w:rsidR="001C6D33">
              <w:rPr>
                <w:rFonts w:asciiTheme="minorHAnsi" w:hAnsiTheme="minorHAnsi" w:cstheme="minorHAnsi"/>
                <w:lang w:val="ro-RO"/>
              </w:rPr>
              <w:t>, 1999</w:t>
            </w:r>
          </w:p>
          <w:p w14:paraId="04087A19" w14:textId="141F8AAE" w:rsidR="00450A76" w:rsidRDefault="005D18F8" w:rsidP="00916713">
            <w:pPr>
              <w:pStyle w:val="NoSpacing"/>
              <w:numPr>
                <w:ilvl w:val="0"/>
                <w:numId w:val="32"/>
              </w:numPr>
              <w:rPr>
                <w:rFonts w:asciiTheme="minorHAnsi" w:hAnsiTheme="minorHAnsi" w:cstheme="minorHAnsi"/>
                <w:lang w:val="ro-RO"/>
              </w:rPr>
            </w:pPr>
            <w:r>
              <w:rPr>
                <w:rFonts w:asciiTheme="minorHAnsi" w:hAnsiTheme="minorHAnsi" w:cstheme="minorHAnsi"/>
                <w:lang w:val="ro-RO"/>
              </w:rPr>
              <w:t xml:space="preserve">Dragnea A. </w:t>
            </w:r>
            <w:r w:rsidR="00B73F9B">
              <w:rPr>
                <w:rFonts w:asciiTheme="minorHAnsi" w:hAnsiTheme="minorHAnsi" w:cstheme="minorHAnsi"/>
                <w:lang w:val="ro-RO"/>
              </w:rPr>
              <w:t>ș</w:t>
            </w:r>
            <w:r>
              <w:rPr>
                <w:rFonts w:asciiTheme="minorHAnsi" w:hAnsiTheme="minorHAnsi" w:cstheme="minorHAnsi"/>
                <w:lang w:val="ro-RO"/>
              </w:rPr>
              <w:t>i colaboratori</w:t>
            </w:r>
            <w:r w:rsidR="00B73F9B">
              <w:rPr>
                <w:rFonts w:asciiTheme="minorHAnsi" w:hAnsiTheme="minorHAnsi" w:cstheme="minorHAnsi"/>
                <w:lang w:val="ro-RO"/>
              </w:rPr>
              <w:t>,</w:t>
            </w:r>
            <w:r>
              <w:rPr>
                <w:rFonts w:asciiTheme="minorHAnsi" w:hAnsiTheme="minorHAnsi" w:cstheme="minorHAnsi"/>
                <w:lang w:val="ro-RO"/>
              </w:rPr>
              <w:t xml:space="preserve"> </w:t>
            </w:r>
            <w:r w:rsidRPr="00890379">
              <w:rPr>
                <w:rFonts w:asciiTheme="minorHAnsi" w:hAnsiTheme="minorHAnsi" w:cstheme="minorHAnsi"/>
                <w:i/>
                <w:iCs/>
                <w:lang w:val="ro-RO"/>
              </w:rPr>
              <w:t>Educație fizică și sport – Teorie și didactică</w:t>
            </w:r>
            <w:r>
              <w:rPr>
                <w:rFonts w:asciiTheme="minorHAnsi" w:hAnsiTheme="minorHAnsi" w:cstheme="minorHAnsi"/>
                <w:lang w:val="ro-RO"/>
              </w:rPr>
              <w:t>, București</w:t>
            </w:r>
            <w:r w:rsidR="001C6D33">
              <w:rPr>
                <w:rFonts w:asciiTheme="minorHAnsi" w:hAnsiTheme="minorHAnsi" w:cstheme="minorHAnsi"/>
                <w:lang w:val="ro-RO"/>
              </w:rPr>
              <w:t>, 2006</w:t>
            </w:r>
          </w:p>
          <w:p w14:paraId="0AE65E86" w14:textId="2C7073CA" w:rsidR="00916713" w:rsidRPr="00916713" w:rsidRDefault="00916713" w:rsidP="00916713">
            <w:pPr>
              <w:pStyle w:val="NoSpacing"/>
              <w:numPr>
                <w:ilvl w:val="0"/>
                <w:numId w:val="32"/>
              </w:numPr>
              <w:rPr>
                <w:rFonts w:asciiTheme="minorHAnsi" w:hAnsiTheme="minorHAnsi" w:cstheme="minorHAnsi"/>
                <w:lang w:val="ro-RO"/>
              </w:rPr>
            </w:pPr>
            <w:r w:rsidRPr="00916713">
              <w:rPr>
                <w:rFonts w:asciiTheme="minorHAnsi" w:hAnsiTheme="minorHAnsi" w:cstheme="minorHAnsi"/>
                <w:lang w:val="ro-RO"/>
              </w:rPr>
              <w:t>Faur, L.M.</w:t>
            </w:r>
            <w:r w:rsidR="00B73F9B">
              <w:rPr>
                <w:rFonts w:asciiTheme="minorHAnsi" w:hAnsiTheme="minorHAnsi" w:cstheme="minorHAnsi"/>
                <w:lang w:val="ro-RO"/>
              </w:rPr>
              <w:t xml:space="preserve">, </w:t>
            </w:r>
            <w:r w:rsidRPr="00890379">
              <w:rPr>
                <w:rFonts w:asciiTheme="minorHAnsi" w:hAnsiTheme="minorHAnsi" w:cstheme="minorHAnsi"/>
                <w:i/>
                <w:iCs/>
                <w:lang w:val="ro-RO"/>
              </w:rPr>
              <w:t>Teoria Educației Fizice și Sportului</w:t>
            </w:r>
            <w:r w:rsidRPr="00916713">
              <w:rPr>
                <w:rFonts w:asciiTheme="minorHAnsi" w:hAnsiTheme="minorHAnsi" w:cstheme="minorHAnsi"/>
                <w:lang w:val="ro-RO"/>
              </w:rPr>
              <w:t>, Ed. Mirton, Timișoara</w:t>
            </w:r>
            <w:r w:rsidR="00B73F9B">
              <w:rPr>
                <w:rFonts w:asciiTheme="minorHAnsi" w:hAnsiTheme="minorHAnsi" w:cstheme="minorHAnsi"/>
                <w:lang w:val="ro-RO"/>
              </w:rPr>
              <w:t>, 2014</w:t>
            </w:r>
          </w:p>
          <w:p w14:paraId="42C4ED2E" w14:textId="6D52F3E5" w:rsidR="00916713" w:rsidRPr="00916713" w:rsidRDefault="00916713" w:rsidP="00916713">
            <w:pPr>
              <w:pStyle w:val="NoSpacing"/>
              <w:numPr>
                <w:ilvl w:val="0"/>
                <w:numId w:val="32"/>
              </w:numPr>
              <w:rPr>
                <w:rFonts w:asciiTheme="minorHAnsi" w:hAnsiTheme="minorHAnsi" w:cstheme="minorHAnsi"/>
                <w:lang w:val="ro-RO"/>
              </w:rPr>
            </w:pPr>
            <w:r w:rsidRPr="00916713">
              <w:rPr>
                <w:rFonts w:asciiTheme="minorHAnsi" w:hAnsiTheme="minorHAnsi" w:cstheme="minorHAnsi"/>
                <w:lang w:val="ro-RO"/>
              </w:rPr>
              <w:t>Faur, L.M.</w:t>
            </w:r>
            <w:r w:rsidR="00B73F9B">
              <w:rPr>
                <w:rFonts w:asciiTheme="minorHAnsi" w:hAnsiTheme="minorHAnsi" w:cstheme="minorHAnsi"/>
                <w:lang w:val="ro-RO"/>
              </w:rPr>
              <w:t xml:space="preserve">, </w:t>
            </w:r>
            <w:r w:rsidRPr="00890379">
              <w:rPr>
                <w:rFonts w:asciiTheme="minorHAnsi" w:hAnsiTheme="minorHAnsi" w:cstheme="minorHAnsi"/>
                <w:i/>
                <w:iCs/>
                <w:lang w:val="ro-RO"/>
              </w:rPr>
              <w:t>Didactica Educatiei fizice</w:t>
            </w:r>
            <w:r w:rsidR="00890379">
              <w:rPr>
                <w:rFonts w:asciiTheme="minorHAnsi" w:hAnsiTheme="minorHAnsi" w:cstheme="minorHAnsi"/>
                <w:i/>
                <w:iCs/>
                <w:lang w:val="ro-RO"/>
              </w:rPr>
              <w:t>,</w:t>
            </w:r>
            <w:r w:rsidRPr="00916713">
              <w:rPr>
                <w:rFonts w:asciiTheme="minorHAnsi" w:hAnsiTheme="minorHAnsi" w:cstheme="minorHAnsi"/>
                <w:lang w:val="ro-RO"/>
              </w:rPr>
              <w:t xml:space="preserve">  Timişoara</w:t>
            </w:r>
            <w:r w:rsidR="00B73F9B">
              <w:rPr>
                <w:rFonts w:asciiTheme="minorHAnsi" w:hAnsiTheme="minorHAnsi" w:cstheme="minorHAnsi"/>
                <w:lang w:val="ro-RO"/>
              </w:rPr>
              <w:t>, 2004</w:t>
            </w:r>
          </w:p>
          <w:p w14:paraId="7E3C4BF0" w14:textId="5D2C1F59" w:rsidR="005D18F8" w:rsidRPr="005D18F8" w:rsidRDefault="005D18F8" w:rsidP="00450A76">
            <w:pPr>
              <w:pStyle w:val="NoSpacing"/>
              <w:numPr>
                <w:ilvl w:val="0"/>
                <w:numId w:val="32"/>
              </w:numPr>
              <w:rPr>
                <w:rFonts w:asciiTheme="minorHAnsi" w:hAnsiTheme="minorHAnsi" w:cstheme="minorHAnsi"/>
                <w:lang w:val="ro-RO"/>
              </w:rPr>
            </w:pPr>
            <w:r>
              <w:t>Tudor O. Bompa &amp; G. Gregory Haff</w:t>
            </w:r>
            <w:r w:rsidR="00B73F9B">
              <w:t>,</w:t>
            </w:r>
            <w:r>
              <w:t xml:space="preserve"> </w:t>
            </w:r>
            <w:r w:rsidRPr="00890379">
              <w:rPr>
                <w:i/>
                <w:iCs/>
              </w:rPr>
              <w:t>Periodization. Theory and Methodology of Training</w:t>
            </w:r>
            <w:r>
              <w:t>, Ad Point Promo</w:t>
            </w:r>
            <w:r w:rsidR="00B73F9B">
              <w:t>,</w:t>
            </w:r>
            <w:r>
              <w:t xml:space="preserve"> </w:t>
            </w:r>
            <w:r w:rsidR="00B73F9B">
              <w:t>Copyright 2014</w:t>
            </w:r>
          </w:p>
          <w:p w14:paraId="5E328A2F" w14:textId="7DAF69AD" w:rsidR="00802D13" w:rsidRPr="00916713" w:rsidRDefault="005D18F8" w:rsidP="00450A76">
            <w:pPr>
              <w:pStyle w:val="NoSpacing"/>
              <w:numPr>
                <w:ilvl w:val="0"/>
                <w:numId w:val="32"/>
              </w:numPr>
              <w:rPr>
                <w:rFonts w:asciiTheme="minorHAnsi" w:hAnsiTheme="minorHAnsi" w:cstheme="minorHAnsi"/>
                <w:lang w:val="ro-RO"/>
              </w:rPr>
            </w:pPr>
            <w:r>
              <w:t>Tudor O. Bompa</w:t>
            </w:r>
            <w:r w:rsidR="00B73F9B">
              <w:t xml:space="preserve">, </w:t>
            </w:r>
            <w:r w:rsidRPr="00890379">
              <w:rPr>
                <w:i/>
                <w:iCs/>
              </w:rPr>
              <w:t>Performanta in Jocurile Sportive, Teoria si Metodica Antrenamentului</w:t>
            </w:r>
            <w:r w:rsidR="00B73F9B">
              <w:rPr>
                <w:i/>
                <w:iCs/>
              </w:rPr>
              <w:t>,</w:t>
            </w:r>
            <w:r>
              <w:t xml:space="preserve"> Ex. Ponto S. N. A. Bucuresti, 2003</w:t>
            </w: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1250ECA4" w14:textId="30F28DBD" w:rsidR="00E0255D" w:rsidRPr="00E31F93" w:rsidRDefault="0013795D" w:rsidP="00802D13">
            <w:pPr>
              <w:pStyle w:val="NoSpacing"/>
              <w:rPr>
                <w:lang w:val="ro-RO"/>
              </w:rPr>
            </w:pPr>
            <w:r w:rsidRPr="00E31F93">
              <w:rPr>
                <w:lang w:val="ro-RO"/>
              </w:rPr>
              <w:t xml:space="preserve">Activităţile disciplinei -Practică pedagogică – EFS-  se desfăşoară  în colaborare cu </w:t>
            </w:r>
            <w:r w:rsidR="000E403D">
              <w:rPr>
                <w:lang w:val="ro-RO"/>
              </w:rPr>
              <w:t>Școala Gimnazială nr.24 Timișoara</w:t>
            </w:r>
            <w:r w:rsidRPr="00E31F93">
              <w:rPr>
                <w:lang w:val="ro-RO"/>
              </w:rPr>
              <w:t>, în acord cu prevederile programelor şcolare în vigoare, în baza unui contract de colaborare încheiat între U</w:t>
            </w:r>
            <w:r w:rsidR="00103452" w:rsidRPr="00E31F93">
              <w:rPr>
                <w:lang w:val="ro-RO"/>
              </w:rPr>
              <w:t>niversitatea de Vest Timiș</w:t>
            </w:r>
            <w:r w:rsidRPr="00E31F93">
              <w:rPr>
                <w:lang w:val="ro-RO"/>
              </w:rPr>
              <w:t xml:space="preserve">oara </w:t>
            </w:r>
            <w:r w:rsidR="00E31F93" w:rsidRPr="00E31F93">
              <w:rPr>
                <w:lang w:val="ro-RO"/>
              </w:rPr>
              <w:t xml:space="preserve">și </w:t>
            </w:r>
            <w:r w:rsidR="000E403D">
              <w:rPr>
                <w:lang w:val="ro-RO"/>
              </w:rPr>
              <w:t>Școala Gimnazială nr.24 Timișoara</w:t>
            </w:r>
            <w:r w:rsidRPr="00E31F93">
              <w:rPr>
                <w:lang w:val="ro-RO"/>
              </w:rPr>
              <w:t>.</w:t>
            </w:r>
          </w:p>
          <w:p w14:paraId="573D3022" w14:textId="1727EAB3" w:rsidR="00E31F93" w:rsidRPr="00E31F93" w:rsidRDefault="00E31F93" w:rsidP="00802D13">
            <w:pPr>
              <w:pStyle w:val="NoSpacing"/>
              <w:rPr>
                <w:rFonts w:asciiTheme="minorHAnsi" w:hAnsiTheme="minorHAnsi" w:cstheme="minorHAnsi"/>
                <w:lang w:val="ro-RO"/>
              </w:rPr>
            </w:pPr>
            <w:r w:rsidRPr="00E31F93">
              <w:rPr>
                <w:lang w:val="ro-RO"/>
              </w:rPr>
              <w:t>Conținuturile aferente activităţilor de practică pedagogică asigură o familiarizare a studenților cu aspectele teoretice şi practice ce trebuiesc corect gestionate la nivel educațional în cadrul procesului de învăţământ.</w:t>
            </w:r>
          </w:p>
        </w:tc>
      </w:tr>
    </w:tbl>
    <w:p w14:paraId="6C85CEF1" w14:textId="144F24A1" w:rsidR="00802D13" w:rsidRDefault="00802D13" w:rsidP="00802D13">
      <w:pPr>
        <w:pStyle w:val="ListParagraph"/>
        <w:spacing w:line="276" w:lineRule="auto"/>
        <w:ind w:left="714"/>
        <w:rPr>
          <w:rFonts w:asciiTheme="minorHAnsi" w:hAnsiTheme="minorHAnsi" w:cstheme="minorHAnsi"/>
          <w:b/>
        </w:rPr>
      </w:pPr>
    </w:p>
    <w:p w14:paraId="14CF112F" w14:textId="5D7AFE80"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2693"/>
        <w:gridCol w:w="2410"/>
        <w:gridCol w:w="1695"/>
      </w:tblGrid>
      <w:tr w:rsidR="00E0255D" w:rsidRPr="00C4385C" w14:paraId="580DDEA8" w14:textId="77777777" w:rsidTr="0063374E">
        <w:tc>
          <w:tcPr>
            <w:tcW w:w="2581" w:type="dxa"/>
            <w:shd w:val="clear" w:color="auto" w:fill="auto"/>
          </w:tcPr>
          <w:p w14:paraId="66D2F9EF" w14:textId="49DD761A"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2693"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2410"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95"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E0255D" w:rsidRPr="00C4385C" w14:paraId="70F082A4" w14:textId="77777777" w:rsidTr="0063374E">
        <w:trPr>
          <w:trHeight w:val="363"/>
        </w:trPr>
        <w:tc>
          <w:tcPr>
            <w:tcW w:w="2581" w:type="dxa"/>
            <w:shd w:val="clear" w:color="auto" w:fill="auto"/>
          </w:tcPr>
          <w:p w14:paraId="2723C094" w14:textId="4AD1D710" w:rsidR="00E0255D" w:rsidRPr="00C4385C" w:rsidRDefault="00673D3F" w:rsidP="00752E1C">
            <w:pPr>
              <w:pStyle w:val="NoSpacing"/>
              <w:rPr>
                <w:rFonts w:asciiTheme="minorHAnsi" w:hAnsiTheme="minorHAnsi" w:cstheme="minorHAnsi"/>
                <w:lang w:val="ro-RO"/>
              </w:rPr>
            </w:pPr>
            <w:r>
              <w:rPr>
                <w:rFonts w:asciiTheme="minorHAnsi" w:hAnsiTheme="minorHAnsi" w:cstheme="minorHAnsi"/>
                <w:lang w:val="ro-RO"/>
              </w:rPr>
              <w:t>10.4 Activitatea de practică</w:t>
            </w:r>
          </w:p>
        </w:tc>
        <w:tc>
          <w:tcPr>
            <w:tcW w:w="2693" w:type="dxa"/>
            <w:shd w:val="clear" w:color="auto" w:fill="auto"/>
          </w:tcPr>
          <w:p w14:paraId="4C213948" w14:textId="42B2D082" w:rsidR="00E0255D" w:rsidRPr="00673D3F" w:rsidRDefault="00916713" w:rsidP="00916713">
            <w:pPr>
              <w:rPr>
                <w:rFonts w:asciiTheme="minorHAnsi" w:hAnsiTheme="minorHAnsi" w:cstheme="minorHAnsi"/>
                <w:sz w:val="22"/>
                <w:szCs w:val="22"/>
              </w:rPr>
            </w:pPr>
            <w:r>
              <w:rPr>
                <w:rFonts w:asciiTheme="minorHAnsi" w:hAnsiTheme="minorHAnsi" w:cstheme="minorHAnsi"/>
                <w:color w:val="414040"/>
                <w:sz w:val="22"/>
                <w:szCs w:val="22"/>
                <w:shd w:val="clear" w:color="auto" w:fill="FFFFFF"/>
              </w:rPr>
              <w:t>E</w:t>
            </w:r>
            <w:r w:rsidRPr="00916713">
              <w:rPr>
                <w:rFonts w:asciiTheme="minorHAnsi" w:hAnsiTheme="minorHAnsi" w:cstheme="minorHAnsi"/>
                <w:color w:val="414040"/>
                <w:sz w:val="22"/>
                <w:szCs w:val="22"/>
                <w:shd w:val="clear" w:color="auto" w:fill="FFFFFF"/>
              </w:rPr>
              <w:t>valuarea gradului de utilizare eficientă a diferitelor metode, procedee și instrumente didactice</w:t>
            </w:r>
            <w:r>
              <w:rPr>
                <w:rFonts w:asciiTheme="minorHAnsi" w:hAnsiTheme="minorHAnsi" w:cstheme="minorHAnsi"/>
                <w:color w:val="414040"/>
                <w:sz w:val="22"/>
                <w:szCs w:val="22"/>
                <w:shd w:val="clear" w:color="auto" w:fill="FFFFFF"/>
              </w:rPr>
              <w:t xml:space="preserve"> în </w:t>
            </w:r>
            <w:r>
              <w:rPr>
                <w:rFonts w:asciiTheme="minorHAnsi" w:hAnsiTheme="minorHAnsi" w:cstheme="minorHAnsi"/>
                <w:sz w:val="22"/>
                <w:szCs w:val="22"/>
              </w:rPr>
              <w:t>p</w:t>
            </w:r>
            <w:r w:rsidR="00673D3F" w:rsidRPr="00916713">
              <w:rPr>
                <w:rFonts w:asciiTheme="minorHAnsi" w:hAnsiTheme="minorHAnsi" w:cstheme="minorHAnsi"/>
                <w:sz w:val="22"/>
                <w:szCs w:val="22"/>
              </w:rPr>
              <w:t>roiectarea</w:t>
            </w:r>
            <w:r w:rsidR="00673D3F" w:rsidRPr="00673D3F">
              <w:rPr>
                <w:rFonts w:asciiTheme="minorHAnsi" w:hAnsiTheme="minorHAnsi" w:cstheme="minorHAnsi"/>
                <w:sz w:val="22"/>
                <w:szCs w:val="22"/>
              </w:rPr>
              <w:t xml:space="preserve"> şi elaborarea materialelor necesare organizării şi desfăşurării activităţilor didactice şi educative </w:t>
            </w:r>
          </w:p>
        </w:tc>
        <w:tc>
          <w:tcPr>
            <w:tcW w:w="2410" w:type="dxa"/>
            <w:shd w:val="clear" w:color="auto" w:fill="auto"/>
          </w:tcPr>
          <w:p w14:paraId="319F6BCE" w14:textId="55FED81F" w:rsidR="00E0255D" w:rsidRPr="00C4385C" w:rsidRDefault="00673D3F" w:rsidP="00752E1C">
            <w:pPr>
              <w:pStyle w:val="NoSpacing"/>
              <w:rPr>
                <w:rFonts w:asciiTheme="minorHAnsi" w:hAnsiTheme="minorHAnsi" w:cstheme="minorHAnsi"/>
                <w:lang w:val="ro-RO"/>
              </w:rPr>
            </w:pPr>
            <w:r>
              <w:rPr>
                <w:rFonts w:asciiTheme="minorHAnsi" w:hAnsiTheme="minorHAnsi" w:cstheme="minorHAnsi"/>
                <w:lang w:val="ro-RO"/>
              </w:rPr>
              <w:t>Evaluare pe parcurs</w:t>
            </w:r>
          </w:p>
        </w:tc>
        <w:tc>
          <w:tcPr>
            <w:tcW w:w="1695" w:type="dxa"/>
            <w:shd w:val="clear" w:color="auto" w:fill="auto"/>
          </w:tcPr>
          <w:p w14:paraId="4BF77FD9" w14:textId="4B94FC0D" w:rsidR="00E0255D" w:rsidRPr="00673D3F" w:rsidRDefault="00673D3F" w:rsidP="00752E1C">
            <w:pPr>
              <w:pStyle w:val="NoSpacing"/>
              <w:rPr>
                <w:lang w:val="ro-RO"/>
              </w:rPr>
            </w:pPr>
            <w:r w:rsidRPr="00E31F93">
              <w:rPr>
                <w:lang w:val="ro-RO"/>
              </w:rPr>
              <w:t>75% - nota la activităţile susţinute si participarea efectivă la activități</w:t>
            </w:r>
          </w:p>
        </w:tc>
      </w:tr>
      <w:tr w:rsidR="00E0255D" w:rsidRPr="00C4385C" w14:paraId="51B60B6B" w14:textId="77777777" w:rsidTr="0063374E">
        <w:trPr>
          <w:trHeight w:val="567"/>
        </w:trPr>
        <w:tc>
          <w:tcPr>
            <w:tcW w:w="2581" w:type="dxa"/>
            <w:shd w:val="clear" w:color="auto" w:fill="auto"/>
          </w:tcPr>
          <w:p w14:paraId="55D0D379" w14:textId="61D1ED30" w:rsidR="00CB0C0F" w:rsidRPr="00E31F93" w:rsidRDefault="00E0255D" w:rsidP="00673D3F">
            <w:pPr>
              <w:pStyle w:val="NoSpacing"/>
              <w:rPr>
                <w:rFonts w:asciiTheme="minorHAnsi" w:hAnsiTheme="minorHAnsi" w:cstheme="minorHAnsi"/>
                <w:lang w:val="ro-RO"/>
              </w:rPr>
            </w:pPr>
            <w:r w:rsidRPr="00E31F93">
              <w:rPr>
                <w:rFonts w:asciiTheme="minorHAnsi" w:hAnsiTheme="minorHAnsi" w:cstheme="minorHAnsi"/>
                <w:lang w:val="ro-RO"/>
              </w:rPr>
              <w:t xml:space="preserve">10.5 </w:t>
            </w:r>
            <w:r w:rsidR="00CB0C0F" w:rsidRPr="00E31F93">
              <w:rPr>
                <w:rFonts w:asciiTheme="minorHAnsi" w:hAnsiTheme="minorHAnsi" w:cstheme="minorHAnsi"/>
                <w:lang w:val="ro-RO"/>
              </w:rPr>
              <w:t>Colocviu</w:t>
            </w:r>
          </w:p>
        </w:tc>
        <w:tc>
          <w:tcPr>
            <w:tcW w:w="2693" w:type="dxa"/>
            <w:shd w:val="clear" w:color="auto" w:fill="auto"/>
          </w:tcPr>
          <w:p w14:paraId="474DB993" w14:textId="707BF271" w:rsidR="00E0255D" w:rsidRPr="00E31F93" w:rsidRDefault="00CB0C0F" w:rsidP="00752E1C">
            <w:pPr>
              <w:pStyle w:val="NoSpacing"/>
              <w:rPr>
                <w:rFonts w:asciiTheme="minorHAnsi" w:hAnsiTheme="minorHAnsi" w:cstheme="minorHAnsi"/>
                <w:lang w:val="ro-RO"/>
              </w:rPr>
            </w:pPr>
            <w:r w:rsidRPr="00E31F93">
              <w:rPr>
                <w:lang w:val="ro-RO"/>
              </w:rPr>
              <w:t>Prezentarea detaliată a pieselor portofoliului în funcție de diverse criterii. Utilizarea conceptelor cheie ale domeniului în explicarea proceselor educaţionale.</w:t>
            </w:r>
          </w:p>
        </w:tc>
        <w:tc>
          <w:tcPr>
            <w:tcW w:w="2410" w:type="dxa"/>
            <w:shd w:val="clear" w:color="auto" w:fill="auto"/>
          </w:tcPr>
          <w:p w14:paraId="0BD51678" w14:textId="03C45FE2" w:rsidR="00E0255D" w:rsidRPr="00E31F93" w:rsidRDefault="00CB0C0F" w:rsidP="00752E1C">
            <w:pPr>
              <w:pStyle w:val="NoSpacing"/>
              <w:rPr>
                <w:rFonts w:asciiTheme="minorHAnsi" w:hAnsiTheme="minorHAnsi" w:cstheme="minorHAnsi"/>
                <w:lang w:val="ro-RO"/>
              </w:rPr>
            </w:pPr>
            <w:r w:rsidRPr="00E31F93">
              <w:rPr>
                <w:lang w:val="ro-RO"/>
              </w:rPr>
              <w:t>susţinerea portofoliului de practică pedagogică</w:t>
            </w:r>
          </w:p>
        </w:tc>
        <w:tc>
          <w:tcPr>
            <w:tcW w:w="1695" w:type="dxa"/>
            <w:shd w:val="clear" w:color="auto" w:fill="auto"/>
          </w:tcPr>
          <w:p w14:paraId="571CE3BB" w14:textId="77777777" w:rsidR="00CB0C0F" w:rsidRPr="00E31F93" w:rsidRDefault="00CB0C0F" w:rsidP="00752E1C">
            <w:pPr>
              <w:pStyle w:val="NoSpacing"/>
              <w:rPr>
                <w:lang w:val="ro-RO"/>
              </w:rPr>
            </w:pPr>
          </w:p>
          <w:p w14:paraId="0AA4073B" w14:textId="008068A6" w:rsidR="00CB0C0F" w:rsidRPr="00E31F93" w:rsidRDefault="00CB0C0F" w:rsidP="00752E1C">
            <w:pPr>
              <w:pStyle w:val="NoSpacing"/>
              <w:rPr>
                <w:rFonts w:asciiTheme="minorHAnsi" w:hAnsiTheme="minorHAnsi" w:cstheme="minorHAnsi"/>
                <w:lang w:val="ro-RO"/>
              </w:rPr>
            </w:pPr>
            <w:r w:rsidRPr="00E31F93">
              <w:rPr>
                <w:lang w:val="ro-RO"/>
              </w:rPr>
              <w:t>25% - prezentarea pieselor din portofoliu</w:t>
            </w:r>
          </w:p>
        </w:tc>
      </w:tr>
      <w:tr w:rsidR="00802D13" w:rsidRPr="00C4385C" w14:paraId="7753BD29" w14:textId="77777777" w:rsidTr="00802D13">
        <w:trPr>
          <w:trHeight w:val="413"/>
        </w:trPr>
        <w:tc>
          <w:tcPr>
            <w:tcW w:w="9379" w:type="dxa"/>
            <w:gridSpan w:val="4"/>
            <w:shd w:val="clear" w:color="auto" w:fill="auto"/>
          </w:tcPr>
          <w:p w14:paraId="1AEC53B3" w14:textId="2ED4B125" w:rsidR="00802D13" w:rsidRPr="00E31F93" w:rsidRDefault="00802D13" w:rsidP="00752E1C">
            <w:pPr>
              <w:pStyle w:val="NoSpacing"/>
              <w:rPr>
                <w:rFonts w:asciiTheme="minorHAnsi" w:hAnsiTheme="minorHAnsi" w:cstheme="minorHAnsi"/>
                <w:lang w:val="ro-RO"/>
              </w:rPr>
            </w:pPr>
            <w:r w:rsidRPr="00E31F93">
              <w:rPr>
                <w:rFonts w:asciiTheme="minorHAnsi" w:hAnsiTheme="minorHAnsi" w:cstheme="minorHAnsi"/>
                <w:lang w:val="ro-RO"/>
              </w:rPr>
              <w:lastRenderedPageBreak/>
              <w:t>10.6 Standard minim de performanță</w:t>
            </w:r>
          </w:p>
        </w:tc>
      </w:tr>
      <w:tr w:rsidR="00802D13" w:rsidRPr="00C4385C" w14:paraId="00CB4107" w14:textId="77777777" w:rsidTr="00AA7D86">
        <w:trPr>
          <w:trHeight w:val="413"/>
        </w:trPr>
        <w:tc>
          <w:tcPr>
            <w:tcW w:w="9379" w:type="dxa"/>
            <w:gridSpan w:val="4"/>
            <w:shd w:val="clear" w:color="auto" w:fill="auto"/>
          </w:tcPr>
          <w:p w14:paraId="63D51674" w14:textId="3F1D7B17" w:rsidR="00802D13" w:rsidRPr="00E31F93" w:rsidRDefault="00CB0C0F" w:rsidP="00CB0C0F">
            <w:pPr>
              <w:pStyle w:val="NoSpacing"/>
              <w:rPr>
                <w:rFonts w:asciiTheme="minorHAnsi" w:hAnsiTheme="minorHAnsi" w:cstheme="minorHAnsi"/>
                <w:lang w:val="ro-RO"/>
              </w:rPr>
            </w:pPr>
            <w:r w:rsidRPr="00E31F93">
              <w:rPr>
                <w:lang w:val="ro-RO"/>
              </w:rPr>
              <w:t>Parcurgerea activităţilor didactice propuse de profesorii mentori, în proporţie de 70 %; utilizare corectă a conceptelor teoretice de specialitate și metodice; realizarea a 8 proiecte didactice individuale; analizarea și aprecierea obiectivă a activităților proiectate și desfășurate; feedback corect oferit colegilor în legătură cu activitățile derulate.</w:t>
            </w:r>
          </w:p>
        </w:tc>
      </w:tr>
    </w:tbl>
    <w:p w14:paraId="4FE0EF6C" w14:textId="2ACA9E53" w:rsidR="00E0255D" w:rsidRPr="00C4385C" w:rsidRDefault="00E0255D" w:rsidP="00752E1C">
      <w:pPr>
        <w:jc w:val="center"/>
        <w:rPr>
          <w:rFonts w:asciiTheme="minorHAnsi" w:hAnsiTheme="minorHAnsi" w:cstheme="minorHAnsi"/>
        </w:rPr>
      </w:pPr>
    </w:p>
    <w:p w14:paraId="4DF397D7" w14:textId="3FB0710F" w:rsidR="005F6BF6" w:rsidRDefault="005F6BF6" w:rsidP="00802D13">
      <w:pPr>
        <w:rPr>
          <w:rFonts w:asciiTheme="minorHAnsi" w:eastAsia="Calibri" w:hAnsiTheme="minorHAnsi" w:cstheme="minorHAnsi"/>
        </w:rPr>
      </w:pPr>
    </w:p>
    <w:p w14:paraId="2707918E" w14:textId="27A9E3B0"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02BBEA29" w14:textId="2356B711" w:rsidR="005F6BF6" w:rsidRDefault="00A468E8" w:rsidP="00632D60">
      <w:pPr>
        <w:rPr>
          <w:rFonts w:asciiTheme="minorHAnsi" w:eastAsia="Calibri" w:hAnsiTheme="minorHAnsi" w:cstheme="minorHAnsi"/>
        </w:rPr>
      </w:pPr>
      <w:r>
        <w:rPr>
          <w:rFonts w:asciiTheme="minorHAnsi" w:eastAsia="Calibri" w:hAnsiTheme="minorHAnsi" w:cstheme="minorHAnsi"/>
        </w:rPr>
        <w:t>01.0</w:t>
      </w:r>
      <w:r w:rsidR="004C14BB">
        <w:rPr>
          <w:rFonts w:asciiTheme="minorHAnsi" w:eastAsia="Calibri" w:hAnsiTheme="minorHAnsi" w:cstheme="minorHAnsi"/>
        </w:rPr>
        <w:t>2</w:t>
      </w:r>
      <w:r>
        <w:rPr>
          <w:rFonts w:asciiTheme="minorHAnsi" w:eastAsia="Calibri" w:hAnsiTheme="minorHAnsi" w:cstheme="minorHAnsi"/>
        </w:rPr>
        <w:t>.</w:t>
      </w:r>
      <w:r w:rsidR="00F760F3">
        <w:rPr>
          <w:rFonts w:asciiTheme="minorHAnsi" w:eastAsia="Calibri" w:hAnsiTheme="minorHAnsi" w:cstheme="minorHAnsi"/>
        </w:rPr>
        <w:t>20</w:t>
      </w:r>
      <w:r>
        <w:rPr>
          <w:rFonts w:asciiTheme="minorHAnsi" w:eastAsia="Calibri" w:hAnsiTheme="minorHAnsi" w:cstheme="minorHAnsi"/>
        </w:rPr>
        <w:t>25</w:t>
      </w:r>
      <w:r w:rsidR="00632D60">
        <w:rPr>
          <w:rFonts w:asciiTheme="minorHAnsi" w:eastAsia="Calibri" w:hAnsiTheme="minorHAnsi" w:cstheme="minorHAnsi"/>
        </w:rPr>
        <w:tab/>
      </w:r>
      <w:r w:rsidR="00632D60">
        <w:rPr>
          <w:rFonts w:asciiTheme="minorHAnsi" w:eastAsia="Calibri" w:hAnsiTheme="minorHAnsi" w:cstheme="minorHAnsi"/>
        </w:rPr>
        <w:tab/>
      </w:r>
      <w:r w:rsidR="00632D60">
        <w:rPr>
          <w:rFonts w:asciiTheme="minorHAnsi" w:eastAsia="Calibri" w:hAnsiTheme="minorHAnsi" w:cstheme="minorHAnsi"/>
        </w:rPr>
        <w:tab/>
      </w:r>
      <w:r w:rsidR="00632D60">
        <w:rPr>
          <w:rFonts w:asciiTheme="minorHAnsi" w:eastAsia="Calibri" w:hAnsiTheme="minorHAnsi" w:cstheme="minorHAnsi"/>
        </w:rPr>
        <w:tab/>
      </w:r>
      <w:r w:rsidR="00632D60">
        <w:rPr>
          <w:rFonts w:asciiTheme="minorHAnsi" w:eastAsia="Calibri" w:hAnsiTheme="minorHAnsi" w:cstheme="minorHAnsi"/>
        </w:rPr>
        <w:tab/>
      </w:r>
      <w:r w:rsidR="00632D60">
        <w:rPr>
          <w:rFonts w:asciiTheme="minorHAnsi" w:eastAsia="Calibri" w:hAnsiTheme="minorHAnsi" w:cstheme="minorHAnsi"/>
        </w:rPr>
        <w:tab/>
      </w:r>
      <w:r w:rsidR="00632D60">
        <w:rPr>
          <w:rFonts w:asciiTheme="minorHAnsi" w:eastAsia="Calibri" w:hAnsiTheme="minorHAnsi" w:cstheme="minorHAnsi"/>
        </w:rPr>
        <w:tab/>
      </w:r>
      <w:r w:rsidR="00632D60">
        <w:rPr>
          <w:rFonts w:asciiTheme="minorHAnsi" w:eastAsia="Calibri" w:hAnsiTheme="minorHAnsi" w:cstheme="minorHAnsi"/>
        </w:rPr>
        <w:tab/>
        <w:t xml:space="preserve">       </w:t>
      </w:r>
      <w:r w:rsidR="00566A85">
        <w:rPr>
          <w:rFonts w:asciiTheme="minorHAnsi" w:eastAsia="Calibri" w:hAnsiTheme="minorHAnsi" w:cstheme="minorHAnsi"/>
        </w:rPr>
        <w:t>Conf.dr. Domokos Martin</w:t>
      </w:r>
    </w:p>
    <w:p w14:paraId="5816CE87" w14:textId="7847BEB0" w:rsidR="000E403D" w:rsidRDefault="000E403D" w:rsidP="00802D13">
      <w:pPr>
        <w:rPr>
          <w:rFonts w:asciiTheme="minorHAnsi" w:eastAsia="Calibri" w:hAnsiTheme="minorHAnsi" w:cstheme="minorHAnsi"/>
        </w:rPr>
      </w:pPr>
    </w:p>
    <w:p w14:paraId="5C94F5E2" w14:textId="7297A1F9" w:rsidR="005F6BF6" w:rsidRDefault="005F6BF6" w:rsidP="00802D13">
      <w:pPr>
        <w:rPr>
          <w:rFonts w:asciiTheme="minorHAnsi" w:eastAsia="Calibri" w:hAnsiTheme="minorHAnsi" w:cstheme="minorHAnsi"/>
        </w:rPr>
      </w:pPr>
    </w:p>
    <w:p w14:paraId="339B2856" w14:textId="67E86024" w:rsidR="005F6BF6"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58BD2A3B" w14:textId="6C09FB83" w:rsidR="00AE1C35" w:rsidRDefault="00AE1C35" w:rsidP="00802D13">
      <w:pPr>
        <w:rPr>
          <w:rFonts w:asciiTheme="minorHAnsi" w:eastAsia="Calibri" w:hAnsiTheme="minorHAnsi" w:cstheme="minorHAnsi"/>
        </w:rPr>
      </w:pPr>
    </w:p>
    <w:p w14:paraId="6DEA2245" w14:textId="75FD24A8" w:rsidR="00AE1C35" w:rsidRDefault="00AE1C35" w:rsidP="00802D13"/>
    <w:sectPr w:rsidR="00AE1C35"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A958F" w14:textId="77777777" w:rsidR="0088725A" w:rsidRDefault="0088725A" w:rsidP="003E226A">
      <w:r>
        <w:separator/>
      </w:r>
    </w:p>
  </w:endnote>
  <w:endnote w:type="continuationSeparator" w:id="0">
    <w:p w14:paraId="378F409C" w14:textId="77777777" w:rsidR="0088725A" w:rsidRDefault="0088725A"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8665F" w14:textId="77777777" w:rsidR="0088725A" w:rsidRDefault="0088725A" w:rsidP="003E226A">
      <w:r>
        <w:separator/>
      </w:r>
    </w:p>
  </w:footnote>
  <w:footnote w:type="continuationSeparator" w:id="0">
    <w:p w14:paraId="57CE7E4D" w14:textId="77777777" w:rsidR="0088725A" w:rsidRDefault="0088725A"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206294"/>
    <w:multiLevelType w:val="hybridMultilevel"/>
    <w:tmpl w:val="39B2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4"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38282860"/>
    <w:multiLevelType w:val="hybridMultilevel"/>
    <w:tmpl w:val="3DA0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61817"/>
    <w:multiLevelType w:val="hybridMultilevel"/>
    <w:tmpl w:val="C6148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6"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984150">
    <w:abstractNumId w:val="25"/>
  </w:num>
  <w:num w:numId="2" w16cid:durableId="813184117">
    <w:abstractNumId w:val="0"/>
  </w:num>
  <w:num w:numId="3" w16cid:durableId="481699286">
    <w:abstractNumId w:val="13"/>
  </w:num>
  <w:num w:numId="4" w16cid:durableId="1076631294">
    <w:abstractNumId w:val="8"/>
  </w:num>
  <w:num w:numId="5" w16cid:durableId="1195387666">
    <w:abstractNumId w:val="28"/>
  </w:num>
  <w:num w:numId="6" w16cid:durableId="1756903784">
    <w:abstractNumId w:val="14"/>
  </w:num>
  <w:num w:numId="7" w16cid:durableId="1046219839">
    <w:abstractNumId w:val="9"/>
  </w:num>
  <w:num w:numId="8" w16cid:durableId="199173354">
    <w:abstractNumId w:val="6"/>
  </w:num>
  <w:num w:numId="9" w16cid:durableId="1720395420">
    <w:abstractNumId w:val="20"/>
  </w:num>
  <w:num w:numId="10" w16cid:durableId="665591357">
    <w:abstractNumId w:val="18"/>
  </w:num>
  <w:num w:numId="11" w16cid:durableId="1556432700">
    <w:abstractNumId w:val="16"/>
  </w:num>
  <w:num w:numId="12" w16cid:durableId="1556350121">
    <w:abstractNumId w:val="11"/>
  </w:num>
  <w:num w:numId="13" w16cid:durableId="1384675431">
    <w:abstractNumId w:val="26"/>
  </w:num>
  <w:num w:numId="14" w16cid:durableId="587037461">
    <w:abstractNumId w:val="4"/>
  </w:num>
  <w:num w:numId="15" w16cid:durableId="830104040">
    <w:abstractNumId w:val="12"/>
  </w:num>
  <w:num w:numId="16" w16cid:durableId="951933880">
    <w:abstractNumId w:val="22"/>
  </w:num>
  <w:num w:numId="17" w16cid:durableId="1591889590">
    <w:abstractNumId w:val="30"/>
  </w:num>
  <w:num w:numId="18" w16cid:durableId="502286927">
    <w:abstractNumId w:val="10"/>
  </w:num>
  <w:num w:numId="19" w16cid:durableId="1271276450">
    <w:abstractNumId w:val="5"/>
  </w:num>
  <w:num w:numId="20" w16cid:durableId="2062485063">
    <w:abstractNumId w:val="17"/>
  </w:num>
  <w:num w:numId="21" w16cid:durableId="879131166">
    <w:abstractNumId w:val="24"/>
  </w:num>
  <w:num w:numId="22" w16cid:durableId="614335250">
    <w:abstractNumId w:val="29"/>
  </w:num>
  <w:num w:numId="23" w16cid:durableId="1185708740">
    <w:abstractNumId w:val="19"/>
  </w:num>
  <w:num w:numId="24" w16cid:durableId="2125078426">
    <w:abstractNumId w:val="27"/>
  </w:num>
  <w:num w:numId="25" w16cid:durableId="1376855992">
    <w:abstractNumId w:val="31"/>
  </w:num>
  <w:num w:numId="26" w16cid:durableId="1463497082">
    <w:abstractNumId w:val="3"/>
  </w:num>
  <w:num w:numId="27" w16cid:durableId="1633513167">
    <w:abstractNumId w:val="21"/>
  </w:num>
  <w:num w:numId="28" w16cid:durableId="173693447">
    <w:abstractNumId w:val="23"/>
  </w:num>
  <w:num w:numId="29" w16cid:durableId="1209688280">
    <w:abstractNumId w:val="7"/>
  </w:num>
  <w:num w:numId="30" w16cid:durableId="843056166">
    <w:abstractNumId w:val="2"/>
  </w:num>
  <w:num w:numId="31" w16cid:durableId="1021785028">
    <w:abstractNumId w:val="1"/>
  </w:num>
  <w:num w:numId="32" w16cid:durableId="18051916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312EA"/>
    <w:rsid w:val="00041189"/>
    <w:rsid w:val="000415DE"/>
    <w:rsid w:val="00043DB9"/>
    <w:rsid w:val="000458CE"/>
    <w:rsid w:val="0004729D"/>
    <w:rsid w:val="00050255"/>
    <w:rsid w:val="00050D48"/>
    <w:rsid w:val="00053D42"/>
    <w:rsid w:val="00055AEB"/>
    <w:rsid w:val="00057048"/>
    <w:rsid w:val="000628E6"/>
    <w:rsid w:val="00070CEA"/>
    <w:rsid w:val="00072637"/>
    <w:rsid w:val="000727F5"/>
    <w:rsid w:val="00073DE4"/>
    <w:rsid w:val="00073E3B"/>
    <w:rsid w:val="00095FBB"/>
    <w:rsid w:val="0009720E"/>
    <w:rsid w:val="000A4C02"/>
    <w:rsid w:val="000B0AC4"/>
    <w:rsid w:val="000B2C52"/>
    <w:rsid w:val="000B5CF5"/>
    <w:rsid w:val="000C2457"/>
    <w:rsid w:val="000C5737"/>
    <w:rsid w:val="000C5DD6"/>
    <w:rsid w:val="000E2DDE"/>
    <w:rsid w:val="000E403D"/>
    <w:rsid w:val="000E4972"/>
    <w:rsid w:val="000E6269"/>
    <w:rsid w:val="000F7A4E"/>
    <w:rsid w:val="00103452"/>
    <w:rsid w:val="00104CA0"/>
    <w:rsid w:val="001140D1"/>
    <w:rsid w:val="00116B1B"/>
    <w:rsid w:val="00116CFD"/>
    <w:rsid w:val="00125B83"/>
    <w:rsid w:val="00131150"/>
    <w:rsid w:val="00131523"/>
    <w:rsid w:val="00135E0B"/>
    <w:rsid w:val="0013795D"/>
    <w:rsid w:val="001416A6"/>
    <w:rsid w:val="001452D6"/>
    <w:rsid w:val="00145825"/>
    <w:rsid w:val="00156720"/>
    <w:rsid w:val="001568BE"/>
    <w:rsid w:val="001576EC"/>
    <w:rsid w:val="001649A6"/>
    <w:rsid w:val="00167F31"/>
    <w:rsid w:val="00170DB6"/>
    <w:rsid w:val="001744E9"/>
    <w:rsid w:val="00193CCA"/>
    <w:rsid w:val="001949D1"/>
    <w:rsid w:val="001A0D83"/>
    <w:rsid w:val="001A3279"/>
    <w:rsid w:val="001A47C9"/>
    <w:rsid w:val="001C6D33"/>
    <w:rsid w:val="001C7CDD"/>
    <w:rsid w:val="001D34E8"/>
    <w:rsid w:val="001D564A"/>
    <w:rsid w:val="001E2FEE"/>
    <w:rsid w:val="001E5ED5"/>
    <w:rsid w:val="001E69C6"/>
    <w:rsid w:val="001F5BE0"/>
    <w:rsid w:val="00201477"/>
    <w:rsid w:val="00205AE4"/>
    <w:rsid w:val="002151BA"/>
    <w:rsid w:val="00235228"/>
    <w:rsid w:val="002415BB"/>
    <w:rsid w:val="00242267"/>
    <w:rsid w:val="0024351A"/>
    <w:rsid w:val="002458CB"/>
    <w:rsid w:val="00251A6A"/>
    <w:rsid w:val="002529AD"/>
    <w:rsid w:val="00256D69"/>
    <w:rsid w:val="002644F8"/>
    <w:rsid w:val="00272E14"/>
    <w:rsid w:val="00286335"/>
    <w:rsid w:val="00287419"/>
    <w:rsid w:val="0029063D"/>
    <w:rsid w:val="00294145"/>
    <w:rsid w:val="002A007E"/>
    <w:rsid w:val="002A2C06"/>
    <w:rsid w:val="002A3C87"/>
    <w:rsid w:val="002B11E0"/>
    <w:rsid w:val="002B1A91"/>
    <w:rsid w:val="002B6BDC"/>
    <w:rsid w:val="002B71D3"/>
    <w:rsid w:val="002C64E3"/>
    <w:rsid w:val="002D2F0E"/>
    <w:rsid w:val="002D3D67"/>
    <w:rsid w:val="002D4E94"/>
    <w:rsid w:val="002D5ECE"/>
    <w:rsid w:val="002E0EBF"/>
    <w:rsid w:val="002E4EA3"/>
    <w:rsid w:val="003050F3"/>
    <w:rsid w:val="003147A3"/>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93E36"/>
    <w:rsid w:val="003A6F97"/>
    <w:rsid w:val="003A7FA0"/>
    <w:rsid w:val="003B34C1"/>
    <w:rsid w:val="003C378C"/>
    <w:rsid w:val="003D11EA"/>
    <w:rsid w:val="003D1548"/>
    <w:rsid w:val="003D3102"/>
    <w:rsid w:val="003D62D7"/>
    <w:rsid w:val="003E0752"/>
    <w:rsid w:val="003E226A"/>
    <w:rsid w:val="003E2F59"/>
    <w:rsid w:val="003F0E91"/>
    <w:rsid w:val="003F6684"/>
    <w:rsid w:val="00405B2F"/>
    <w:rsid w:val="004060ED"/>
    <w:rsid w:val="00407275"/>
    <w:rsid w:val="004102A8"/>
    <w:rsid w:val="0041260C"/>
    <w:rsid w:val="00416F51"/>
    <w:rsid w:val="00424F06"/>
    <w:rsid w:val="0043147D"/>
    <w:rsid w:val="004422B3"/>
    <w:rsid w:val="004501A3"/>
    <w:rsid w:val="00450A76"/>
    <w:rsid w:val="00455B8A"/>
    <w:rsid w:val="00465F44"/>
    <w:rsid w:val="00480F05"/>
    <w:rsid w:val="0048385D"/>
    <w:rsid w:val="004943E4"/>
    <w:rsid w:val="00495AFA"/>
    <w:rsid w:val="004A2A78"/>
    <w:rsid w:val="004B273C"/>
    <w:rsid w:val="004C14BB"/>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A85"/>
    <w:rsid w:val="00566E99"/>
    <w:rsid w:val="00576777"/>
    <w:rsid w:val="0058625E"/>
    <w:rsid w:val="005958A0"/>
    <w:rsid w:val="005A1742"/>
    <w:rsid w:val="005A6256"/>
    <w:rsid w:val="005A6B42"/>
    <w:rsid w:val="005B1261"/>
    <w:rsid w:val="005B3F6F"/>
    <w:rsid w:val="005B56D2"/>
    <w:rsid w:val="005C03A3"/>
    <w:rsid w:val="005C270F"/>
    <w:rsid w:val="005C3E29"/>
    <w:rsid w:val="005C4252"/>
    <w:rsid w:val="005C7CAD"/>
    <w:rsid w:val="005D18F8"/>
    <w:rsid w:val="005D2C3F"/>
    <w:rsid w:val="005D3919"/>
    <w:rsid w:val="005D5DEA"/>
    <w:rsid w:val="005E19CF"/>
    <w:rsid w:val="005E3570"/>
    <w:rsid w:val="005E413D"/>
    <w:rsid w:val="005F13D2"/>
    <w:rsid w:val="005F4C13"/>
    <w:rsid w:val="005F537E"/>
    <w:rsid w:val="005F5A9B"/>
    <w:rsid w:val="005F6BF6"/>
    <w:rsid w:val="00601B39"/>
    <w:rsid w:val="00604AC4"/>
    <w:rsid w:val="00607168"/>
    <w:rsid w:val="0061131E"/>
    <w:rsid w:val="0061141E"/>
    <w:rsid w:val="0061626D"/>
    <w:rsid w:val="00630F7B"/>
    <w:rsid w:val="00631B5E"/>
    <w:rsid w:val="00632D60"/>
    <w:rsid w:val="0063374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73D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11409"/>
    <w:rsid w:val="00713E4D"/>
    <w:rsid w:val="0072653D"/>
    <w:rsid w:val="00735E50"/>
    <w:rsid w:val="00752E1C"/>
    <w:rsid w:val="007668E1"/>
    <w:rsid w:val="007675A4"/>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8725A"/>
    <w:rsid w:val="00890379"/>
    <w:rsid w:val="00893853"/>
    <w:rsid w:val="00895C2B"/>
    <w:rsid w:val="008B286B"/>
    <w:rsid w:val="008C1CCC"/>
    <w:rsid w:val="008C460E"/>
    <w:rsid w:val="008D440F"/>
    <w:rsid w:val="008D77C9"/>
    <w:rsid w:val="008E1A87"/>
    <w:rsid w:val="008F1E09"/>
    <w:rsid w:val="00910EDC"/>
    <w:rsid w:val="00916713"/>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946C0"/>
    <w:rsid w:val="009A01A8"/>
    <w:rsid w:val="009A7A28"/>
    <w:rsid w:val="009B0C7F"/>
    <w:rsid w:val="009B30EF"/>
    <w:rsid w:val="009B3389"/>
    <w:rsid w:val="009B704E"/>
    <w:rsid w:val="009B7C67"/>
    <w:rsid w:val="009C2459"/>
    <w:rsid w:val="009C2651"/>
    <w:rsid w:val="009D06D0"/>
    <w:rsid w:val="009D43F0"/>
    <w:rsid w:val="009E6F48"/>
    <w:rsid w:val="00A01F9D"/>
    <w:rsid w:val="00A05EDD"/>
    <w:rsid w:val="00A10B19"/>
    <w:rsid w:val="00A11F06"/>
    <w:rsid w:val="00A1439A"/>
    <w:rsid w:val="00A157FA"/>
    <w:rsid w:val="00A25347"/>
    <w:rsid w:val="00A25B7F"/>
    <w:rsid w:val="00A35F5F"/>
    <w:rsid w:val="00A36DFB"/>
    <w:rsid w:val="00A431E1"/>
    <w:rsid w:val="00A468E8"/>
    <w:rsid w:val="00A54611"/>
    <w:rsid w:val="00A5694F"/>
    <w:rsid w:val="00A575C7"/>
    <w:rsid w:val="00A64EFC"/>
    <w:rsid w:val="00A76002"/>
    <w:rsid w:val="00A85221"/>
    <w:rsid w:val="00A918A2"/>
    <w:rsid w:val="00AB1520"/>
    <w:rsid w:val="00AB35C8"/>
    <w:rsid w:val="00AC1C05"/>
    <w:rsid w:val="00AC6D5B"/>
    <w:rsid w:val="00AE0BA9"/>
    <w:rsid w:val="00AE1752"/>
    <w:rsid w:val="00AE1C35"/>
    <w:rsid w:val="00AE3762"/>
    <w:rsid w:val="00B0274C"/>
    <w:rsid w:val="00B02961"/>
    <w:rsid w:val="00B1090A"/>
    <w:rsid w:val="00B177A0"/>
    <w:rsid w:val="00B338DA"/>
    <w:rsid w:val="00B4122C"/>
    <w:rsid w:val="00B43CEF"/>
    <w:rsid w:val="00B447E7"/>
    <w:rsid w:val="00B45DA8"/>
    <w:rsid w:val="00B46A70"/>
    <w:rsid w:val="00B4785A"/>
    <w:rsid w:val="00B553C7"/>
    <w:rsid w:val="00B66CD7"/>
    <w:rsid w:val="00B73F9B"/>
    <w:rsid w:val="00B814D7"/>
    <w:rsid w:val="00B839FF"/>
    <w:rsid w:val="00B843A7"/>
    <w:rsid w:val="00BA67CE"/>
    <w:rsid w:val="00BB26E4"/>
    <w:rsid w:val="00BB53A1"/>
    <w:rsid w:val="00BC6EA0"/>
    <w:rsid w:val="00BD5423"/>
    <w:rsid w:val="00BF0AE6"/>
    <w:rsid w:val="00BF1DAB"/>
    <w:rsid w:val="00BF305D"/>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0C0F"/>
    <w:rsid w:val="00CB17D0"/>
    <w:rsid w:val="00CC18CF"/>
    <w:rsid w:val="00CD1B6F"/>
    <w:rsid w:val="00CF39F6"/>
    <w:rsid w:val="00D0772B"/>
    <w:rsid w:val="00D249A4"/>
    <w:rsid w:val="00D26C69"/>
    <w:rsid w:val="00D27EBD"/>
    <w:rsid w:val="00D32266"/>
    <w:rsid w:val="00D353C3"/>
    <w:rsid w:val="00D371EC"/>
    <w:rsid w:val="00D42360"/>
    <w:rsid w:val="00D425EF"/>
    <w:rsid w:val="00D47DAF"/>
    <w:rsid w:val="00D563C7"/>
    <w:rsid w:val="00D64A96"/>
    <w:rsid w:val="00D8147F"/>
    <w:rsid w:val="00D87273"/>
    <w:rsid w:val="00D91691"/>
    <w:rsid w:val="00D96DBF"/>
    <w:rsid w:val="00DA177E"/>
    <w:rsid w:val="00DA1DFF"/>
    <w:rsid w:val="00DB0E7F"/>
    <w:rsid w:val="00DB40F7"/>
    <w:rsid w:val="00DB4EA0"/>
    <w:rsid w:val="00DC7289"/>
    <w:rsid w:val="00DC767D"/>
    <w:rsid w:val="00DD0225"/>
    <w:rsid w:val="00DE49B5"/>
    <w:rsid w:val="00DF6E13"/>
    <w:rsid w:val="00E0255D"/>
    <w:rsid w:val="00E03DFB"/>
    <w:rsid w:val="00E05920"/>
    <w:rsid w:val="00E16DB4"/>
    <w:rsid w:val="00E30C9B"/>
    <w:rsid w:val="00E31800"/>
    <w:rsid w:val="00E31F93"/>
    <w:rsid w:val="00E3590D"/>
    <w:rsid w:val="00E455C9"/>
    <w:rsid w:val="00E473A0"/>
    <w:rsid w:val="00E476E7"/>
    <w:rsid w:val="00E51F9F"/>
    <w:rsid w:val="00E51FD6"/>
    <w:rsid w:val="00E543AC"/>
    <w:rsid w:val="00E650E1"/>
    <w:rsid w:val="00E70432"/>
    <w:rsid w:val="00E70CB2"/>
    <w:rsid w:val="00E95C82"/>
    <w:rsid w:val="00EB1C7D"/>
    <w:rsid w:val="00EB5DD1"/>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760F3"/>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MeniuneNerezolvat1">
    <w:name w:val="Mențiune Nerezolvat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1538</Words>
  <Characters>8771</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18</cp:revision>
  <cp:lastPrinted>2017-11-08T12:05:00Z</cp:lastPrinted>
  <dcterms:created xsi:type="dcterms:W3CDTF">2022-01-31T11:46:00Z</dcterms:created>
  <dcterms:modified xsi:type="dcterms:W3CDTF">2025-02-15T14:53:00Z</dcterms:modified>
</cp:coreProperties>
</file>