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1BF4056F" w:rsidR="00E0255D"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0C6209E9" w14:textId="77777777" w:rsidR="003A7BCC" w:rsidRDefault="003A7BCC" w:rsidP="00E0255D">
      <w:pPr>
        <w:pStyle w:val="ListParagraph"/>
        <w:numPr>
          <w:ilvl w:val="0"/>
          <w:numId w:val="26"/>
        </w:numPr>
        <w:spacing w:line="276" w:lineRule="auto"/>
        <w:ind w:left="714" w:hanging="357"/>
        <w:rPr>
          <w:rFonts w:asciiTheme="minorHAnsi" w:hAnsiTheme="minorHAnsi" w:cstheme="minorHAnsi"/>
          <w:b/>
          <w:sz w:val="22"/>
          <w:szCs w:val="22"/>
        </w:rPr>
      </w:pPr>
    </w:p>
    <w:p w14:paraId="48979124" w14:textId="419BADA9" w:rsidR="00E0255D" w:rsidRPr="004B7FA3"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4B7FA3">
        <w:rPr>
          <w:rFonts w:asciiTheme="minorHAnsi" w:hAnsiTheme="minorHAnsi" w:cstheme="minorHAnsi"/>
          <w:b/>
          <w:sz w:val="22"/>
          <w:szCs w:val="22"/>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6A6F20" w:rsidRPr="004B7FA3" w14:paraId="5F99CFA1" w14:textId="77777777" w:rsidTr="006A6F20">
        <w:tc>
          <w:tcPr>
            <w:tcW w:w="1907" w:type="pct"/>
            <w:vAlign w:val="center"/>
          </w:tcPr>
          <w:p w14:paraId="79A7E4F2" w14:textId="4F0814BD" w:rsidR="006A6F20" w:rsidRPr="004B7FA3" w:rsidRDefault="006A6F20" w:rsidP="006A6F20">
            <w:pPr>
              <w:pStyle w:val="NoSpacing"/>
              <w:numPr>
                <w:ilvl w:val="1"/>
                <w:numId w:val="27"/>
              </w:numPr>
              <w:spacing w:line="276" w:lineRule="auto"/>
              <w:rPr>
                <w:rFonts w:asciiTheme="minorHAnsi" w:hAnsiTheme="minorHAnsi" w:cstheme="minorHAnsi"/>
                <w:lang w:val="ro-RO"/>
              </w:rPr>
            </w:pPr>
            <w:r w:rsidRPr="004B7FA3">
              <w:rPr>
                <w:rFonts w:asciiTheme="minorHAnsi" w:hAnsiTheme="minorHAnsi" w:cstheme="minorHAnsi"/>
                <w:lang w:val="ro-RO"/>
              </w:rPr>
              <w:t>Instituția de învățământ superior</w:t>
            </w:r>
          </w:p>
        </w:tc>
        <w:tc>
          <w:tcPr>
            <w:tcW w:w="3093" w:type="pct"/>
            <w:vAlign w:val="center"/>
          </w:tcPr>
          <w:p w14:paraId="273FC311" w14:textId="127B7724" w:rsidR="006A6F20" w:rsidRPr="004B7FA3" w:rsidRDefault="006A6F20" w:rsidP="006A6F20">
            <w:pPr>
              <w:pStyle w:val="NoSpacing"/>
              <w:spacing w:line="276" w:lineRule="auto"/>
              <w:rPr>
                <w:rFonts w:asciiTheme="minorHAnsi" w:hAnsiTheme="minorHAnsi" w:cstheme="minorHAnsi"/>
                <w:lang w:val="ro-RO"/>
              </w:rPr>
            </w:pPr>
            <w:r w:rsidRPr="004B7FA3">
              <w:rPr>
                <w:lang w:val="ro-RO"/>
              </w:rPr>
              <w:t>Universitatea de Vest din Timișoara</w:t>
            </w:r>
          </w:p>
        </w:tc>
      </w:tr>
      <w:tr w:rsidR="006A6F20" w:rsidRPr="004B7FA3" w14:paraId="09F1F378" w14:textId="77777777" w:rsidTr="006A6F20">
        <w:tc>
          <w:tcPr>
            <w:tcW w:w="1907" w:type="pct"/>
            <w:vAlign w:val="center"/>
          </w:tcPr>
          <w:p w14:paraId="2ABF2C34" w14:textId="77777777" w:rsidR="006A6F20" w:rsidRPr="004B7FA3" w:rsidRDefault="006A6F20" w:rsidP="006A6F20">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1.2 Facultatea / Departamentul</w:t>
            </w:r>
          </w:p>
        </w:tc>
        <w:tc>
          <w:tcPr>
            <w:tcW w:w="3093" w:type="pct"/>
            <w:vAlign w:val="center"/>
          </w:tcPr>
          <w:p w14:paraId="1741319D" w14:textId="515341FD" w:rsidR="006A6F20" w:rsidRPr="004B7FA3" w:rsidRDefault="006766B4" w:rsidP="006A6F20">
            <w:pPr>
              <w:pStyle w:val="NoSpacing"/>
              <w:spacing w:line="276" w:lineRule="auto"/>
              <w:rPr>
                <w:rFonts w:asciiTheme="minorHAnsi" w:hAnsiTheme="minorHAnsi" w:cstheme="minorHAnsi"/>
                <w:lang w:val="ro-RO"/>
              </w:rPr>
            </w:pPr>
            <w:r w:rsidRPr="004B7FA3">
              <w:rPr>
                <w:lang w:val="ro-RO"/>
              </w:rPr>
              <w:t>DPPD</w:t>
            </w:r>
          </w:p>
        </w:tc>
      </w:tr>
      <w:tr w:rsidR="006A6F20" w:rsidRPr="004B7FA3" w14:paraId="3E2ECC7F" w14:textId="77777777" w:rsidTr="006A6F20">
        <w:tc>
          <w:tcPr>
            <w:tcW w:w="1907" w:type="pct"/>
            <w:vAlign w:val="center"/>
          </w:tcPr>
          <w:p w14:paraId="22160B34" w14:textId="77777777" w:rsidR="006A6F20" w:rsidRPr="004B7FA3" w:rsidRDefault="006A6F20" w:rsidP="006A6F20">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1.3 Departamentul</w:t>
            </w:r>
          </w:p>
        </w:tc>
        <w:tc>
          <w:tcPr>
            <w:tcW w:w="3093" w:type="pct"/>
            <w:vAlign w:val="center"/>
          </w:tcPr>
          <w:p w14:paraId="4D051E72" w14:textId="12414993" w:rsidR="006A6F20" w:rsidRPr="004B7FA3" w:rsidRDefault="006A6F20" w:rsidP="006A6F20">
            <w:pPr>
              <w:pStyle w:val="NoSpacing"/>
              <w:spacing w:line="276" w:lineRule="auto"/>
              <w:rPr>
                <w:rFonts w:asciiTheme="minorHAnsi" w:hAnsiTheme="minorHAnsi" w:cstheme="minorHAnsi"/>
                <w:lang w:val="ro-RO"/>
              </w:rPr>
            </w:pPr>
            <w:r w:rsidRPr="004B7FA3">
              <w:rPr>
                <w:lang w:val="ro-RO"/>
              </w:rPr>
              <w:t>Departamentul pentru Pregătirea Personalului Didactic</w:t>
            </w:r>
          </w:p>
        </w:tc>
      </w:tr>
      <w:tr w:rsidR="006A6F20" w:rsidRPr="004B7FA3" w14:paraId="38E2999E" w14:textId="77777777" w:rsidTr="006A6F20">
        <w:tc>
          <w:tcPr>
            <w:tcW w:w="1907" w:type="pct"/>
            <w:vAlign w:val="center"/>
          </w:tcPr>
          <w:p w14:paraId="2467FE5A" w14:textId="77777777" w:rsidR="006A6F20" w:rsidRPr="004B7FA3" w:rsidRDefault="006A6F20" w:rsidP="006A6F20">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1.4 Domeniul de studii</w:t>
            </w:r>
          </w:p>
        </w:tc>
        <w:tc>
          <w:tcPr>
            <w:tcW w:w="3093" w:type="pct"/>
            <w:vAlign w:val="center"/>
          </w:tcPr>
          <w:p w14:paraId="0BD6CB0B" w14:textId="6DB0353C" w:rsidR="006A6F20" w:rsidRPr="004B7FA3" w:rsidRDefault="006A6F20" w:rsidP="006A6F20">
            <w:pPr>
              <w:pStyle w:val="NoSpacing"/>
              <w:spacing w:line="276" w:lineRule="auto"/>
              <w:rPr>
                <w:rFonts w:asciiTheme="minorHAnsi" w:hAnsiTheme="minorHAnsi" w:cstheme="minorHAnsi"/>
                <w:lang w:val="ro-RO"/>
              </w:rPr>
            </w:pPr>
            <w:r w:rsidRPr="004B7FA3">
              <w:rPr>
                <w:lang w:val="ro-RO"/>
              </w:rPr>
              <w:t>Științele educației</w:t>
            </w:r>
          </w:p>
        </w:tc>
      </w:tr>
      <w:tr w:rsidR="006A6F20" w:rsidRPr="004B7FA3" w14:paraId="7410FBFB" w14:textId="77777777" w:rsidTr="006A6F20">
        <w:tc>
          <w:tcPr>
            <w:tcW w:w="1907" w:type="pct"/>
            <w:vAlign w:val="center"/>
          </w:tcPr>
          <w:p w14:paraId="682C127F" w14:textId="77777777" w:rsidR="006A6F20" w:rsidRPr="004B7FA3" w:rsidRDefault="006A6F20" w:rsidP="006A6F20">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1.5 Ciclul de studii</w:t>
            </w:r>
          </w:p>
        </w:tc>
        <w:tc>
          <w:tcPr>
            <w:tcW w:w="3093" w:type="pct"/>
            <w:vAlign w:val="center"/>
          </w:tcPr>
          <w:p w14:paraId="655A6844" w14:textId="1BF73EC7" w:rsidR="006A6F20" w:rsidRPr="004B7FA3" w:rsidRDefault="006A6F20" w:rsidP="006A6F20">
            <w:pPr>
              <w:pStyle w:val="NoSpacing"/>
              <w:spacing w:line="276" w:lineRule="auto"/>
              <w:rPr>
                <w:rFonts w:asciiTheme="minorHAnsi" w:hAnsiTheme="minorHAnsi" w:cstheme="minorHAnsi"/>
                <w:lang w:val="ro-RO"/>
              </w:rPr>
            </w:pPr>
            <w:r w:rsidRPr="004B7FA3">
              <w:rPr>
                <w:lang w:val="ro-RO"/>
              </w:rPr>
              <w:t>Nivel I Licență, Nivel I Postuniversitar</w:t>
            </w:r>
          </w:p>
        </w:tc>
      </w:tr>
      <w:tr w:rsidR="006A6F20" w:rsidRPr="004B7FA3" w14:paraId="0BC03568" w14:textId="77777777" w:rsidTr="006A6F20">
        <w:tc>
          <w:tcPr>
            <w:tcW w:w="1907" w:type="pct"/>
            <w:vAlign w:val="center"/>
          </w:tcPr>
          <w:p w14:paraId="4A9FB682" w14:textId="77777777" w:rsidR="006A6F20" w:rsidRPr="004B7FA3" w:rsidRDefault="006A6F20" w:rsidP="006A6F20">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1.6 Programul de studii / Calificarea</w:t>
            </w:r>
          </w:p>
        </w:tc>
        <w:tc>
          <w:tcPr>
            <w:tcW w:w="3093" w:type="pct"/>
            <w:vAlign w:val="center"/>
          </w:tcPr>
          <w:p w14:paraId="49DF633C" w14:textId="7730150F" w:rsidR="006A6F20" w:rsidRPr="004B7FA3" w:rsidRDefault="006A6F20" w:rsidP="006A6F20">
            <w:pPr>
              <w:pStyle w:val="NoSpacing"/>
              <w:spacing w:line="276" w:lineRule="auto"/>
              <w:rPr>
                <w:rFonts w:asciiTheme="minorHAnsi" w:hAnsiTheme="minorHAnsi" w:cstheme="minorHAnsi"/>
                <w:lang w:val="ro-RO"/>
              </w:rPr>
            </w:pPr>
            <w:r w:rsidRPr="004B7FA3">
              <w:rPr>
                <w:lang w:val="ro-RO"/>
              </w:rPr>
              <w:t xml:space="preserve">Program formare psihopedagogică în vederea certificării profesiei didactice </w:t>
            </w:r>
            <w:r w:rsidRPr="004B7FA3">
              <w:rPr>
                <w:rFonts w:ascii="Times New Roman" w:hAnsi="Times New Roman"/>
                <w:lang w:val="ro-RO"/>
              </w:rPr>
              <w:t>- Profesor în învatamantul gimnazial</w:t>
            </w:r>
          </w:p>
        </w:tc>
      </w:tr>
    </w:tbl>
    <w:p w14:paraId="67CD805D" w14:textId="77777777" w:rsidR="00E0255D" w:rsidRPr="004B7FA3" w:rsidRDefault="00E0255D" w:rsidP="00E0255D">
      <w:pPr>
        <w:rPr>
          <w:rFonts w:asciiTheme="minorHAnsi" w:hAnsiTheme="minorHAnsi" w:cstheme="minorHAnsi"/>
          <w:sz w:val="22"/>
          <w:szCs w:val="22"/>
        </w:rPr>
      </w:pPr>
    </w:p>
    <w:p w14:paraId="51C268B8" w14:textId="77777777" w:rsidR="00E0255D" w:rsidRPr="004B7FA3"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4B7FA3">
        <w:rPr>
          <w:rFonts w:asciiTheme="minorHAnsi" w:hAnsiTheme="minorHAnsi" w:cstheme="minorHAnsi"/>
          <w:b/>
          <w:sz w:val="22"/>
          <w:szCs w:val="22"/>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A53DB6" w:rsidRPr="004B7FA3" w14:paraId="4013AFE0" w14:textId="77777777" w:rsidTr="00E0255D">
        <w:tc>
          <w:tcPr>
            <w:tcW w:w="3828" w:type="dxa"/>
            <w:gridSpan w:val="3"/>
          </w:tcPr>
          <w:p w14:paraId="2A383B21" w14:textId="77777777" w:rsidR="00A53DB6" w:rsidRPr="004B7FA3" w:rsidRDefault="00A53DB6" w:rsidP="00A53DB6">
            <w:pPr>
              <w:pStyle w:val="NoSpacing"/>
              <w:spacing w:line="276" w:lineRule="auto"/>
              <w:rPr>
                <w:rFonts w:asciiTheme="minorHAnsi" w:hAnsiTheme="minorHAnsi" w:cstheme="minorHAnsi"/>
                <w:lang w:val="ro-RO"/>
              </w:rPr>
            </w:pPr>
            <w:r w:rsidRPr="004B7FA3">
              <w:rPr>
                <w:rFonts w:asciiTheme="minorHAnsi" w:hAnsiTheme="minorHAnsi" w:cstheme="minorHAnsi"/>
                <w:lang w:val="ro-RO"/>
              </w:rPr>
              <w:t>2.1 Denumirea disciplinei</w:t>
            </w:r>
          </w:p>
        </w:tc>
        <w:tc>
          <w:tcPr>
            <w:tcW w:w="5561" w:type="dxa"/>
            <w:gridSpan w:val="6"/>
          </w:tcPr>
          <w:p w14:paraId="4A412420" w14:textId="4813365E" w:rsidR="00A53DB6" w:rsidRPr="004B7FA3" w:rsidRDefault="00A53DB6" w:rsidP="00A53DB6">
            <w:pPr>
              <w:pStyle w:val="NoSpacing"/>
              <w:spacing w:line="276" w:lineRule="auto"/>
              <w:rPr>
                <w:rFonts w:asciiTheme="minorHAnsi" w:hAnsiTheme="minorHAnsi" w:cstheme="minorHAnsi"/>
                <w:b/>
                <w:lang w:val="ro-RO"/>
              </w:rPr>
            </w:pPr>
            <w:r w:rsidRPr="004B7FA3">
              <w:rPr>
                <w:lang w:val="ro-RO"/>
              </w:rPr>
              <w:t xml:space="preserve">MANAGEMENTUL CLASEI DE ELEVI </w:t>
            </w:r>
          </w:p>
        </w:tc>
      </w:tr>
      <w:tr w:rsidR="00A53DB6" w:rsidRPr="004B7FA3" w14:paraId="4A61B8F8" w14:textId="77777777" w:rsidTr="00E0255D">
        <w:tc>
          <w:tcPr>
            <w:tcW w:w="3828" w:type="dxa"/>
            <w:gridSpan w:val="3"/>
          </w:tcPr>
          <w:p w14:paraId="4E4EEC75" w14:textId="73DF2536" w:rsidR="00A53DB6" w:rsidRPr="004B7FA3" w:rsidRDefault="00A53DB6" w:rsidP="00A53DB6">
            <w:pPr>
              <w:pStyle w:val="NoSpacing"/>
              <w:spacing w:line="276" w:lineRule="auto"/>
              <w:rPr>
                <w:rFonts w:asciiTheme="minorHAnsi" w:hAnsiTheme="minorHAnsi" w:cstheme="minorHAnsi"/>
                <w:lang w:val="ro-RO"/>
              </w:rPr>
            </w:pPr>
            <w:r w:rsidRPr="004B7FA3">
              <w:rPr>
                <w:rFonts w:asciiTheme="minorHAnsi" w:hAnsiTheme="minorHAnsi" w:cstheme="minorHAnsi"/>
                <w:lang w:val="ro-RO"/>
              </w:rPr>
              <w:t>2.2 Titularul activităților de curs</w:t>
            </w:r>
          </w:p>
        </w:tc>
        <w:tc>
          <w:tcPr>
            <w:tcW w:w="5561" w:type="dxa"/>
            <w:gridSpan w:val="6"/>
          </w:tcPr>
          <w:p w14:paraId="44D2144D" w14:textId="0F8DF076" w:rsidR="00A53DB6" w:rsidRPr="004B7FA3" w:rsidRDefault="001A3BAE" w:rsidP="00A53DB6">
            <w:pPr>
              <w:pStyle w:val="NoSpacing"/>
              <w:spacing w:line="276" w:lineRule="auto"/>
              <w:rPr>
                <w:rFonts w:asciiTheme="minorHAnsi" w:hAnsiTheme="minorHAnsi" w:cstheme="minorHAnsi"/>
                <w:lang w:val="ro-RO"/>
              </w:rPr>
            </w:pPr>
            <w:r w:rsidRPr="004B7FA3">
              <w:rPr>
                <w:lang w:val="ro-RO"/>
              </w:rPr>
              <w:t>Conf.univ.dr. Maria Niculescu</w:t>
            </w:r>
          </w:p>
        </w:tc>
      </w:tr>
      <w:tr w:rsidR="00A53DB6" w:rsidRPr="004B7FA3" w14:paraId="18E3C119" w14:textId="77777777" w:rsidTr="00E0255D">
        <w:tc>
          <w:tcPr>
            <w:tcW w:w="3828" w:type="dxa"/>
            <w:gridSpan w:val="3"/>
          </w:tcPr>
          <w:p w14:paraId="2201EA9F" w14:textId="67BBE6E9" w:rsidR="00A53DB6" w:rsidRPr="004B7FA3" w:rsidRDefault="00A53DB6" w:rsidP="00A53DB6">
            <w:pPr>
              <w:pStyle w:val="NoSpacing"/>
              <w:spacing w:line="276" w:lineRule="auto"/>
              <w:rPr>
                <w:rFonts w:asciiTheme="minorHAnsi" w:hAnsiTheme="minorHAnsi" w:cstheme="minorHAnsi"/>
                <w:lang w:val="ro-RO"/>
              </w:rPr>
            </w:pPr>
            <w:r w:rsidRPr="004B7FA3">
              <w:rPr>
                <w:rFonts w:asciiTheme="minorHAnsi" w:hAnsiTheme="minorHAnsi" w:cstheme="minorHAnsi"/>
                <w:lang w:val="ro-RO"/>
              </w:rPr>
              <w:t>2.3 Titularul activităților de seminar</w:t>
            </w:r>
          </w:p>
        </w:tc>
        <w:tc>
          <w:tcPr>
            <w:tcW w:w="5561" w:type="dxa"/>
            <w:gridSpan w:val="6"/>
          </w:tcPr>
          <w:p w14:paraId="3E929826" w14:textId="7C60E276" w:rsidR="00A53DB6" w:rsidRPr="004B7FA3" w:rsidRDefault="001A3BAE" w:rsidP="00A53DB6">
            <w:pPr>
              <w:pStyle w:val="NoSpacing"/>
              <w:spacing w:line="276" w:lineRule="auto"/>
              <w:rPr>
                <w:rFonts w:asciiTheme="minorHAnsi" w:hAnsiTheme="minorHAnsi" w:cstheme="minorHAnsi"/>
                <w:lang w:val="ro-RO"/>
              </w:rPr>
            </w:pPr>
            <w:r w:rsidRPr="004B7FA3">
              <w:rPr>
                <w:lang w:val="ro-RO"/>
              </w:rPr>
              <w:t>Conf.univ.dr. Maria Niculescu/</w:t>
            </w:r>
            <w:r w:rsidR="00A53DB6" w:rsidRPr="004B7FA3">
              <w:rPr>
                <w:lang w:val="ro-RO"/>
              </w:rPr>
              <w:t>Conform statului de funcții</w:t>
            </w:r>
          </w:p>
        </w:tc>
      </w:tr>
      <w:tr w:rsidR="00E0255D" w:rsidRPr="004B7FA3" w14:paraId="2D85BC83" w14:textId="77777777" w:rsidTr="00C4385C">
        <w:tc>
          <w:tcPr>
            <w:tcW w:w="1843" w:type="dxa"/>
          </w:tcPr>
          <w:p w14:paraId="7473A702" w14:textId="77777777" w:rsidR="00E0255D" w:rsidRPr="004B7FA3" w:rsidRDefault="00E0255D" w:rsidP="00080D22">
            <w:pPr>
              <w:pStyle w:val="NoSpacing"/>
              <w:spacing w:line="276" w:lineRule="auto"/>
              <w:rPr>
                <w:rFonts w:asciiTheme="minorHAnsi" w:hAnsiTheme="minorHAnsi" w:cstheme="minorHAnsi"/>
                <w:lang w:val="ro-RO"/>
              </w:rPr>
            </w:pPr>
            <w:r w:rsidRPr="004B7FA3">
              <w:rPr>
                <w:rFonts w:asciiTheme="minorHAnsi" w:hAnsiTheme="minorHAnsi" w:cstheme="minorHAnsi"/>
                <w:lang w:val="ro-RO"/>
              </w:rPr>
              <w:t>2.4 Anul de studiu</w:t>
            </w:r>
          </w:p>
        </w:tc>
        <w:tc>
          <w:tcPr>
            <w:tcW w:w="567" w:type="dxa"/>
          </w:tcPr>
          <w:p w14:paraId="13DAEA25" w14:textId="77D8984F" w:rsidR="00E0255D" w:rsidRPr="004B7FA3" w:rsidRDefault="00A53DB6" w:rsidP="00080D22">
            <w:pPr>
              <w:pStyle w:val="NoSpacing"/>
              <w:spacing w:line="276" w:lineRule="auto"/>
              <w:rPr>
                <w:rFonts w:asciiTheme="minorHAnsi" w:hAnsiTheme="minorHAnsi" w:cstheme="minorHAnsi"/>
                <w:lang w:val="ro-RO"/>
              </w:rPr>
            </w:pPr>
            <w:r w:rsidRPr="004B7FA3">
              <w:rPr>
                <w:rFonts w:asciiTheme="minorHAnsi" w:hAnsiTheme="minorHAnsi" w:cstheme="minorHAnsi"/>
                <w:lang w:val="ro-RO"/>
              </w:rPr>
              <w:t>III</w:t>
            </w:r>
          </w:p>
        </w:tc>
        <w:tc>
          <w:tcPr>
            <w:tcW w:w="1701" w:type="dxa"/>
            <w:gridSpan w:val="2"/>
          </w:tcPr>
          <w:p w14:paraId="50554F01" w14:textId="77777777" w:rsidR="00E0255D" w:rsidRPr="004B7FA3" w:rsidRDefault="00E0255D" w:rsidP="00080D22">
            <w:pPr>
              <w:pStyle w:val="NoSpacing"/>
              <w:spacing w:line="276" w:lineRule="auto"/>
              <w:ind w:right="-108"/>
              <w:rPr>
                <w:rFonts w:asciiTheme="minorHAnsi" w:hAnsiTheme="minorHAnsi" w:cstheme="minorHAnsi"/>
                <w:lang w:val="ro-RO"/>
              </w:rPr>
            </w:pPr>
            <w:r w:rsidRPr="004B7FA3">
              <w:rPr>
                <w:rFonts w:asciiTheme="minorHAnsi" w:hAnsiTheme="minorHAnsi" w:cstheme="minorHAnsi"/>
                <w:lang w:val="ro-RO"/>
              </w:rPr>
              <w:t>2.5 Semestrul</w:t>
            </w:r>
          </w:p>
        </w:tc>
        <w:tc>
          <w:tcPr>
            <w:tcW w:w="567" w:type="dxa"/>
          </w:tcPr>
          <w:p w14:paraId="73C4B0BA" w14:textId="4B57F3C7" w:rsidR="00E0255D" w:rsidRPr="004B7FA3" w:rsidRDefault="00A53DB6" w:rsidP="00080D22">
            <w:pPr>
              <w:pStyle w:val="NoSpacing"/>
              <w:spacing w:line="276" w:lineRule="auto"/>
              <w:rPr>
                <w:rFonts w:asciiTheme="minorHAnsi" w:hAnsiTheme="minorHAnsi" w:cstheme="minorHAnsi"/>
                <w:lang w:val="ro-RO"/>
              </w:rPr>
            </w:pPr>
            <w:r w:rsidRPr="004B7FA3">
              <w:rPr>
                <w:rFonts w:asciiTheme="minorHAnsi" w:hAnsiTheme="minorHAnsi" w:cstheme="minorHAnsi"/>
                <w:lang w:val="ro-RO"/>
              </w:rPr>
              <w:t>2</w:t>
            </w:r>
          </w:p>
        </w:tc>
        <w:tc>
          <w:tcPr>
            <w:tcW w:w="1651" w:type="dxa"/>
          </w:tcPr>
          <w:p w14:paraId="5BBCC7D4" w14:textId="427A378A" w:rsidR="00E0255D" w:rsidRPr="004B7FA3" w:rsidRDefault="00C4385C" w:rsidP="00080D22">
            <w:pPr>
              <w:pStyle w:val="NoSpacing"/>
              <w:spacing w:line="276" w:lineRule="auto"/>
              <w:ind w:right="-108" w:hanging="108"/>
              <w:rPr>
                <w:rFonts w:asciiTheme="minorHAnsi" w:hAnsiTheme="minorHAnsi" w:cstheme="minorHAnsi"/>
                <w:lang w:val="ro-RO"/>
              </w:rPr>
            </w:pPr>
            <w:r w:rsidRPr="004B7FA3">
              <w:rPr>
                <w:rFonts w:asciiTheme="minorHAnsi" w:hAnsiTheme="minorHAnsi" w:cstheme="minorHAnsi"/>
                <w:lang w:val="ro-RO"/>
              </w:rPr>
              <w:t xml:space="preserve"> </w:t>
            </w:r>
            <w:r w:rsidR="00E0255D" w:rsidRPr="004B7FA3">
              <w:rPr>
                <w:rFonts w:asciiTheme="minorHAnsi" w:hAnsiTheme="minorHAnsi" w:cstheme="minorHAnsi"/>
                <w:lang w:val="ro-RO"/>
              </w:rPr>
              <w:t>2.6 Tipul de evaluare</w:t>
            </w:r>
          </w:p>
        </w:tc>
        <w:tc>
          <w:tcPr>
            <w:tcW w:w="591" w:type="dxa"/>
          </w:tcPr>
          <w:p w14:paraId="744AFE62" w14:textId="3FB0FB0E" w:rsidR="00E0255D" w:rsidRPr="008909E5" w:rsidRDefault="00A53DB6" w:rsidP="00080D22">
            <w:pPr>
              <w:pStyle w:val="NoSpacing"/>
              <w:spacing w:line="276" w:lineRule="auto"/>
              <w:rPr>
                <w:rFonts w:asciiTheme="minorHAnsi" w:hAnsiTheme="minorHAnsi" w:cstheme="minorHAnsi"/>
                <w:vertAlign w:val="superscript"/>
                <w:lang w:val="ro-RO"/>
              </w:rPr>
            </w:pPr>
            <w:r w:rsidRPr="004B7FA3">
              <w:rPr>
                <w:rFonts w:asciiTheme="minorHAnsi" w:hAnsiTheme="minorHAnsi" w:cstheme="minorHAnsi"/>
                <w:lang w:val="ro-RO"/>
              </w:rPr>
              <w:t>E</w:t>
            </w:r>
            <w:r w:rsidR="008909E5">
              <w:rPr>
                <w:rFonts w:asciiTheme="minorHAnsi" w:hAnsiTheme="minorHAnsi" w:cstheme="minorHAnsi"/>
                <w:vertAlign w:val="superscript"/>
                <w:lang w:val="ro-RO"/>
              </w:rPr>
              <w:t>1</w:t>
            </w:r>
          </w:p>
        </w:tc>
        <w:tc>
          <w:tcPr>
            <w:tcW w:w="1839" w:type="dxa"/>
          </w:tcPr>
          <w:p w14:paraId="7C0DE4CB" w14:textId="77777777" w:rsidR="00E0255D" w:rsidRPr="004B7FA3" w:rsidRDefault="00E0255D" w:rsidP="00080D22">
            <w:pPr>
              <w:pStyle w:val="NoSpacing"/>
              <w:spacing w:line="276" w:lineRule="auto"/>
              <w:ind w:right="-108" w:hanging="42"/>
              <w:rPr>
                <w:rFonts w:asciiTheme="minorHAnsi" w:hAnsiTheme="minorHAnsi" w:cstheme="minorHAnsi"/>
                <w:lang w:val="ro-RO"/>
              </w:rPr>
            </w:pPr>
            <w:r w:rsidRPr="004B7FA3">
              <w:rPr>
                <w:rFonts w:asciiTheme="minorHAnsi" w:hAnsiTheme="minorHAnsi" w:cstheme="minorHAnsi"/>
                <w:lang w:val="ro-RO"/>
              </w:rPr>
              <w:t>2.7 Regimul disciplinei</w:t>
            </w:r>
          </w:p>
        </w:tc>
        <w:tc>
          <w:tcPr>
            <w:tcW w:w="630" w:type="dxa"/>
          </w:tcPr>
          <w:p w14:paraId="3C0F2EDE" w14:textId="32C2EEB2" w:rsidR="00E0255D" w:rsidRPr="004B7FA3" w:rsidRDefault="00A53DB6" w:rsidP="00080D22">
            <w:pPr>
              <w:pStyle w:val="NoSpacing"/>
              <w:spacing w:line="276" w:lineRule="auto"/>
              <w:rPr>
                <w:rFonts w:asciiTheme="minorHAnsi" w:hAnsiTheme="minorHAnsi" w:cstheme="minorHAnsi"/>
                <w:lang w:val="ro-RO"/>
              </w:rPr>
            </w:pPr>
            <w:r w:rsidRPr="004B7FA3">
              <w:rPr>
                <w:rFonts w:asciiTheme="minorHAnsi" w:hAnsiTheme="minorHAnsi" w:cstheme="minorHAnsi"/>
                <w:lang w:val="ro-RO"/>
              </w:rPr>
              <w:t>O</w:t>
            </w:r>
          </w:p>
        </w:tc>
      </w:tr>
    </w:tbl>
    <w:p w14:paraId="7E9DBA76" w14:textId="77777777" w:rsidR="00E0255D" w:rsidRPr="004B7FA3" w:rsidRDefault="00E0255D" w:rsidP="00E0255D">
      <w:pPr>
        <w:rPr>
          <w:rFonts w:asciiTheme="minorHAnsi" w:hAnsiTheme="minorHAnsi" w:cstheme="minorHAnsi"/>
          <w:sz w:val="22"/>
          <w:szCs w:val="22"/>
        </w:rPr>
      </w:pPr>
    </w:p>
    <w:p w14:paraId="04074F03" w14:textId="5D425307" w:rsidR="00E0255D" w:rsidRPr="004B7FA3"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4B7FA3">
        <w:rPr>
          <w:rFonts w:asciiTheme="minorHAnsi" w:hAnsiTheme="minorHAnsi" w:cstheme="minorHAnsi"/>
          <w:b/>
          <w:sz w:val="22"/>
          <w:szCs w:val="22"/>
        </w:rPr>
        <w:t>Timpul total estimat (ore pe semestru al activită</w:t>
      </w:r>
      <w:r w:rsidR="00C4385C" w:rsidRPr="004B7FA3">
        <w:rPr>
          <w:rFonts w:asciiTheme="minorHAnsi" w:hAnsiTheme="minorHAnsi" w:cstheme="minorHAnsi"/>
          <w:b/>
          <w:sz w:val="22"/>
          <w:szCs w:val="22"/>
        </w:rPr>
        <w:t>ț</w:t>
      </w:r>
      <w:r w:rsidRPr="004B7FA3">
        <w:rPr>
          <w:rFonts w:asciiTheme="minorHAnsi" w:hAnsiTheme="minorHAnsi" w:cstheme="minorHAnsi"/>
          <w:b/>
          <w:sz w:val="22"/>
          <w:szCs w:val="22"/>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3"/>
        <w:gridCol w:w="440"/>
        <w:gridCol w:w="295"/>
        <w:gridCol w:w="1681"/>
        <w:gridCol w:w="440"/>
        <w:gridCol w:w="2312"/>
        <w:gridCol w:w="524"/>
      </w:tblGrid>
      <w:tr w:rsidR="008E61FC" w:rsidRPr="004B7FA3" w14:paraId="5B1575BC" w14:textId="77777777" w:rsidTr="00802D13">
        <w:tc>
          <w:tcPr>
            <w:tcW w:w="3681" w:type="dxa"/>
          </w:tcPr>
          <w:p w14:paraId="276EC93C" w14:textId="77777777"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3.1 Număr de ore pe săptămână</w:t>
            </w:r>
          </w:p>
        </w:tc>
        <w:tc>
          <w:tcPr>
            <w:tcW w:w="425" w:type="dxa"/>
          </w:tcPr>
          <w:p w14:paraId="602ABD8A" w14:textId="27EAE5B1" w:rsidR="008E61FC" w:rsidRPr="004B7FA3" w:rsidRDefault="00FE430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2</w:t>
            </w:r>
          </w:p>
        </w:tc>
        <w:tc>
          <w:tcPr>
            <w:tcW w:w="1985" w:type="dxa"/>
            <w:gridSpan w:val="2"/>
          </w:tcPr>
          <w:p w14:paraId="62B6408E" w14:textId="77777777"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din care: 3.2 curs</w:t>
            </w:r>
          </w:p>
        </w:tc>
        <w:tc>
          <w:tcPr>
            <w:tcW w:w="425" w:type="dxa"/>
          </w:tcPr>
          <w:p w14:paraId="04D7773C" w14:textId="78714F6B" w:rsidR="008E61FC" w:rsidRPr="004B7FA3" w:rsidRDefault="00FE430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w:t>
            </w:r>
          </w:p>
        </w:tc>
        <w:tc>
          <w:tcPr>
            <w:tcW w:w="2315" w:type="dxa"/>
          </w:tcPr>
          <w:p w14:paraId="5905DEA2" w14:textId="77777777"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3.3 seminar/laborator</w:t>
            </w:r>
          </w:p>
        </w:tc>
        <w:tc>
          <w:tcPr>
            <w:tcW w:w="524" w:type="dxa"/>
          </w:tcPr>
          <w:p w14:paraId="513AE2A3" w14:textId="7BFA2B10" w:rsidR="008E61FC" w:rsidRPr="004B7FA3" w:rsidRDefault="008E61FC" w:rsidP="008E61FC">
            <w:pPr>
              <w:pStyle w:val="NoSpacing"/>
              <w:spacing w:line="276" w:lineRule="auto"/>
              <w:rPr>
                <w:rFonts w:asciiTheme="minorHAnsi" w:hAnsiTheme="minorHAnsi" w:cstheme="minorHAnsi"/>
                <w:lang w:val="ro-RO"/>
              </w:rPr>
            </w:pPr>
            <w:r w:rsidRPr="004B7FA3">
              <w:rPr>
                <w:lang w:val="ro-RO"/>
              </w:rPr>
              <w:t>1</w:t>
            </w:r>
          </w:p>
        </w:tc>
      </w:tr>
      <w:tr w:rsidR="008E61FC" w:rsidRPr="004B7FA3" w14:paraId="1D8AE468" w14:textId="77777777" w:rsidTr="00802D13">
        <w:tc>
          <w:tcPr>
            <w:tcW w:w="3681" w:type="dxa"/>
          </w:tcPr>
          <w:p w14:paraId="61528410" w14:textId="5D90CB72"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3.4 Total ore din planul de învățământ</w:t>
            </w:r>
          </w:p>
        </w:tc>
        <w:tc>
          <w:tcPr>
            <w:tcW w:w="425" w:type="dxa"/>
          </w:tcPr>
          <w:p w14:paraId="35A140B1" w14:textId="6C5BA38E" w:rsidR="008E61FC" w:rsidRPr="004B7FA3" w:rsidRDefault="00FE430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28</w:t>
            </w:r>
          </w:p>
        </w:tc>
        <w:tc>
          <w:tcPr>
            <w:tcW w:w="1985" w:type="dxa"/>
            <w:gridSpan w:val="2"/>
          </w:tcPr>
          <w:p w14:paraId="063B88D7" w14:textId="77777777"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din care: 3.5 curs</w:t>
            </w:r>
          </w:p>
        </w:tc>
        <w:tc>
          <w:tcPr>
            <w:tcW w:w="425" w:type="dxa"/>
          </w:tcPr>
          <w:p w14:paraId="34FD5EF9" w14:textId="6111CF91" w:rsidR="008E61FC" w:rsidRPr="004B7FA3" w:rsidRDefault="00FE430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14</w:t>
            </w:r>
          </w:p>
        </w:tc>
        <w:tc>
          <w:tcPr>
            <w:tcW w:w="2315" w:type="dxa"/>
          </w:tcPr>
          <w:p w14:paraId="77313924" w14:textId="77777777"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3.6 seminar/laborator</w:t>
            </w:r>
          </w:p>
        </w:tc>
        <w:tc>
          <w:tcPr>
            <w:tcW w:w="524" w:type="dxa"/>
          </w:tcPr>
          <w:p w14:paraId="366A0D3E" w14:textId="47530CA8" w:rsidR="008E61FC" w:rsidRPr="004B7FA3" w:rsidRDefault="008E61FC" w:rsidP="008E61FC">
            <w:pPr>
              <w:pStyle w:val="NoSpacing"/>
              <w:spacing w:line="276" w:lineRule="auto"/>
              <w:rPr>
                <w:rFonts w:asciiTheme="minorHAnsi" w:hAnsiTheme="minorHAnsi" w:cstheme="minorHAnsi"/>
                <w:lang w:val="ro-RO"/>
              </w:rPr>
            </w:pPr>
            <w:r w:rsidRPr="004B7FA3">
              <w:rPr>
                <w:lang w:val="ro-RO"/>
              </w:rPr>
              <w:t>14</w:t>
            </w:r>
          </w:p>
        </w:tc>
      </w:tr>
      <w:tr w:rsidR="008E61FC" w:rsidRPr="004B7FA3" w14:paraId="6C80A98D" w14:textId="77777777" w:rsidTr="00802D13">
        <w:tc>
          <w:tcPr>
            <w:tcW w:w="8831" w:type="dxa"/>
            <w:gridSpan w:val="6"/>
          </w:tcPr>
          <w:p w14:paraId="74693E4C" w14:textId="3857E147" w:rsidR="008E61FC" w:rsidRPr="004B7FA3" w:rsidRDefault="008E61FC" w:rsidP="008E61FC">
            <w:pPr>
              <w:pStyle w:val="NoSpacing"/>
              <w:spacing w:line="276" w:lineRule="auto"/>
              <w:rPr>
                <w:rFonts w:asciiTheme="minorHAnsi" w:hAnsiTheme="minorHAnsi" w:cstheme="minorHAnsi"/>
                <w:bCs/>
                <w:lang w:val="ro-RO"/>
              </w:rPr>
            </w:pPr>
            <w:r w:rsidRPr="004B7FA3">
              <w:rPr>
                <w:rFonts w:asciiTheme="minorHAnsi" w:hAnsiTheme="minorHAnsi" w:cstheme="minorHAnsi"/>
                <w:bCs/>
                <w:lang w:val="ro-RO"/>
              </w:rPr>
              <w:t>Distribuția fondului de timp:</w:t>
            </w:r>
          </w:p>
        </w:tc>
        <w:tc>
          <w:tcPr>
            <w:tcW w:w="524" w:type="dxa"/>
          </w:tcPr>
          <w:p w14:paraId="0487E59F" w14:textId="27B1D341" w:rsidR="008E61FC" w:rsidRPr="004B7FA3" w:rsidRDefault="008E61FC" w:rsidP="008E61FC">
            <w:pPr>
              <w:pStyle w:val="NoSpacing"/>
              <w:spacing w:line="276" w:lineRule="auto"/>
              <w:rPr>
                <w:rFonts w:asciiTheme="minorHAnsi" w:hAnsiTheme="minorHAnsi" w:cstheme="minorHAnsi"/>
                <w:bCs/>
                <w:lang w:val="ro-RO"/>
              </w:rPr>
            </w:pPr>
            <w:r w:rsidRPr="004B7FA3">
              <w:rPr>
                <w:rFonts w:asciiTheme="minorHAnsi" w:hAnsiTheme="minorHAnsi" w:cstheme="minorHAnsi"/>
                <w:bCs/>
                <w:lang w:val="ro-RO"/>
              </w:rPr>
              <w:t>ore</w:t>
            </w:r>
          </w:p>
        </w:tc>
      </w:tr>
      <w:tr w:rsidR="008E61FC" w:rsidRPr="004B7FA3" w14:paraId="347FD4CB" w14:textId="77777777" w:rsidTr="00802D13">
        <w:tc>
          <w:tcPr>
            <w:tcW w:w="8831" w:type="dxa"/>
            <w:gridSpan w:val="6"/>
          </w:tcPr>
          <w:p w14:paraId="1EF5672F" w14:textId="254E03CD"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Studiul după manual, suport de curs, bibliografie și notițe</w:t>
            </w:r>
          </w:p>
        </w:tc>
        <w:tc>
          <w:tcPr>
            <w:tcW w:w="524" w:type="dxa"/>
          </w:tcPr>
          <w:p w14:paraId="47842B59" w14:textId="28FE0989"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18</w:t>
            </w:r>
          </w:p>
        </w:tc>
      </w:tr>
      <w:tr w:rsidR="008E61FC" w:rsidRPr="004B7FA3" w14:paraId="7F2626AA" w14:textId="77777777" w:rsidTr="00802D13">
        <w:tc>
          <w:tcPr>
            <w:tcW w:w="8831" w:type="dxa"/>
            <w:gridSpan w:val="6"/>
          </w:tcPr>
          <w:p w14:paraId="271332F5" w14:textId="77777777"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Documentare suplimentară în bibliotecă, pe platformele electronice de specialitate / pe teren</w:t>
            </w:r>
          </w:p>
        </w:tc>
        <w:tc>
          <w:tcPr>
            <w:tcW w:w="524" w:type="dxa"/>
          </w:tcPr>
          <w:p w14:paraId="2696B839" w14:textId="5BA258EA"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17</w:t>
            </w:r>
          </w:p>
        </w:tc>
      </w:tr>
      <w:tr w:rsidR="008E61FC" w:rsidRPr="004B7FA3" w14:paraId="65980EF1" w14:textId="77777777" w:rsidTr="00802D13">
        <w:tc>
          <w:tcPr>
            <w:tcW w:w="8831" w:type="dxa"/>
            <w:gridSpan w:val="6"/>
          </w:tcPr>
          <w:p w14:paraId="75A63E4B" w14:textId="7CBFA162"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Pregătire seminare / laboratoare, teme, referate, portofolii și eseuri</w:t>
            </w:r>
          </w:p>
        </w:tc>
        <w:tc>
          <w:tcPr>
            <w:tcW w:w="524" w:type="dxa"/>
          </w:tcPr>
          <w:p w14:paraId="05B0AAE0" w14:textId="100AD620"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11</w:t>
            </w:r>
          </w:p>
        </w:tc>
      </w:tr>
      <w:tr w:rsidR="008E61FC" w:rsidRPr="004B7FA3" w14:paraId="595F83C1" w14:textId="77777777" w:rsidTr="00802D13">
        <w:tc>
          <w:tcPr>
            <w:tcW w:w="8831" w:type="dxa"/>
            <w:gridSpan w:val="6"/>
          </w:tcPr>
          <w:p w14:paraId="15821CE7" w14:textId="77777777"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 xml:space="preserve">Tutoriat </w:t>
            </w:r>
          </w:p>
        </w:tc>
        <w:tc>
          <w:tcPr>
            <w:tcW w:w="524" w:type="dxa"/>
          </w:tcPr>
          <w:p w14:paraId="3B9B8C3B" w14:textId="0AC5401A"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3</w:t>
            </w:r>
          </w:p>
        </w:tc>
      </w:tr>
      <w:tr w:rsidR="008E61FC" w:rsidRPr="004B7FA3" w14:paraId="513FE437" w14:textId="77777777" w:rsidTr="00802D13">
        <w:tc>
          <w:tcPr>
            <w:tcW w:w="8831" w:type="dxa"/>
            <w:gridSpan w:val="6"/>
          </w:tcPr>
          <w:p w14:paraId="404E7887" w14:textId="77777777"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 xml:space="preserve">Examinări </w:t>
            </w:r>
          </w:p>
        </w:tc>
        <w:tc>
          <w:tcPr>
            <w:tcW w:w="524" w:type="dxa"/>
          </w:tcPr>
          <w:p w14:paraId="1D729EB9" w14:textId="4C38DAF2"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2</w:t>
            </w:r>
          </w:p>
        </w:tc>
      </w:tr>
      <w:tr w:rsidR="008E61FC" w:rsidRPr="004B7FA3" w14:paraId="27036078" w14:textId="77777777" w:rsidTr="00802D13">
        <w:tc>
          <w:tcPr>
            <w:tcW w:w="8831" w:type="dxa"/>
            <w:gridSpan w:val="6"/>
          </w:tcPr>
          <w:p w14:paraId="1B22F6FD" w14:textId="4AAE2225"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Alte activități</w:t>
            </w:r>
          </w:p>
        </w:tc>
        <w:tc>
          <w:tcPr>
            <w:tcW w:w="524" w:type="dxa"/>
          </w:tcPr>
          <w:p w14:paraId="2769F5B1" w14:textId="3C3443EA" w:rsidR="008E61FC" w:rsidRPr="004B7FA3" w:rsidRDefault="008E61FC" w:rsidP="008E61FC">
            <w:pPr>
              <w:pStyle w:val="NoSpacing"/>
              <w:spacing w:line="276" w:lineRule="auto"/>
              <w:rPr>
                <w:rFonts w:asciiTheme="minorHAnsi" w:hAnsiTheme="minorHAnsi" w:cstheme="minorHAnsi"/>
                <w:lang w:val="ro-RO"/>
              </w:rPr>
            </w:pPr>
            <w:r w:rsidRPr="004B7FA3">
              <w:rPr>
                <w:rFonts w:asciiTheme="minorHAnsi" w:hAnsiTheme="minorHAnsi" w:cstheme="minorHAnsi"/>
                <w:lang w:val="ro-RO"/>
              </w:rPr>
              <w:t>2</w:t>
            </w:r>
          </w:p>
        </w:tc>
      </w:tr>
      <w:tr w:rsidR="00E0255D" w:rsidRPr="004B7FA3" w14:paraId="601F6F7A" w14:textId="77777777" w:rsidTr="00802D13">
        <w:trPr>
          <w:gridAfter w:val="4"/>
          <w:wAfter w:w="4953" w:type="dxa"/>
        </w:trPr>
        <w:tc>
          <w:tcPr>
            <w:tcW w:w="3681" w:type="dxa"/>
            <w:shd w:val="clear" w:color="auto" w:fill="auto"/>
          </w:tcPr>
          <w:p w14:paraId="479894EA" w14:textId="77777777" w:rsidR="00E0255D" w:rsidRPr="004B7FA3" w:rsidRDefault="00E0255D" w:rsidP="00080D22">
            <w:pPr>
              <w:pStyle w:val="NoSpacing"/>
              <w:spacing w:line="276" w:lineRule="auto"/>
              <w:rPr>
                <w:rFonts w:asciiTheme="minorHAnsi" w:hAnsiTheme="minorHAnsi" w:cstheme="minorHAnsi"/>
                <w:bCs/>
                <w:lang w:val="ro-RO"/>
              </w:rPr>
            </w:pPr>
            <w:r w:rsidRPr="004B7FA3">
              <w:rPr>
                <w:rFonts w:asciiTheme="minorHAnsi" w:hAnsiTheme="minorHAnsi" w:cstheme="minorHAnsi"/>
                <w:bCs/>
                <w:lang w:val="ro-RO"/>
              </w:rPr>
              <w:t>3.7 Total ore studiu individual</w:t>
            </w:r>
          </w:p>
        </w:tc>
        <w:tc>
          <w:tcPr>
            <w:tcW w:w="721" w:type="dxa"/>
            <w:gridSpan w:val="2"/>
            <w:shd w:val="clear" w:color="auto" w:fill="auto"/>
          </w:tcPr>
          <w:p w14:paraId="4395AD20" w14:textId="66D5C05B" w:rsidR="00E0255D" w:rsidRPr="004B7FA3" w:rsidRDefault="00FE430C" w:rsidP="00080D22">
            <w:pPr>
              <w:pStyle w:val="NoSpacing"/>
              <w:spacing w:line="276" w:lineRule="auto"/>
              <w:rPr>
                <w:rFonts w:asciiTheme="minorHAnsi" w:hAnsiTheme="minorHAnsi" w:cstheme="minorHAnsi"/>
                <w:b/>
                <w:lang w:val="ro-RO"/>
              </w:rPr>
            </w:pPr>
            <w:r w:rsidRPr="004B7FA3">
              <w:rPr>
                <w:rFonts w:asciiTheme="minorHAnsi" w:hAnsiTheme="minorHAnsi" w:cstheme="minorHAnsi"/>
                <w:b/>
                <w:lang w:val="ro-RO"/>
              </w:rPr>
              <w:t>53</w:t>
            </w:r>
          </w:p>
        </w:tc>
      </w:tr>
      <w:tr w:rsidR="00E0255D" w:rsidRPr="004B7FA3" w14:paraId="0E0E0360" w14:textId="77777777" w:rsidTr="00802D13">
        <w:trPr>
          <w:gridAfter w:val="4"/>
          <w:wAfter w:w="4953" w:type="dxa"/>
        </w:trPr>
        <w:tc>
          <w:tcPr>
            <w:tcW w:w="3681" w:type="dxa"/>
            <w:shd w:val="clear" w:color="auto" w:fill="auto"/>
          </w:tcPr>
          <w:p w14:paraId="310486C5" w14:textId="77777777" w:rsidR="00E0255D" w:rsidRPr="004B7FA3" w:rsidRDefault="00E0255D" w:rsidP="00080D22">
            <w:pPr>
              <w:pStyle w:val="NoSpacing"/>
              <w:spacing w:line="276" w:lineRule="auto"/>
              <w:rPr>
                <w:rFonts w:asciiTheme="minorHAnsi" w:hAnsiTheme="minorHAnsi" w:cstheme="minorHAnsi"/>
                <w:bCs/>
                <w:lang w:val="ro-RO"/>
              </w:rPr>
            </w:pPr>
            <w:r w:rsidRPr="004B7FA3">
              <w:rPr>
                <w:rFonts w:asciiTheme="minorHAnsi" w:hAnsiTheme="minorHAnsi" w:cstheme="minorHAnsi"/>
                <w:bCs/>
                <w:lang w:val="ro-RO"/>
              </w:rPr>
              <w:t>3.8 Total ore pe semestru</w:t>
            </w:r>
          </w:p>
        </w:tc>
        <w:tc>
          <w:tcPr>
            <w:tcW w:w="721" w:type="dxa"/>
            <w:gridSpan w:val="2"/>
            <w:shd w:val="clear" w:color="auto" w:fill="auto"/>
          </w:tcPr>
          <w:p w14:paraId="15B2F92D" w14:textId="3156AEE0" w:rsidR="00E0255D" w:rsidRPr="004B7FA3" w:rsidRDefault="00FE430C" w:rsidP="00080D22">
            <w:pPr>
              <w:pStyle w:val="NoSpacing"/>
              <w:spacing w:line="276" w:lineRule="auto"/>
              <w:rPr>
                <w:rFonts w:asciiTheme="minorHAnsi" w:hAnsiTheme="minorHAnsi" w:cstheme="minorHAnsi"/>
                <w:b/>
                <w:lang w:val="ro-RO"/>
              </w:rPr>
            </w:pPr>
            <w:r w:rsidRPr="004B7FA3">
              <w:rPr>
                <w:rFonts w:asciiTheme="minorHAnsi" w:hAnsiTheme="minorHAnsi" w:cstheme="minorHAnsi"/>
                <w:b/>
                <w:lang w:val="ro-RO"/>
              </w:rPr>
              <w:t>81</w:t>
            </w:r>
          </w:p>
        </w:tc>
      </w:tr>
      <w:tr w:rsidR="00E0255D" w:rsidRPr="004B7FA3" w14:paraId="0543F2FB" w14:textId="77777777" w:rsidTr="00802D13">
        <w:trPr>
          <w:gridAfter w:val="4"/>
          <w:wAfter w:w="4953" w:type="dxa"/>
        </w:trPr>
        <w:tc>
          <w:tcPr>
            <w:tcW w:w="3681" w:type="dxa"/>
            <w:shd w:val="clear" w:color="auto" w:fill="auto"/>
          </w:tcPr>
          <w:p w14:paraId="4AA42D0D" w14:textId="77777777" w:rsidR="00E0255D" w:rsidRPr="004B7FA3" w:rsidRDefault="00E0255D" w:rsidP="00080D22">
            <w:pPr>
              <w:pStyle w:val="NoSpacing"/>
              <w:spacing w:line="276" w:lineRule="auto"/>
              <w:rPr>
                <w:rFonts w:asciiTheme="minorHAnsi" w:hAnsiTheme="minorHAnsi" w:cstheme="minorHAnsi"/>
                <w:bCs/>
                <w:lang w:val="ro-RO"/>
              </w:rPr>
            </w:pPr>
            <w:r w:rsidRPr="004B7FA3">
              <w:rPr>
                <w:rFonts w:asciiTheme="minorHAnsi" w:hAnsiTheme="minorHAnsi" w:cstheme="minorHAnsi"/>
                <w:bCs/>
                <w:lang w:val="ro-RO"/>
              </w:rPr>
              <w:t>3.9 Numărul de credite</w:t>
            </w:r>
          </w:p>
        </w:tc>
        <w:tc>
          <w:tcPr>
            <w:tcW w:w="721" w:type="dxa"/>
            <w:gridSpan w:val="2"/>
            <w:shd w:val="clear" w:color="auto" w:fill="auto"/>
          </w:tcPr>
          <w:p w14:paraId="176127E3" w14:textId="0AFAB77C" w:rsidR="00E0255D" w:rsidRPr="004B7FA3" w:rsidRDefault="00FE430C" w:rsidP="00080D22">
            <w:pPr>
              <w:pStyle w:val="NoSpacing"/>
              <w:spacing w:line="276" w:lineRule="auto"/>
              <w:rPr>
                <w:rFonts w:asciiTheme="minorHAnsi" w:hAnsiTheme="minorHAnsi" w:cstheme="minorHAnsi"/>
                <w:b/>
                <w:lang w:val="ro-RO"/>
              </w:rPr>
            </w:pPr>
            <w:r w:rsidRPr="004B7FA3">
              <w:rPr>
                <w:rFonts w:asciiTheme="minorHAnsi" w:hAnsiTheme="minorHAnsi" w:cstheme="minorHAnsi"/>
                <w:b/>
                <w:lang w:val="ro-RO"/>
              </w:rPr>
              <w:t xml:space="preserve">  3</w:t>
            </w:r>
          </w:p>
        </w:tc>
      </w:tr>
    </w:tbl>
    <w:p w14:paraId="2AFF86C3" w14:textId="77777777" w:rsidR="00C4385C" w:rsidRPr="004B7FA3" w:rsidRDefault="00C4385C" w:rsidP="00C4385C">
      <w:pPr>
        <w:pStyle w:val="ListParagraph"/>
        <w:spacing w:line="276" w:lineRule="auto"/>
        <w:ind w:left="714"/>
        <w:rPr>
          <w:rFonts w:asciiTheme="minorHAnsi" w:hAnsiTheme="minorHAnsi" w:cstheme="minorHAnsi"/>
          <w:b/>
          <w:sz w:val="22"/>
          <w:szCs w:val="22"/>
        </w:rPr>
      </w:pPr>
    </w:p>
    <w:p w14:paraId="1ACD2D8D" w14:textId="30F46626" w:rsidR="00E0255D" w:rsidRPr="004B7FA3"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4B7FA3">
        <w:rPr>
          <w:rFonts w:asciiTheme="minorHAnsi" w:hAnsiTheme="minorHAnsi" w:cstheme="minorHAnsi"/>
          <w:b/>
          <w:sz w:val="22"/>
          <w:szCs w:val="22"/>
        </w:rPr>
        <w:t>Precondi</w:t>
      </w:r>
      <w:r w:rsidR="00C4385C" w:rsidRPr="004B7FA3">
        <w:rPr>
          <w:rFonts w:asciiTheme="minorHAnsi" w:hAnsiTheme="minorHAnsi" w:cstheme="minorHAnsi"/>
          <w:b/>
          <w:sz w:val="22"/>
          <w:szCs w:val="22"/>
        </w:rPr>
        <w:t>ț</w:t>
      </w:r>
      <w:r w:rsidRPr="004B7FA3">
        <w:rPr>
          <w:rFonts w:asciiTheme="minorHAnsi" w:hAnsiTheme="minorHAnsi" w:cstheme="minorHAnsi"/>
          <w:b/>
          <w:sz w:val="22"/>
          <w:szCs w:val="22"/>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C90D77" w:rsidRPr="004B7FA3" w14:paraId="3623956B" w14:textId="77777777" w:rsidTr="00C90D77">
        <w:tc>
          <w:tcPr>
            <w:tcW w:w="1985" w:type="dxa"/>
          </w:tcPr>
          <w:p w14:paraId="4C592DB3" w14:textId="77777777" w:rsidR="00C90D77" w:rsidRPr="004B7FA3" w:rsidRDefault="00C90D77" w:rsidP="00C90D77">
            <w:pPr>
              <w:pStyle w:val="NoSpacing"/>
              <w:spacing w:line="276" w:lineRule="auto"/>
              <w:rPr>
                <w:rFonts w:asciiTheme="minorHAnsi" w:hAnsiTheme="minorHAnsi" w:cstheme="minorHAnsi"/>
                <w:lang w:val="ro-RO"/>
              </w:rPr>
            </w:pPr>
            <w:r w:rsidRPr="004B7FA3">
              <w:rPr>
                <w:rFonts w:asciiTheme="minorHAnsi" w:hAnsiTheme="minorHAnsi" w:cstheme="minorHAnsi"/>
                <w:lang w:val="ro-RO"/>
              </w:rPr>
              <w:t>4.1 de curriculum</w:t>
            </w:r>
          </w:p>
        </w:tc>
        <w:tc>
          <w:tcPr>
            <w:tcW w:w="7404" w:type="dxa"/>
          </w:tcPr>
          <w:p w14:paraId="30624430" w14:textId="77777777" w:rsidR="00C90D77" w:rsidRPr="004B7FA3" w:rsidRDefault="00C90D77" w:rsidP="00C90D77">
            <w:pPr>
              <w:pStyle w:val="NoSpacing"/>
              <w:numPr>
                <w:ilvl w:val="0"/>
                <w:numId w:val="28"/>
              </w:numPr>
              <w:rPr>
                <w:lang w:val="ro-RO"/>
              </w:rPr>
            </w:pPr>
            <w:r w:rsidRPr="004B7FA3">
              <w:rPr>
                <w:lang w:val="ro-RO"/>
              </w:rPr>
              <w:t xml:space="preserve">Noțiuni dobândite din domeniul Științelor educației </w:t>
            </w:r>
          </w:p>
          <w:p w14:paraId="0ED5B797" w14:textId="44DEA128" w:rsidR="00C90D77" w:rsidRPr="004B7FA3" w:rsidRDefault="00C90D77" w:rsidP="00C90D77">
            <w:pPr>
              <w:pStyle w:val="NoSpacing"/>
              <w:numPr>
                <w:ilvl w:val="0"/>
                <w:numId w:val="28"/>
              </w:numPr>
              <w:spacing w:line="276" w:lineRule="auto"/>
              <w:ind w:hanging="686"/>
              <w:rPr>
                <w:rFonts w:asciiTheme="minorHAnsi" w:hAnsiTheme="minorHAnsi" w:cstheme="minorHAnsi"/>
                <w:lang w:val="ro-RO"/>
              </w:rPr>
            </w:pPr>
            <w:r w:rsidRPr="004B7FA3">
              <w:rPr>
                <w:lang w:val="ro-RO"/>
              </w:rPr>
              <w:t>Inmatriculat la cursurile de formare psihopedagogică din DPPD/UVT</w:t>
            </w:r>
          </w:p>
        </w:tc>
      </w:tr>
      <w:tr w:rsidR="00C90D77" w:rsidRPr="004B7FA3" w14:paraId="0C24B7B9" w14:textId="77777777" w:rsidTr="00C90D77">
        <w:tc>
          <w:tcPr>
            <w:tcW w:w="1985" w:type="dxa"/>
          </w:tcPr>
          <w:p w14:paraId="0E27F819" w14:textId="140AA507" w:rsidR="00C90D77" w:rsidRPr="004B7FA3" w:rsidRDefault="00C90D77" w:rsidP="00C90D77">
            <w:pPr>
              <w:pStyle w:val="NoSpacing"/>
              <w:spacing w:line="276" w:lineRule="auto"/>
              <w:rPr>
                <w:rFonts w:asciiTheme="minorHAnsi" w:hAnsiTheme="minorHAnsi" w:cstheme="minorHAnsi"/>
                <w:lang w:val="ro-RO"/>
              </w:rPr>
            </w:pPr>
            <w:r w:rsidRPr="004B7FA3">
              <w:rPr>
                <w:rFonts w:asciiTheme="minorHAnsi" w:hAnsiTheme="minorHAnsi" w:cstheme="minorHAnsi"/>
                <w:lang w:val="ro-RO"/>
              </w:rPr>
              <w:t>4.2 de competențe</w:t>
            </w:r>
          </w:p>
        </w:tc>
        <w:tc>
          <w:tcPr>
            <w:tcW w:w="7404" w:type="dxa"/>
          </w:tcPr>
          <w:p w14:paraId="2BD94C75" w14:textId="77777777" w:rsidR="00C90D77" w:rsidRPr="004B7FA3" w:rsidRDefault="00C90D77" w:rsidP="00C90D77">
            <w:pPr>
              <w:pStyle w:val="NoSpacing"/>
              <w:numPr>
                <w:ilvl w:val="0"/>
                <w:numId w:val="33"/>
              </w:numPr>
            </w:pPr>
            <w:r w:rsidRPr="004B7FA3">
              <w:rPr>
                <w:lang w:val="ro-RO"/>
              </w:rPr>
              <w:t xml:space="preserve">Competențe </w:t>
            </w:r>
            <w:proofErr w:type="spellStart"/>
            <w:r w:rsidRPr="004B7FA3">
              <w:t>specifice</w:t>
            </w:r>
            <w:proofErr w:type="spellEnd"/>
            <w:r w:rsidRPr="004B7FA3">
              <w:t xml:space="preserve">, </w:t>
            </w:r>
            <w:proofErr w:type="spellStart"/>
            <w:r w:rsidRPr="004B7FA3">
              <w:t>metodice</w:t>
            </w:r>
            <w:proofErr w:type="spellEnd"/>
            <w:r w:rsidRPr="004B7FA3">
              <w:t xml:space="preserve"> </w:t>
            </w:r>
            <w:proofErr w:type="spellStart"/>
            <w:r w:rsidRPr="004B7FA3">
              <w:t>şi</w:t>
            </w:r>
            <w:proofErr w:type="spellEnd"/>
            <w:r w:rsidRPr="004B7FA3">
              <w:t xml:space="preserve"> </w:t>
            </w:r>
            <w:proofErr w:type="spellStart"/>
            <w:r w:rsidRPr="004B7FA3">
              <w:t>psihopedagogice</w:t>
            </w:r>
            <w:proofErr w:type="spellEnd"/>
            <w:r w:rsidRPr="004B7FA3">
              <w:t xml:space="preserve">, de </w:t>
            </w:r>
            <w:proofErr w:type="spellStart"/>
            <w:r w:rsidRPr="004B7FA3">
              <w:t>evaluare</w:t>
            </w:r>
            <w:proofErr w:type="spellEnd"/>
            <w:r w:rsidRPr="004B7FA3">
              <w:t xml:space="preserve">, de </w:t>
            </w:r>
            <w:proofErr w:type="spellStart"/>
            <w:r w:rsidRPr="004B7FA3">
              <w:t>comunicare</w:t>
            </w:r>
            <w:proofErr w:type="spellEnd"/>
            <w:r w:rsidRPr="004B7FA3">
              <w:t xml:space="preserve"> </w:t>
            </w:r>
            <w:proofErr w:type="spellStart"/>
            <w:r w:rsidRPr="004B7FA3">
              <w:t>și</w:t>
            </w:r>
            <w:proofErr w:type="spellEnd"/>
            <w:r w:rsidRPr="004B7FA3">
              <w:t xml:space="preserve"> </w:t>
            </w:r>
            <w:proofErr w:type="spellStart"/>
            <w:r w:rsidRPr="004B7FA3">
              <w:t>relaționare</w:t>
            </w:r>
            <w:proofErr w:type="spellEnd"/>
            <w:r w:rsidRPr="004B7FA3">
              <w:t xml:space="preserve"> precum:</w:t>
            </w:r>
          </w:p>
          <w:p w14:paraId="4A56DE93" w14:textId="77777777" w:rsidR="00C90D77" w:rsidRPr="004B7FA3" w:rsidRDefault="00C90D77" w:rsidP="00C90D77">
            <w:pPr>
              <w:pStyle w:val="NoSpacing"/>
              <w:numPr>
                <w:ilvl w:val="0"/>
                <w:numId w:val="32"/>
              </w:numPr>
              <w:rPr>
                <w:rFonts w:ascii="Times New Roman" w:hAnsi="Times New Roman"/>
                <w:lang w:val="ro-RO"/>
              </w:rPr>
            </w:pPr>
            <w:r w:rsidRPr="004B7FA3">
              <w:rPr>
                <w:rFonts w:ascii="Times New Roman" w:hAnsi="Times New Roman"/>
                <w:lang w:val="ro-RO"/>
              </w:rPr>
              <w:t>Conducerea și monitorizarea procesului de învățare a educabililor.</w:t>
            </w:r>
          </w:p>
          <w:p w14:paraId="01A57E7B" w14:textId="77777777" w:rsidR="00C90D77" w:rsidRPr="004B7FA3" w:rsidRDefault="00C90D77" w:rsidP="00C90D77">
            <w:pPr>
              <w:pStyle w:val="NoSpacing"/>
              <w:numPr>
                <w:ilvl w:val="0"/>
                <w:numId w:val="32"/>
              </w:numPr>
              <w:rPr>
                <w:rFonts w:ascii="Times New Roman" w:hAnsi="Times New Roman"/>
                <w:lang w:val="ro-RO"/>
              </w:rPr>
            </w:pPr>
            <w:r w:rsidRPr="004B7FA3">
              <w:rPr>
                <w:rFonts w:ascii="Times New Roman" w:hAnsi="Times New Roman"/>
                <w:lang w:val="ro-RO"/>
              </w:rPr>
              <w:lastRenderedPageBreak/>
              <w:t>Cunoașterea, consilierea și tratarea diferențiată a elevilor.</w:t>
            </w:r>
          </w:p>
          <w:p w14:paraId="44F1D654" w14:textId="77777777" w:rsidR="00C90D77" w:rsidRPr="004B7FA3" w:rsidRDefault="00C90D77" w:rsidP="00C90D77">
            <w:pPr>
              <w:pStyle w:val="NoSpacing"/>
              <w:numPr>
                <w:ilvl w:val="0"/>
                <w:numId w:val="32"/>
              </w:numPr>
              <w:rPr>
                <w:rFonts w:ascii="Times New Roman" w:hAnsi="Times New Roman"/>
                <w:lang w:val="ro-RO"/>
              </w:rPr>
            </w:pPr>
            <w:r w:rsidRPr="004B7FA3">
              <w:rPr>
                <w:rFonts w:ascii="Times New Roman" w:hAnsi="Times New Roman"/>
                <w:lang w:val="ro-RO"/>
              </w:rPr>
              <w:t>Relaționare și comunicare interpersonală specifică domeniului educaţional</w:t>
            </w:r>
          </w:p>
          <w:p w14:paraId="0CB81D5A" w14:textId="77777777" w:rsidR="00C90D77" w:rsidRPr="004B7FA3" w:rsidRDefault="00C90D77" w:rsidP="00C90D77">
            <w:pPr>
              <w:numPr>
                <w:ilvl w:val="0"/>
                <w:numId w:val="32"/>
              </w:numPr>
              <w:autoSpaceDE w:val="0"/>
              <w:autoSpaceDN w:val="0"/>
              <w:jc w:val="both"/>
              <w:rPr>
                <w:sz w:val="22"/>
                <w:szCs w:val="22"/>
              </w:rPr>
            </w:pPr>
            <w:r w:rsidRPr="004B7FA3">
              <w:rPr>
                <w:sz w:val="22"/>
                <w:szCs w:val="22"/>
              </w:rPr>
              <w:t>Transferul cunoașterii pedagogice științifice în contextul relaţiei sistemului educațional cu societatea contemporană și cerințele acesteia.</w:t>
            </w:r>
          </w:p>
          <w:p w14:paraId="0E4AB38E" w14:textId="6EDB46B8" w:rsidR="00C90D77" w:rsidRPr="004B7FA3" w:rsidRDefault="00C90D77" w:rsidP="00C90D77">
            <w:pPr>
              <w:numPr>
                <w:ilvl w:val="0"/>
                <w:numId w:val="32"/>
              </w:numPr>
              <w:autoSpaceDE w:val="0"/>
              <w:autoSpaceDN w:val="0"/>
              <w:jc w:val="both"/>
              <w:rPr>
                <w:sz w:val="22"/>
                <w:szCs w:val="22"/>
              </w:rPr>
            </w:pPr>
            <w:r w:rsidRPr="004B7FA3">
              <w:rPr>
                <w:sz w:val="22"/>
                <w:szCs w:val="22"/>
              </w:rPr>
              <w:t>Analiza, proiectarea și utilizarea documentelor curriculare</w:t>
            </w:r>
          </w:p>
          <w:p w14:paraId="2F8D7C2D" w14:textId="30D14EA3" w:rsidR="00C90D77" w:rsidRPr="004B7FA3" w:rsidRDefault="00C90D77" w:rsidP="00CC4F1A">
            <w:pPr>
              <w:numPr>
                <w:ilvl w:val="0"/>
                <w:numId w:val="32"/>
              </w:numPr>
              <w:autoSpaceDE w:val="0"/>
              <w:autoSpaceDN w:val="0"/>
              <w:jc w:val="both"/>
              <w:rPr>
                <w:sz w:val="22"/>
                <w:szCs w:val="22"/>
              </w:rPr>
            </w:pPr>
            <w:r w:rsidRPr="004B7FA3">
              <w:rPr>
                <w:sz w:val="22"/>
                <w:szCs w:val="22"/>
              </w:rPr>
              <w:t>Dezvoltarea unor comportamente sociale ce promovează educația și valențele acesteia în evoluția individului și a societății actuale</w:t>
            </w:r>
          </w:p>
        </w:tc>
      </w:tr>
    </w:tbl>
    <w:p w14:paraId="24BAE51E" w14:textId="77777777" w:rsidR="00C4385C" w:rsidRPr="004B7FA3" w:rsidRDefault="00C4385C" w:rsidP="00C4385C">
      <w:pPr>
        <w:pStyle w:val="ListParagraph"/>
        <w:spacing w:line="276" w:lineRule="auto"/>
        <w:ind w:left="714"/>
        <w:rPr>
          <w:rFonts w:asciiTheme="minorHAnsi" w:hAnsiTheme="minorHAnsi" w:cstheme="minorHAnsi"/>
          <w:b/>
          <w:sz w:val="22"/>
          <w:szCs w:val="22"/>
        </w:rPr>
      </w:pPr>
    </w:p>
    <w:p w14:paraId="77A8EEB9" w14:textId="2BBDA049" w:rsidR="00E0255D" w:rsidRPr="004B7FA3"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4B7FA3">
        <w:rPr>
          <w:rFonts w:asciiTheme="minorHAnsi" w:hAnsiTheme="minorHAnsi" w:cstheme="minorHAnsi"/>
          <w:b/>
          <w:sz w:val="22"/>
          <w:szCs w:val="22"/>
        </w:rPr>
        <w:t>Condi</w:t>
      </w:r>
      <w:r w:rsidR="00C4385C" w:rsidRPr="004B7FA3">
        <w:rPr>
          <w:rFonts w:asciiTheme="minorHAnsi" w:hAnsiTheme="minorHAnsi" w:cstheme="minorHAnsi"/>
          <w:b/>
          <w:sz w:val="22"/>
          <w:szCs w:val="22"/>
        </w:rPr>
        <w:t>ț</w:t>
      </w:r>
      <w:r w:rsidRPr="004B7FA3">
        <w:rPr>
          <w:rFonts w:asciiTheme="minorHAnsi" w:hAnsiTheme="minorHAnsi" w:cstheme="minorHAnsi"/>
          <w:b/>
          <w:sz w:val="22"/>
          <w:szCs w:val="22"/>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CC4F1A" w:rsidRPr="004B7FA3" w14:paraId="2C5D8739" w14:textId="77777777" w:rsidTr="00CC4F1A">
        <w:tc>
          <w:tcPr>
            <w:tcW w:w="4565" w:type="dxa"/>
          </w:tcPr>
          <w:p w14:paraId="26DB2A17" w14:textId="7EFC29E3" w:rsidR="00CC4F1A" w:rsidRPr="004B7FA3" w:rsidRDefault="00CC4F1A" w:rsidP="00CC4F1A">
            <w:pPr>
              <w:pStyle w:val="NoSpacing"/>
              <w:spacing w:line="360" w:lineRule="auto"/>
              <w:rPr>
                <w:rFonts w:asciiTheme="minorHAnsi" w:hAnsiTheme="minorHAnsi" w:cstheme="minorHAnsi"/>
                <w:lang w:val="ro-RO"/>
              </w:rPr>
            </w:pPr>
            <w:r w:rsidRPr="004B7FA3">
              <w:rPr>
                <w:rFonts w:asciiTheme="minorHAnsi" w:hAnsiTheme="minorHAnsi" w:cstheme="minorHAnsi"/>
                <w:lang w:val="ro-RO"/>
              </w:rPr>
              <w:t>5.1 de desfășurare a cursului</w:t>
            </w:r>
          </w:p>
        </w:tc>
        <w:tc>
          <w:tcPr>
            <w:tcW w:w="4824" w:type="dxa"/>
          </w:tcPr>
          <w:p w14:paraId="007CE92A" w14:textId="6A05EB0D" w:rsidR="00CC4F1A" w:rsidRPr="004B7FA3" w:rsidRDefault="00CC4F1A" w:rsidP="00CC4F1A">
            <w:pPr>
              <w:pStyle w:val="NoSpacing"/>
              <w:numPr>
                <w:ilvl w:val="0"/>
                <w:numId w:val="34"/>
              </w:numPr>
              <w:ind w:left="259" w:hanging="259"/>
              <w:contextualSpacing/>
              <w:rPr>
                <w:lang w:val="ro-RO"/>
              </w:rPr>
            </w:pPr>
            <w:r w:rsidRPr="004B7FA3">
              <w:rPr>
                <w:lang w:val="ro-RO"/>
              </w:rPr>
              <w:t>Participarea activă la activitățile de curs si studiul materialelor bibliografice recomandate</w:t>
            </w:r>
          </w:p>
          <w:p w14:paraId="7AFC92CE" w14:textId="71D04576" w:rsidR="00CC4F1A" w:rsidRPr="004B7FA3" w:rsidRDefault="00CC4F1A" w:rsidP="00CC4F1A">
            <w:pPr>
              <w:pStyle w:val="NoSpacing"/>
              <w:numPr>
                <w:ilvl w:val="0"/>
                <w:numId w:val="34"/>
              </w:numPr>
              <w:ind w:left="259" w:hanging="259"/>
              <w:contextualSpacing/>
              <w:rPr>
                <w:lang w:val="ro-RO"/>
              </w:rPr>
            </w:pPr>
            <w:r w:rsidRPr="004B7FA3">
              <w:rPr>
                <w:lang w:val="ro-RO"/>
              </w:rPr>
              <w:t>Asigurarea condițiilor materiale (tehnice: calculator, videoproiector/platforma functională google classroom/google meet, suport curs electronic,diverse alte materiale didactice)</w:t>
            </w:r>
          </w:p>
        </w:tc>
      </w:tr>
      <w:tr w:rsidR="00CC4F1A" w:rsidRPr="004B7FA3" w14:paraId="12F774A5" w14:textId="77777777" w:rsidTr="00CC4F1A">
        <w:tc>
          <w:tcPr>
            <w:tcW w:w="4565" w:type="dxa"/>
          </w:tcPr>
          <w:p w14:paraId="7D3A976E" w14:textId="094647EB" w:rsidR="00CC4F1A" w:rsidRPr="004B7FA3" w:rsidRDefault="00CC4F1A" w:rsidP="00CC4F1A">
            <w:pPr>
              <w:pStyle w:val="NoSpacing"/>
              <w:spacing w:line="360" w:lineRule="auto"/>
              <w:rPr>
                <w:rFonts w:asciiTheme="minorHAnsi" w:hAnsiTheme="minorHAnsi" w:cstheme="minorHAnsi"/>
                <w:lang w:val="ro-RO"/>
              </w:rPr>
            </w:pPr>
            <w:r w:rsidRPr="004B7FA3">
              <w:rPr>
                <w:rFonts w:asciiTheme="minorHAnsi" w:hAnsiTheme="minorHAnsi" w:cstheme="minorHAnsi"/>
                <w:lang w:val="ro-RO"/>
              </w:rPr>
              <w:t>5.2 de desfășurare a seminarului / laboratorului</w:t>
            </w:r>
          </w:p>
        </w:tc>
        <w:tc>
          <w:tcPr>
            <w:tcW w:w="4824" w:type="dxa"/>
          </w:tcPr>
          <w:p w14:paraId="34AFF6E6" w14:textId="77777777" w:rsidR="00CC4F1A" w:rsidRPr="004B7FA3" w:rsidRDefault="00CC4F1A" w:rsidP="00CC4F1A">
            <w:pPr>
              <w:pStyle w:val="NoSpacing"/>
              <w:numPr>
                <w:ilvl w:val="0"/>
                <w:numId w:val="35"/>
              </w:numPr>
              <w:ind w:left="259" w:hanging="259"/>
              <w:contextualSpacing/>
              <w:rPr>
                <w:lang w:val="ro-RO"/>
              </w:rPr>
            </w:pPr>
            <w:r w:rsidRPr="004B7FA3">
              <w:rPr>
                <w:lang w:val="ro-RO"/>
              </w:rPr>
              <w:t>Asigurarea condițiilor materiale (tehnice, fișe de lucru, diverse alte materiale didactice)</w:t>
            </w:r>
          </w:p>
          <w:p w14:paraId="5D9FA893" w14:textId="6F270A8F" w:rsidR="00CC4F1A" w:rsidRPr="004B7FA3" w:rsidRDefault="00CC4F1A" w:rsidP="00CC4F1A">
            <w:pPr>
              <w:pStyle w:val="NoSpacing"/>
              <w:numPr>
                <w:ilvl w:val="0"/>
                <w:numId w:val="35"/>
              </w:numPr>
              <w:ind w:left="259" w:hanging="259"/>
              <w:contextualSpacing/>
              <w:rPr>
                <w:lang w:val="ro-RO"/>
              </w:rPr>
            </w:pPr>
            <w:r w:rsidRPr="004B7FA3">
              <w:rPr>
                <w:lang w:val="ro-RO"/>
              </w:rPr>
              <w:t>Participarea interactivă la activitățile de seminar</w:t>
            </w:r>
          </w:p>
          <w:p w14:paraId="70C6F21B" w14:textId="5B095406" w:rsidR="00CC4F1A" w:rsidRPr="004B7FA3" w:rsidRDefault="00CC4F1A" w:rsidP="00CC4F1A">
            <w:pPr>
              <w:pStyle w:val="NoSpacing"/>
              <w:numPr>
                <w:ilvl w:val="0"/>
                <w:numId w:val="35"/>
              </w:numPr>
              <w:ind w:left="259" w:hanging="259"/>
              <w:contextualSpacing/>
              <w:rPr>
                <w:lang w:val="ro-RO"/>
              </w:rPr>
            </w:pPr>
            <w:r w:rsidRPr="004B7FA3">
              <w:rPr>
                <w:lang w:val="ro-RO"/>
              </w:rPr>
              <w:t xml:space="preserve">Prezentarea temelor de studiu individual propuse, conform cu </w:t>
            </w:r>
            <w:r w:rsidR="00DD0CC9" w:rsidRPr="004B7FA3">
              <w:rPr>
                <w:lang w:val="ro-RO"/>
              </w:rPr>
              <w:t>bibliografia</w:t>
            </w:r>
            <w:r w:rsidRPr="004B7FA3">
              <w:rPr>
                <w:lang w:val="ro-RO"/>
              </w:rPr>
              <w:t xml:space="preserve"> studiată</w:t>
            </w:r>
          </w:p>
        </w:tc>
      </w:tr>
    </w:tbl>
    <w:p w14:paraId="7FA3D1A2" w14:textId="77777777" w:rsidR="00802D13" w:rsidRPr="004B7FA3" w:rsidRDefault="00802D13" w:rsidP="00802D13">
      <w:pPr>
        <w:spacing w:line="276" w:lineRule="auto"/>
        <w:rPr>
          <w:rFonts w:asciiTheme="minorHAnsi" w:hAnsiTheme="minorHAnsi" w:cstheme="minorHAnsi"/>
          <w:b/>
          <w:sz w:val="22"/>
          <w:szCs w:val="22"/>
        </w:rPr>
      </w:pPr>
    </w:p>
    <w:p w14:paraId="3E28F80F" w14:textId="6466CB5E" w:rsidR="00E0255D" w:rsidRPr="004B7FA3" w:rsidRDefault="00C94D71" w:rsidP="00E0255D">
      <w:pPr>
        <w:pStyle w:val="ListParagraph"/>
        <w:numPr>
          <w:ilvl w:val="0"/>
          <w:numId w:val="26"/>
        </w:numPr>
        <w:spacing w:line="276" w:lineRule="auto"/>
        <w:ind w:left="714" w:hanging="357"/>
        <w:rPr>
          <w:rFonts w:asciiTheme="minorHAnsi" w:hAnsiTheme="minorHAnsi" w:cstheme="minorHAnsi"/>
          <w:b/>
          <w:sz w:val="22"/>
          <w:szCs w:val="22"/>
        </w:rPr>
      </w:pPr>
      <w:r w:rsidRPr="004B7FA3">
        <w:rPr>
          <w:rFonts w:asciiTheme="minorHAnsi" w:hAnsiTheme="minorHAnsi" w:cstheme="minorHAnsi"/>
          <w:b/>
          <w:sz w:val="22"/>
          <w:szCs w:val="22"/>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4B7FA3" w14:paraId="76694619" w14:textId="77777777" w:rsidTr="00D4628F">
        <w:trPr>
          <w:cantSplit/>
          <w:trHeight w:val="890"/>
        </w:trPr>
        <w:tc>
          <w:tcPr>
            <w:tcW w:w="1699" w:type="dxa"/>
            <w:shd w:val="clear" w:color="auto" w:fill="auto"/>
            <w:vAlign w:val="center"/>
          </w:tcPr>
          <w:p w14:paraId="44C132C9" w14:textId="30F06B5E" w:rsidR="00E0255D" w:rsidRPr="004B7FA3" w:rsidRDefault="00C94D71" w:rsidP="00C94D71">
            <w:pPr>
              <w:pStyle w:val="NoSpacing"/>
              <w:jc w:val="center"/>
              <w:rPr>
                <w:rFonts w:asciiTheme="minorHAnsi" w:hAnsiTheme="minorHAnsi" w:cstheme="minorHAnsi"/>
                <w:lang w:val="ro-RO"/>
              </w:rPr>
            </w:pPr>
            <w:r w:rsidRPr="004B7FA3">
              <w:rPr>
                <w:rFonts w:asciiTheme="minorHAnsi" w:hAnsiTheme="minorHAnsi" w:cstheme="minorHAnsi"/>
                <w:lang w:val="ro-RO"/>
              </w:rPr>
              <w:t>Cunoștințe</w:t>
            </w:r>
          </w:p>
        </w:tc>
        <w:tc>
          <w:tcPr>
            <w:tcW w:w="7690" w:type="dxa"/>
            <w:shd w:val="clear" w:color="auto" w:fill="auto"/>
          </w:tcPr>
          <w:p w14:paraId="5758320A" w14:textId="77777777" w:rsidR="00F25D61" w:rsidRPr="004B7FA3" w:rsidRDefault="00F25D61" w:rsidP="00F25D61">
            <w:pPr>
              <w:numPr>
                <w:ilvl w:val="0"/>
                <w:numId w:val="36"/>
              </w:numPr>
              <w:autoSpaceDE w:val="0"/>
              <w:autoSpaceDN w:val="0"/>
              <w:spacing w:after="58"/>
              <w:contextualSpacing/>
              <w:jc w:val="both"/>
              <w:rPr>
                <w:sz w:val="22"/>
                <w:szCs w:val="22"/>
              </w:rPr>
            </w:pPr>
            <w:proofErr w:type="spellStart"/>
            <w:r w:rsidRPr="004B7FA3">
              <w:rPr>
                <w:sz w:val="22"/>
                <w:szCs w:val="22"/>
                <w:lang w:val="fr-FR"/>
              </w:rPr>
              <w:t>Aplicarea</w:t>
            </w:r>
            <w:proofErr w:type="spellEnd"/>
            <w:r w:rsidRPr="004B7FA3">
              <w:rPr>
                <w:sz w:val="22"/>
                <w:szCs w:val="22"/>
                <w:lang w:val="fr-FR"/>
              </w:rPr>
              <w:t xml:space="preserve"> </w:t>
            </w:r>
            <w:proofErr w:type="spellStart"/>
            <w:r w:rsidRPr="004B7FA3">
              <w:rPr>
                <w:sz w:val="22"/>
                <w:szCs w:val="22"/>
                <w:lang w:val="fr-FR"/>
              </w:rPr>
              <w:t>cunostintelor</w:t>
            </w:r>
            <w:proofErr w:type="spellEnd"/>
            <w:r w:rsidRPr="004B7FA3">
              <w:rPr>
                <w:sz w:val="22"/>
                <w:szCs w:val="22"/>
                <w:lang w:val="fr-FR"/>
              </w:rPr>
              <w:t xml:space="preserve"> </w:t>
            </w:r>
            <w:proofErr w:type="spellStart"/>
            <w:r w:rsidRPr="004B7FA3">
              <w:rPr>
                <w:sz w:val="22"/>
                <w:szCs w:val="22"/>
                <w:lang w:val="fr-FR"/>
              </w:rPr>
              <w:t>particularităţilor</w:t>
            </w:r>
            <w:proofErr w:type="spellEnd"/>
            <w:r w:rsidRPr="004B7FA3">
              <w:rPr>
                <w:sz w:val="22"/>
                <w:szCs w:val="22"/>
                <w:lang w:val="fr-FR"/>
              </w:rPr>
              <w:t xml:space="preserve"> </w:t>
            </w:r>
            <w:proofErr w:type="spellStart"/>
            <w:r w:rsidRPr="004B7FA3">
              <w:rPr>
                <w:sz w:val="22"/>
                <w:szCs w:val="22"/>
                <w:lang w:val="fr-FR"/>
              </w:rPr>
              <w:t>clasei</w:t>
            </w:r>
            <w:proofErr w:type="spellEnd"/>
            <w:r w:rsidRPr="004B7FA3">
              <w:rPr>
                <w:sz w:val="22"/>
                <w:szCs w:val="22"/>
                <w:lang w:val="fr-FR"/>
              </w:rPr>
              <w:t xml:space="preserve"> de </w:t>
            </w:r>
            <w:proofErr w:type="spellStart"/>
            <w:r w:rsidRPr="004B7FA3">
              <w:rPr>
                <w:sz w:val="22"/>
                <w:szCs w:val="22"/>
                <w:lang w:val="fr-FR"/>
              </w:rPr>
              <w:t>elevi</w:t>
            </w:r>
            <w:proofErr w:type="spellEnd"/>
            <w:r w:rsidRPr="004B7FA3">
              <w:rPr>
                <w:sz w:val="22"/>
                <w:szCs w:val="22"/>
                <w:lang w:val="fr-FR"/>
              </w:rPr>
              <w:t xml:space="preserve"> ca </w:t>
            </w:r>
            <w:proofErr w:type="spellStart"/>
            <w:r w:rsidRPr="004B7FA3">
              <w:rPr>
                <w:sz w:val="22"/>
                <w:szCs w:val="22"/>
                <w:lang w:val="fr-FR"/>
              </w:rPr>
              <w:t>grup</w:t>
            </w:r>
            <w:proofErr w:type="spellEnd"/>
            <w:r w:rsidRPr="004B7FA3">
              <w:rPr>
                <w:sz w:val="22"/>
                <w:szCs w:val="22"/>
                <w:lang w:val="fr-FR"/>
              </w:rPr>
              <w:t xml:space="preserve"> social </w:t>
            </w:r>
            <w:proofErr w:type="spellStart"/>
            <w:r w:rsidRPr="004B7FA3">
              <w:rPr>
                <w:sz w:val="22"/>
                <w:szCs w:val="22"/>
                <w:lang w:val="fr-FR"/>
              </w:rPr>
              <w:t>şi</w:t>
            </w:r>
            <w:proofErr w:type="spellEnd"/>
            <w:r w:rsidRPr="004B7FA3">
              <w:rPr>
                <w:sz w:val="22"/>
                <w:szCs w:val="22"/>
                <w:lang w:val="fr-FR"/>
              </w:rPr>
              <w:t xml:space="preserve"> a </w:t>
            </w:r>
            <w:proofErr w:type="spellStart"/>
            <w:r w:rsidRPr="004B7FA3">
              <w:rPr>
                <w:sz w:val="22"/>
                <w:szCs w:val="22"/>
                <w:lang w:val="fr-FR"/>
              </w:rPr>
              <w:t>relaţiilor</w:t>
            </w:r>
            <w:proofErr w:type="spellEnd"/>
            <w:r w:rsidRPr="004B7FA3">
              <w:rPr>
                <w:sz w:val="22"/>
                <w:szCs w:val="22"/>
                <w:lang w:val="fr-FR"/>
              </w:rPr>
              <w:t xml:space="preserve"> de la </w:t>
            </w:r>
            <w:proofErr w:type="spellStart"/>
            <w:r w:rsidRPr="004B7FA3">
              <w:rPr>
                <w:sz w:val="22"/>
                <w:szCs w:val="22"/>
                <w:lang w:val="fr-FR"/>
              </w:rPr>
              <w:t>nivelul</w:t>
            </w:r>
            <w:proofErr w:type="spellEnd"/>
            <w:r w:rsidRPr="004B7FA3">
              <w:rPr>
                <w:sz w:val="22"/>
                <w:szCs w:val="22"/>
                <w:lang w:val="fr-FR"/>
              </w:rPr>
              <w:t xml:space="preserve"> </w:t>
            </w:r>
            <w:proofErr w:type="spellStart"/>
            <w:r w:rsidRPr="004B7FA3">
              <w:rPr>
                <w:sz w:val="22"/>
                <w:szCs w:val="22"/>
                <w:lang w:val="fr-FR"/>
              </w:rPr>
              <w:t>clasei</w:t>
            </w:r>
            <w:proofErr w:type="spellEnd"/>
            <w:r w:rsidRPr="004B7FA3">
              <w:rPr>
                <w:sz w:val="22"/>
                <w:szCs w:val="22"/>
                <w:lang w:val="fr-FR"/>
              </w:rPr>
              <w:t xml:space="preserve"> de </w:t>
            </w:r>
            <w:proofErr w:type="spellStart"/>
            <w:r w:rsidRPr="004B7FA3">
              <w:rPr>
                <w:sz w:val="22"/>
                <w:szCs w:val="22"/>
                <w:lang w:val="fr-FR"/>
              </w:rPr>
              <w:t>elevi</w:t>
            </w:r>
            <w:proofErr w:type="spellEnd"/>
          </w:p>
          <w:p w14:paraId="6D847ED3" w14:textId="4605231B" w:rsidR="00F25D61" w:rsidRPr="004B7FA3" w:rsidRDefault="00D4628F" w:rsidP="00F25D61">
            <w:pPr>
              <w:numPr>
                <w:ilvl w:val="0"/>
                <w:numId w:val="36"/>
              </w:numPr>
              <w:autoSpaceDE w:val="0"/>
              <w:autoSpaceDN w:val="0"/>
              <w:spacing w:after="58"/>
              <w:contextualSpacing/>
              <w:jc w:val="both"/>
              <w:rPr>
                <w:sz w:val="22"/>
                <w:szCs w:val="22"/>
              </w:rPr>
            </w:pPr>
            <w:r w:rsidRPr="004B7FA3">
              <w:rPr>
                <w:sz w:val="22"/>
                <w:szCs w:val="22"/>
              </w:rPr>
              <w:t>Identificarea</w:t>
            </w:r>
            <w:r w:rsidR="00F25D61" w:rsidRPr="004B7FA3">
              <w:rPr>
                <w:sz w:val="22"/>
                <w:szCs w:val="22"/>
              </w:rPr>
              <w:t xml:space="preserve"> aspectelor caracteristice relaţiei profesor-elev în contextul activităților educativ</w:t>
            </w:r>
            <w:r w:rsidRPr="004B7FA3">
              <w:rPr>
                <w:sz w:val="22"/>
                <w:szCs w:val="22"/>
              </w:rPr>
              <w:t>e în clasa de elevi și a</w:t>
            </w:r>
            <w:r w:rsidR="00F25D61" w:rsidRPr="004B7FA3">
              <w:rPr>
                <w:sz w:val="22"/>
                <w:szCs w:val="22"/>
              </w:rPr>
              <w:t xml:space="preserve"> situațiilor problematice care presupun gestionare de către profesor în calitate de manager al clasei de elevi</w:t>
            </w:r>
          </w:p>
          <w:p w14:paraId="52603269" w14:textId="77777777" w:rsidR="00D4628F" w:rsidRPr="004B7FA3" w:rsidRDefault="00D4628F" w:rsidP="00D4628F">
            <w:pPr>
              <w:numPr>
                <w:ilvl w:val="1"/>
                <w:numId w:val="36"/>
              </w:numPr>
              <w:autoSpaceDE w:val="0"/>
              <w:autoSpaceDN w:val="0"/>
              <w:spacing w:after="58"/>
              <w:jc w:val="both"/>
              <w:rPr>
                <w:color w:val="FF0000"/>
                <w:sz w:val="22"/>
                <w:szCs w:val="22"/>
              </w:rPr>
            </w:pPr>
            <w:r w:rsidRPr="004B7FA3">
              <w:rPr>
                <w:sz w:val="22"/>
                <w:szCs w:val="22"/>
              </w:rPr>
              <w:t>Aplicarea noţiunilor, conceptelor şi abordărilor teoretice ale managementului ca proces şi ca activitate sistematică;</w:t>
            </w:r>
          </w:p>
          <w:p w14:paraId="4E2090CF" w14:textId="3D0CEE5C" w:rsidR="00D4628F" w:rsidRPr="004B7FA3" w:rsidRDefault="00D4628F" w:rsidP="00D4628F">
            <w:pPr>
              <w:numPr>
                <w:ilvl w:val="1"/>
                <w:numId w:val="36"/>
              </w:numPr>
              <w:autoSpaceDE w:val="0"/>
              <w:autoSpaceDN w:val="0"/>
              <w:spacing w:after="58"/>
              <w:jc w:val="both"/>
              <w:rPr>
                <w:color w:val="FF0000"/>
                <w:sz w:val="22"/>
                <w:szCs w:val="22"/>
              </w:rPr>
            </w:pPr>
            <w:r w:rsidRPr="004B7FA3">
              <w:rPr>
                <w:sz w:val="22"/>
                <w:szCs w:val="22"/>
              </w:rPr>
              <w:t>Aplicarea fundamentelor teoretice ale managementului educaţiei şi ale managementului clasei de elevi;</w:t>
            </w:r>
          </w:p>
          <w:p w14:paraId="0F0252A6" w14:textId="77777777" w:rsidR="00F25D61" w:rsidRPr="004B7FA3" w:rsidRDefault="00F25D61" w:rsidP="00F25D61">
            <w:pPr>
              <w:numPr>
                <w:ilvl w:val="1"/>
                <w:numId w:val="36"/>
              </w:numPr>
              <w:autoSpaceDE w:val="0"/>
              <w:autoSpaceDN w:val="0"/>
              <w:spacing w:after="58"/>
              <w:jc w:val="both"/>
              <w:rPr>
                <w:sz w:val="22"/>
                <w:szCs w:val="22"/>
              </w:rPr>
            </w:pPr>
            <w:r w:rsidRPr="004B7FA3">
              <w:rPr>
                <w:sz w:val="22"/>
                <w:szCs w:val="22"/>
              </w:rPr>
              <w:t xml:space="preserve">Explicarea conceptelor specifice problematicii managementului clasei de elevi </w:t>
            </w:r>
          </w:p>
          <w:p w14:paraId="672976A8" w14:textId="77777777" w:rsidR="00F25D61" w:rsidRPr="004B7FA3" w:rsidRDefault="00F25D61" w:rsidP="00F25D61">
            <w:pPr>
              <w:numPr>
                <w:ilvl w:val="1"/>
                <w:numId w:val="36"/>
              </w:numPr>
              <w:autoSpaceDE w:val="0"/>
              <w:autoSpaceDN w:val="0"/>
              <w:spacing w:after="58"/>
              <w:jc w:val="both"/>
              <w:rPr>
                <w:sz w:val="22"/>
                <w:szCs w:val="22"/>
              </w:rPr>
            </w:pPr>
            <w:r w:rsidRPr="004B7FA3">
              <w:rPr>
                <w:sz w:val="22"/>
                <w:szCs w:val="22"/>
              </w:rPr>
              <w:t>Interpretarea științifică, dar și personală a argumentelor privind necesitatea managementului clasei de elevi pentru practica educativă din școală</w:t>
            </w:r>
          </w:p>
          <w:p w14:paraId="3CB9E864" w14:textId="77777777" w:rsidR="00F25D61" w:rsidRPr="004B7FA3" w:rsidRDefault="00F25D61" w:rsidP="00F25D61">
            <w:pPr>
              <w:numPr>
                <w:ilvl w:val="1"/>
                <w:numId w:val="36"/>
              </w:numPr>
              <w:autoSpaceDE w:val="0"/>
              <w:autoSpaceDN w:val="0"/>
              <w:spacing w:after="58"/>
              <w:jc w:val="both"/>
              <w:rPr>
                <w:sz w:val="22"/>
                <w:szCs w:val="22"/>
              </w:rPr>
            </w:pPr>
            <w:r w:rsidRPr="004B7FA3">
              <w:rPr>
                <w:sz w:val="22"/>
                <w:szCs w:val="22"/>
              </w:rPr>
              <w:t>Explicarea și interpretarea aspectelor dimensionale ale managementului clasei de elevi</w:t>
            </w:r>
          </w:p>
          <w:p w14:paraId="43152A9B" w14:textId="736CA57C" w:rsidR="00F25D61" w:rsidRPr="004B7FA3" w:rsidRDefault="00F25D61" w:rsidP="00F25D61">
            <w:pPr>
              <w:numPr>
                <w:ilvl w:val="1"/>
                <w:numId w:val="36"/>
              </w:numPr>
              <w:autoSpaceDE w:val="0"/>
              <w:autoSpaceDN w:val="0"/>
              <w:spacing w:after="58"/>
              <w:jc w:val="both"/>
              <w:rPr>
                <w:sz w:val="22"/>
                <w:szCs w:val="22"/>
              </w:rPr>
            </w:pPr>
            <w:r w:rsidRPr="004B7FA3">
              <w:rPr>
                <w:sz w:val="22"/>
                <w:szCs w:val="22"/>
              </w:rPr>
              <w:t>Interpretarea prin argumentare a conceptelor științifice privind rolurile manageriale ale cadrului didactic cu precizări din practica educațională</w:t>
            </w:r>
          </w:p>
          <w:p w14:paraId="09AC30CA" w14:textId="3542B084" w:rsidR="00DA6EB6" w:rsidRPr="00744789" w:rsidRDefault="00F25D61" w:rsidP="00DA6EB6">
            <w:pPr>
              <w:numPr>
                <w:ilvl w:val="1"/>
                <w:numId w:val="36"/>
              </w:numPr>
              <w:autoSpaceDE w:val="0"/>
              <w:autoSpaceDN w:val="0"/>
              <w:spacing w:after="58"/>
              <w:jc w:val="both"/>
              <w:rPr>
                <w:sz w:val="22"/>
                <w:szCs w:val="22"/>
              </w:rPr>
            </w:pPr>
            <w:proofErr w:type="spellStart"/>
            <w:r w:rsidRPr="004B7FA3">
              <w:rPr>
                <w:sz w:val="22"/>
                <w:szCs w:val="22"/>
                <w:lang w:val="fr-FR"/>
              </w:rPr>
              <w:t>Interpretarea</w:t>
            </w:r>
            <w:proofErr w:type="spellEnd"/>
            <w:r w:rsidRPr="004B7FA3">
              <w:rPr>
                <w:sz w:val="22"/>
                <w:szCs w:val="22"/>
                <w:lang w:val="fr-FR"/>
              </w:rPr>
              <w:t xml:space="preserve"> </w:t>
            </w:r>
            <w:proofErr w:type="spellStart"/>
            <w:r w:rsidRPr="004B7FA3">
              <w:rPr>
                <w:sz w:val="22"/>
                <w:szCs w:val="22"/>
                <w:lang w:val="fr-FR"/>
              </w:rPr>
              <w:t>factorilor</w:t>
            </w:r>
            <w:proofErr w:type="spellEnd"/>
            <w:r w:rsidRPr="004B7FA3">
              <w:rPr>
                <w:sz w:val="22"/>
                <w:szCs w:val="22"/>
                <w:lang w:val="fr-FR"/>
              </w:rPr>
              <w:t xml:space="preserve"> </w:t>
            </w:r>
            <w:proofErr w:type="spellStart"/>
            <w:r w:rsidRPr="004B7FA3">
              <w:rPr>
                <w:sz w:val="22"/>
                <w:szCs w:val="22"/>
                <w:lang w:val="fr-FR"/>
              </w:rPr>
              <w:t>perturbatori</w:t>
            </w:r>
            <w:proofErr w:type="spellEnd"/>
            <w:r w:rsidRPr="004B7FA3">
              <w:rPr>
                <w:sz w:val="22"/>
                <w:szCs w:val="22"/>
                <w:lang w:val="fr-FR"/>
              </w:rPr>
              <w:t xml:space="preserve"> </w:t>
            </w:r>
            <w:proofErr w:type="spellStart"/>
            <w:r w:rsidRPr="004B7FA3">
              <w:rPr>
                <w:sz w:val="22"/>
                <w:szCs w:val="22"/>
                <w:lang w:val="fr-FR"/>
              </w:rPr>
              <w:t>în</w:t>
            </w:r>
            <w:proofErr w:type="spellEnd"/>
            <w:r w:rsidRPr="004B7FA3">
              <w:rPr>
                <w:sz w:val="22"/>
                <w:szCs w:val="22"/>
                <w:lang w:val="fr-FR"/>
              </w:rPr>
              <w:t xml:space="preserve"> </w:t>
            </w:r>
            <w:proofErr w:type="spellStart"/>
            <w:r w:rsidRPr="004B7FA3">
              <w:rPr>
                <w:sz w:val="22"/>
                <w:szCs w:val="22"/>
                <w:lang w:val="fr-FR"/>
              </w:rPr>
              <w:t>conformitate</w:t>
            </w:r>
            <w:proofErr w:type="spellEnd"/>
            <w:r w:rsidRPr="004B7FA3">
              <w:rPr>
                <w:sz w:val="22"/>
                <w:szCs w:val="22"/>
                <w:lang w:val="fr-FR"/>
              </w:rPr>
              <w:t xml:space="preserve"> </w:t>
            </w:r>
            <w:proofErr w:type="spellStart"/>
            <w:r w:rsidRPr="004B7FA3">
              <w:rPr>
                <w:sz w:val="22"/>
                <w:szCs w:val="22"/>
                <w:lang w:val="fr-FR"/>
              </w:rPr>
              <w:t>cu</w:t>
            </w:r>
            <w:proofErr w:type="spellEnd"/>
            <w:r w:rsidRPr="004B7FA3">
              <w:rPr>
                <w:sz w:val="22"/>
                <w:szCs w:val="22"/>
                <w:lang w:val="fr-FR"/>
              </w:rPr>
              <w:t xml:space="preserve"> </w:t>
            </w:r>
            <w:proofErr w:type="spellStart"/>
            <w:r w:rsidRPr="004B7FA3">
              <w:rPr>
                <w:sz w:val="22"/>
                <w:szCs w:val="22"/>
                <w:lang w:val="fr-FR"/>
              </w:rPr>
              <w:t>managementul</w:t>
            </w:r>
            <w:proofErr w:type="spellEnd"/>
            <w:r w:rsidRPr="004B7FA3">
              <w:rPr>
                <w:sz w:val="22"/>
                <w:szCs w:val="22"/>
                <w:lang w:val="fr-FR"/>
              </w:rPr>
              <w:t xml:space="preserve"> </w:t>
            </w:r>
            <w:proofErr w:type="spellStart"/>
            <w:r w:rsidRPr="004B7FA3">
              <w:rPr>
                <w:sz w:val="22"/>
                <w:szCs w:val="22"/>
                <w:lang w:val="fr-FR"/>
              </w:rPr>
              <w:t>clasei</w:t>
            </w:r>
            <w:proofErr w:type="spellEnd"/>
            <w:r w:rsidRPr="004B7FA3">
              <w:rPr>
                <w:sz w:val="22"/>
                <w:szCs w:val="22"/>
                <w:lang w:val="fr-FR"/>
              </w:rPr>
              <w:t xml:space="preserve"> </w:t>
            </w:r>
            <w:proofErr w:type="spellStart"/>
            <w:r w:rsidRPr="004B7FA3">
              <w:rPr>
                <w:sz w:val="22"/>
                <w:szCs w:val="22"/>
                <w:lang w:val="fr-FR"/>
              </w:rPr>
              <w:t>calitativ</w:t>
            </w:r>
            <w:proofErr w:type="spellEnd"/>
            <w:r w:rsidRPr="004B7FA3">
              <w:rPr>
                <w:sz w:val="22"/>
                <w:szCs w:val="22"/>
                <w:lang w:val="fr-FR"/>
              </w:rPr>
              <w:t xml:space="preserve"> </w:t>
            </w:r>
            <w:proofErr w:type="spellStart"/>
            <w:r w:rsidRPr="004B7FA3">
              <w:rPr>
                <w:sz w:val="22"/>
                <w:szCs w:val="22"/>
                <w:lang w:val="fr-FR"/>
              </w:rPr>
              <w:t>și</w:t>
            </w:r>
            <w:proofErr w:type="spellEnd"/>
            <w:r w:rsidRPr="004B7FA3">
              <w:rPr>
                <w:sz w:val="22"/>
                <w:szCs w:val="22"/>
                <w:lang w:val="fr-FR"/>
              </w:rPr>
              <w:t xml:space="preserve"> </w:t>
            </w:r>
            <w:proofErr w:type="spellStart"/>
            <w:r w:rsidRPr="004B7FA3">
              <w:rPr>
                <w:sz w:val="22"/>
                <w:szCs w:val="22"/>
                <w:lang w:val="fr-FR"/>
              </w:rPr>
              <w:t>eficient</w:t>
            </w:r>
            <w:proofErr w:type="spellEnd"/>
          </w:p>
          <w:p w14:paraId="71D7A485" w14:textId="0121D31A" w:rsidR="00E0255D" w:rsidRPr="00DA6EB6" w:rsidRDefault="00E0255D" w:rsidP="00DA6EB6">
            <w:pPr>
              <w:rPr>
                <w:sz w:val="22"/>
                <w:szCs w:val="22"/>
              </w:rPr>
            </w:pPr>
          </w:p>
        </w:tc>
      </w:tr>
      <w:tr w:rsidR="00D4628F" w:rsidRPr="004B7FA3" w14:paraId="5C767D8B" w14:textId="77777777" w:rsidTr="00D4628F">
        <w:trPr>
          <w:cantSplit/>
          <w:trHeight w:val="831"/>
        </w:trPr>
        <w:tc>
          <w:tcPr>
            <w:tcW w:w="1699" w:type="dxa"/>
            <w:shd w:val="clear" w:color="auto" w:fill="auto"/>
            <w:vAlign w:val="center"/>
          </w:tcPr>
          <w:p w14:paraId="3FB3257E" w14:textId="3557E77D" w:rsidR="00D4628F" w:rsidRPr="004B7FA3" w:rsidRDefault="00D4628F" w:rsidP="00D4628F">
            <w:pPr>
              <w:pStyle w:val="NoSpacing"/>
              <w:jc w:val="center"/>
              <w:rPr>
                <w:rFonts w:asciiTheme="minorHAnsi" w:hAnsiTheme="minorHAnsi" w:cstheme="minorHAnsi"/>
                <w:lang w:val="ro-RO"/>
              </w:rPr>
            </w:pPr>
            <w:r w:rsidRPr="004B7FA3">
              <w:rPr>
                <w:rFonts w:asciiTheme="minorHAnsi" w:hAnsiTheme="minorHAnsi" w:cstheme="minorHAnsi"/>
                <w:lang w:val="ro-RO"/>
              </w:rPr>
              <w:lastRenderedPageBreak/>
              <w:t>Abilități</w:t>
            </w:r>
          </w:p>
        </w:tc>
        <w:tc>
          <w:tcPr>
            <w:tcW w:w="7690" w:type="dxa"/>
            <w:shd w:val="clear" w:color="auto" w:fill="auto"/>
          </w:tcPr>
          <w:p w14:paraId="1DA0D80C" w14:textId="77777777" w:rsidR="00D4628F" w:rsidRPr="004B7FA3" w:rsidRDefault="00D4628F" w:rsidP="00D4628F">
            <w:pPr>
              <w:numPr>
                <w:ilvl w:val="1"/>
                <w:numId w:val="36"/>
              </w:numPr>
              <w:autoSpaceDE w:val="0"/>
              <w:autoSpaceDN w:val="0"/>
              <w:spacing w:after="58"/>
              <w:jc w:val="both"/>
              <w:rPr>
                <w:sz w:val="22"/>
                <w:szCs w:val="22"/>
              </w:rPr>
            </w:pPr>
            <w:r w:rsidRPr="004B7FA3">
              <w:rPr>
                <w:sz w:val="22"/>
                <w:szCs w:val="22"/>
              </w:rPr>
              <w:t>Dezvoltarea unor comportamente profesionale care să valideze educația și valențele acesteia în evoluția individului și a societății;</w:t>
            </w:r>
          </w:p>
          <w:p w14:paraId="3E8CFEF4" w14:textId="77777777" w:rsidR="00D4628F" w:rsidRPr="004B7FA3" w:rsidRDefault="00D4628F" w:rsidP="00D4628F">
            <w:pPr>
              <w:numPr>
                <w:ilvl w:val="1"/>
                <w:numId w:val="36"/>
              </w:numPr>
              <w:autoSpaceDE w:val="0"/>
              <w:autoSpaceDN w:val="0"/>
              <w:spacing w:after="58"/>
              <w:jc w:val="both"/>
              <w:rPr>
                <w:sz w:val="22"/>
                <w:szCs w:val="22"/>
              </w:rPr>
            </w:pPr>
            <w:r w:rsidRPr="004B7FA3">
              <w:rPr>
                <w:sz w:val="22"/>
                <w:szCs w:val="22"/>
              </w:rPr>
              <w:t xml:space="preserve">Utilizarea terminologiei specifice disciplinei în contexte educaționale diferite; </w:t>
            </w:r>
          </w:p>
          <w:p w14:paraId="421DB221" w14:textId="47D66AD1" w:rsidR="00D4628F" w:rsidRPr="004B7FA3" w:rsidRDefault="00D4628F" w:rsidP="00D4628F">
            <w:pPr>
              <w:numPr>
                <w:ilvl w:val="1"/>
                <w:numId w:val="36"/>
              </w:numPr>
              <w:autoSpaceDE w:val="0"/>
              <w:autoSpaceDN w:val="0"/>
              <w:spacing w:after="58"/>
              <w:jc w:val="both"/>
              <w:rPr>
                <w:color w:val="FF0000"/>
                <w:sz w:val="22"/>
                <w:szCs w:val="22"/>
              </w:rPr>
            </w:pPr>
            <w:r w:rsidRPr="004B7FA3">
              <w:rPr>
                <w:sz w:val="22"/>
                <w:szCs w:val="22"/>
              </w:rPr>
              <w:t>Aplicarea unor intrumente de cunoastere a elevilor</w:t>
            </w:r>
          </w:p>
          <w:p w14:paraId="08476D84" w14:textId="1916F7D0" w:rsidR="00D4628F" w:rsidRPr="004B7FA3" w:rsidRDefault="00D4628F" w:rsidP="00D4628F">
            <w:pPr>
              <w:numPr>
                <w:ilvl w:val="1"/>
                <w:numId w:val="36"/>
              </w:numPr>
              <w:autoSpaceDE w:val="0"/>
              <w:autoSpaceDN w:val="0"/>
              <w:spacing w:after="58"/>
              <w:jc w:val="both"/>
              <w:rPr>
                <w:color w:val="FF0000"/>
                <w:sz w:val="22"/>
                <w:szCs w:val="22"/>
              </w:rPr>
            </w:pPr>
            <w:proofErr w:type="spellStart"/>
            <w:r w:rsidRPr="004B7FA3">
              <w:rPr>
                <w:sz w:val="22"/>
                <w:szCs w:val="22"/>
                <w:lang w:val="fr-FR"/>
              </w:rPr>
              <w:t>Exemplificarea</w:t>
            </w:r>
            <w:proofErr w:type="spellEnd"/>
            <w:r w:rsidRPr="004B7FA3">
              <w:rPr>
                <w:sz w:val="22"/>
                <w:szCs w:val="22"/>
                <w:lang w:val="fr-FR"/>
              </w:rPr>
              <w:t xml:space="preserve">, </w:t>
            </w:r>
            <w:proofErr w:type="spellStart"/>
            <w:r w:rsidRPr="004B7FA3">
              <w:rPr>
                <w:sz w:val="22"/>
                <w:szCs w:val="22"/>
                <w:lang w:val="fr-FR"/>
              </w:rPr>
              <w:t>pentru</w:t>
            </w:r>
            <w:proofErr w:type="spellEnd"/>
            <w:r w:rsidRPr="004B7FA3">
              <w:rPr>
                <w:sz w:val="22"/>
                <w:szCs w:val="22"/>
                <w:lang w:val="fr-FR"/>
              </w:rPr>
              <w:t xml:space="preserve"> </w:t>
            </w:r>
            <w:proofErr w:type="spellStart"/>
            <w:r w:rsidRPr="004B7FA3">
              <w:rPr>
                <w:sz w:val="22"/>
                <w:szCs w:val="22"/>
                <w:lang w:val="fr-FR"/>
              </w:rPr>
              <w:t>situații</w:t>
            </w:r>
            <w:proofErr w:type="spellEnd"/>
            <w:r w:rsidRPr="004B7FA3">
              <w:rPr>
                <w:sz w:val="22"/>
                <w:szCs w:val="22"/>
                <w:lang w:val="fr-FR"/>
              </w:rPr>
              <w:t xml:space="preserve"> </w:t>
            </w:r>
            <w:proofErr w:type="spellStart"/>
            <w:r w:rsidRPr="004B7FA3">
              <w:rPr>
                <w:sz w:val="22"/>
                <w:szCs w:val="22"/>
                <w:lang w:val="fr-FR"/>
              </w:rPr>
              <w:t>educative</w:t>
            </w:r>
            <w:proofErr w:type="spellEnd"/>
            <w:r w:rsidRPr="004B7FA3">
              <w:rPr>
                <w:sz w:val="22"/>
                <w:szCs w:val="22"/>
                <w:lang w:val="fr-FR"/>
              </w:rPr>
              <w:t xml:space="preserve"> </w:t>
            </w:r>
            <w:proofErr w:type="spellStart"/>
            <w:r w:rsidRPr="004B7FA3">
              <w:rPr>
                <w:sz w:val="22"/>
                <w:szCs w:val="22"/>
                <w:lang w:val="fr-FR"/>
              </w:rPr>
              <w:t>concrete</w:t>
            </w:r>
            <w:proofErr w:type="spellEnd"/>
            <w:r w:rsidRPr="004B7FA3">
              <w:rPr>
                <w:sz w:val="22"/>
                <w:szCs w:val="22"/>
                <w:lang w:val="fr-FR"/>
              </w:rPr>
              <w:t xml:space="preserve">, a </w:t>
            </w:r>
            <w:proofErr w:type="spellStart"/>
            <w:r w:rsidRPr="004B7FA3">
              <w:rPr>
                <w:sz w:val="22"/>
                <w:szCs w:val="22"/>
                <w:lang w:val="fr-FR"/>
              </w:rPr>
              <w:t>strategiilor</w:t>
            </w:r>
            <w:proofErr w:type="spellEnd"/>
            <w:r w:rsidRPr="004B7FA3">
              <w:rPr>
                <w:sz w:val="22"/>
                <w:szCs w:val="22"/>
                <w:lang w:val="fr-FR"/>
              </w:rPr>
              <w:t xml:space="preserve"> </w:t>
            </w:r>
            <w:proofErr w:type="spellStart"/>
            <w:r w:rsidRPr="004B7FA3">
              <w:rPr>
                <w:sz w:val="22"/>
                <w:szCs w:val="22"/>
                <w:lang w:val="fr-FR"/>
              </w:rPr>
              <w:t>și</w:t>
            </w:r>
            <w:proofErr w:type="spellEnd"/>
            <w:r w:rsidRPr="004B7FA3">
              <w:rPr>
                <w:sz w:val="22"/>
                <w:szCs w:val="22"/>
                <w:lang w:val="fr-FR"/>
              </w:rPr>
              <w:t xml:space="preserve"> </w:t>
            </w:r>
            <w:proofErr w:type="spellStart"/>
            <w:r w:rsidRPr="004B7FA3">
              <w:rPr>
                <w:sz w:val="22"/>
                <w:szCs w:val="22"/>
                <w:lang w:val="fr-FR"/>
              </w:rPr>
              <w:t>tehnicilor</w:t>
            </w:r>
            <w:proofErr w:type="spellEnd"/>
            <w:r w:rsidRPr="004B7FA3">
              <w:rPr>
                <w:sz w:val="22"/>
                <w:szCs w:val="22"/>
                <w:lang w:val="fr-FR"/>
              </w:rPr>
              <w:t xml:space="preserve"> de </w:t>
            </w:r>
            <w:proofErr w:type="spellStart"/>
            <w:r w:rsidRPr="004B7FA3">
              <w:rPr>
                <w:sz w:val="22"/>
                <w:szCs w:val="22"/>
                <w:lang w:val="fr-FR"/>
              </w:rPr>
              <w:t>intervenție</w:t>
            </w:r>
            <w:proofErr w:type="spellEnd"/>
            <w:r w:rsidRPr="004B7FA3">
              <w:rPr>
                <w:sz w:val="22"/>
                <w:szCs w:val="22"/>
                <w:lang w:val="fr-FR"/>
              </w:rPr>
              <w:t xml:space="preserve"> </w:t>
            </w:r>
            <w:proofErr w:type="spellStart"/>
            <w:r w:rsidRPr="004B7FA3">
              <w:rPr>
                <w:sz w:val="22"/>
                <w:szCs w:val="22"/>
                <w:lang w:val="fr-FR"/>
              </w:rPr>
              <w:t>în</w:t>
            </w:r>
            <w:proofErr w:type="spellEnd"/>
            <w:r w:rsidRPr="004B7FA3">
              <w:rPr>
                <w:sz w:val="22"/>
                <w:szCs w:val="22"/>
                <w:lang w:val="fr-FR"/>
              </w:rPr>
              <w:t xml:space="preserve"> </w:t>
            </w:r>
            <w:proofErr w:type="spellStart"/>
            <w:r w:rsidRPr="004B7FA3">
              <w:rPr>
                <w:sz w:val="22"/>
                <w:szCs w:val="22"/>
                <w:lang w:val="fr-FR"/>
              </w:rPr>
              <w:t>situații</w:t>
            </w:r>
            <w:proofErr w:type="spellEnd"/>
            <w:r w:rsidRPr="004B7FA3">
              <w:rPr>
                <w:sz w:val="22"/>
                <w:szCs w:val="22"/>
                <w:lang w:val="fr-FR"/>
              </w:rPr>
              <w:t xml:space="preserve"> </w:t>
            </w:r>
            <w:proofErr w:type="spellStart"/>
            <w:r w:rsidRPr="004B7FA3">
              <w:rPr>
                <w:sz w:val="22"/>
                <w:szCs w:val="22"/>
                <w:lang w:val="fr-FR"/>
              </w:rPr>
              <w:t>conflictuale</w:t>
            </w:r>
            <w:proofErr w:type="spellEnd"/>
            <w:r w:rsidRPr="004B7FA3">
              <w:rPr>
                <w:sz w:val="22"/>
                <w:szCs w:val="22"/>
                <w:lang w:val="fr-FR"/>
              </w:rPr>
              <w:t xml:space="preserve">, de </w:t>
            </w:r>
            <w:proofErr w:type="spellStart"/>
            <w:r w:rsidRPr="004B7FA3">
              <w:rPr>
                <w:sz w:val="22"/>
                <w:szCs w:val="22"/>
                <w:lang w:val="fr-FR"/>
              </w:rPr>
              <w:t>devianță</w:t>
            </w:r>
            <w:proofErr w:type="spellEnd"/>
            <w:r w:rsidRPr="004B7FA3">
              <w:rPr>
                <w:sz w:val="22"/>
                <w:szCs w:val="22"/>
                <w:lang w:val="fr-FR"/>
              </w:rPr>
              <w:t xml:space="preserve"> </w:t>
            </w:r>
            <w:proofErr w:type="spellStart"/>
            <w:r w:rsidRPr="004B7FA3">
              <w:rPr>
                <w:sz w:val="22"/>
                <w:szCs w:val="22"/>
                <w:lang w:val="fr-FR"/>
              </w:rPr>
              <w:t>comportamentală</w:t>
            </w:r>
            <w:proofErr w:type="spellEnd"/>
            <w:r w:rsidRPr="004B7FA3">
              <w:rPr>
                <w:sz w:val="22"/>
                <w:szCs w:val="22"/>
                <w:lang w:val="fr-FR"/>
              </w:rPr>
              <w:t xml:space="preserve">, </w:t>
            </w:r>
            <w:proofErr w:type="spellStart"/>
            <w:r w:rsidRPr="004B7FA3">
              <w:rPr>
                <w:sz w:val="22"/>
                <w:szCs w:val="22"/>
                <w:lang w:val="fr-FR"/>
              </w:rPr>
              <w:t>în</w:t>
            </w:r>
            <w:proofErr w:type="spellEnd"/>
            <w:r w:rsidRPr="004B7FA3">
              <w:rPr>
                <w:sz w:val="22"/>
                <w:szCs w:val="22"/>
                <w:lang w:val="fr-FR"/>
              </w:rPr>
              <w:t xml:space="preserve"> </w:t>
            </w:r>
            <w:proofErr w:type="spellStart"/>
            <w:r w:rsidRPr="004B7FA3">
              <w:rPr>
                <w:sz w:val="22"/>
                <w:szCs w:val="22"/>
                <w:lang w:val="fr-FR"/>
              </w:rPr>
              <w:t>orice</w:t>
            </w:r>
            <w:proofErr w:type="spellEnd"/>
            <w:r w:rsidRPr="004B7FA3">
              <w:rPr>
                <w:sz w:val="22"/>
                <w:szCs w:val="22"/>
                <w:lang w:val="fr-FR"/>
              </w:rPr>
              <w:t xml:space="preserve"> </w:t>
            </w:r>
            <w:proofErr w:type="spellStart"/>
            <w:r w:rsidRPr="004B7FA3">
              <w:rPr>
                <w:sz w:val="22"/>
                <w:szCs w:val="22"/>
                <w:lang w:val="fr-FR"/>
              </w:rPr>
              <w:t>potențiale</w:t>
            </w:r>
            <w:proofErr w:type="spellEnd"/>
            <w:r w:rsidRPr="004B7FA3">
              <w:rPr>
                <w:sz w:val="22"/>
                <w:szCs w:val="22"/>
                <w:lang w:val="fr-FR"/>
              </w:rPr>
              <w:t xml:space="preserve"> </w:t>
            </w:r>
            <w:proofErr w:type="spellStart"/>
            <w:r w:rsidRPr="004B7FA3">
              <w:rPr>
                <w:sz w:val="22"/>
                <w:szCs w:val="22"/>
                <w:lang w:val="fr-FR"/>
              </w:rPr>
              <w:t>sau</w:t>
            </w:r>
            <w:proofErr w:type="spellEnd"/>
            <w:r w:rsidRPr="004B7FA3">
              <w:rPr>
                <w:sz w:val="22"/>
                <w:szCs w:val="22"/>
                <w:lang w:val="fr-FR"/>
              </w:rPr>
              <w:t xml:space="preserve"> </w:t>
            </w:r>
            <w:proofErr w:type="spellStart"/>
            <w:r w:rsidRPr="004B7FA3">
              <w:rPr>
                <w:sz w:val="22"/>
                <w:szCs w:val="22"/>
                <w:lang w:val="fr-FR"/>
              </w:rPr>
              <w:t>concrete</w:t>
            </w:r>
            <w:proofErr w:type="spellEnd"/>
            <w:r w:rsidRPr="004B7FA3">
              <w:rPr>
                <w:sz w:val="22"/>
                <w:szCs w:val="22"/>
                <w:lang w:val="fr-FR"/>
              </w:rPr>
              <w:t xml:space="preserve"> </w:t>
            </w:r>
            <w:proofErr w:type="spellStart"/>
            <w:r w:rsidRPr="004B7FA3">
              <w:rPr>
                <w:sz w:val="22"/>
                <w:szCs w:val="22"/>
                <w:lang w:val="fr-FR"/>
              </w:rPr>
              <w:t>situații</w:t>
            </w:r>
            <w:proofErr w:type="spellEnd"/>
            <w:r w:rsidRPr="004B7FA3">
              <w:rPr>
                <w:sz w:val="22"/>
                <w:szCs w:val="22"/>
                <w:lang w:val="fr-FR"/>
              </w:rPr>
              <w:t xml:space="preserve"> de </w:t>
            </w:r>
            <w:proofErr w:type="spellStart"/>
            <w:r w:rsidRPr="004B7FA3">
              <w:rPr>
                <w:sz w:val="22"/>
                <w:szCs w:val="22"/>
                <w:lang w:val="fr-FR"/>
              </w:rPr>
              <w:t>criză</w:t>
            </w:r>
            <w:proofErr w:type="spellEnd"/>
            <w:r w:rsidRPr="004B7FA3">
              <w:rPr>
                <w:sz w:val="22"/>
                <w:szCs w:val="22"/>
                <w:lang w:val="fr-FR"/>
              </w:rPr>
              <w:t xml:space="preserve"> </w:t>
            </w:r>
            <w:proofErr w:type="spellStart"/>
            <w:r w:rsidRPr="004B7FA3">
              <w:rPr>
                <w:sz w:val="22"/>
                <w:szCs w:val="22"/>
                <w:lang w:val="fr-FR"/>
              </w:rPr>
              <w:t>educațională</w:t>
            </w:r>
            <w:proofErr w:type="spellEnd"/>
          </w:p>
          <w:p w14:paraId="26A3295C" w14:textId="59336DB8" w:rsidR="00D4628F" w:rsidRPr="004B7FA3" w:rsidRDefault="00D4628F" w:rsidP="00D4628F">
            <w:pPr>
              <w:numPr>
                <w:ilvl w:val="1"/>
                <w:numId w:val="36"/>
              </w:numPr>
              <w:autoSpaceDE w:val="0"/>
              <w:autoSpaceDN w:val="0"/>
              <w:spacing w:after="58"/>
              <w:jc w:val="both"/>
              <w:rPr>
                <w:color w:val="FF0000"/>
                <w:sz w:val="22"/>
                <w:szCs w:val="22"/>
              </w:rPr>
            </w:pPr>
            <w:r w:rsidRPr="004B7FA3">
              <w:rPr>
                <w:sz w:val="22"/>
                <w:szCs w:val="22"/>
              </w:rPr>
              <w:t>Surprinderea elementelor generale şi specifice ale managementului proceselor şi unităţilor de educaţie şi învăţământ;</w:t>
            </w:r>
          </w:p>
        </w:tc>
      </w:tr>
      <w:tr w:rsidR="00D4628F" w:rsidRPr="004B7FA3" w14:paraId="71758DDA" w14:textId="77777777" w:rsidTr="00D4628F">
        <w:trPr>
          <w:cantSplit/>
          <w:trHeight w:val="984"/>
        </w:trPr>
        <w:tc>
          <w:tcPr>
            <w:tcW w:w="1699" w:type="dxa"/>
            <w:shd w:val="clear" w:color="auto" w:fill="auto"/>
            <w:vAlign w:val="center"/>
          </w:tcPr>
          <w:p w14:paraId="5F0C5E8F" w14:textId="26E93F51" w:rsidR="00D4628F" w:rsidRPr="004B7FA3" w:rsidRDefault="00D4628F" w:rsidP="00D4628F">
            <w:pPr>
              <w:pStyle w:val="NoSpacing"/>
              <w:jc w:val="center"/>
              <w:rPr>
                <w:rFonts w:asciiTheme="minorHAnsi" w:hAnsiTheme="minorHAnsi" w:cstheme="minorHAnsi"/>
                <w:lang w:val="ro-RO"/>
              </w:rPr>
            </w:pPr>
            <w:r w:rsidRPr="004B7FA3">
              <w:rPr>
                <w:rFonts w:asciiTheme="minorHAnsi" w:hAnsiTheme="minorHAnsi" w:cstheme="minorHAnsi"/>
                <w:lang w:val="ro-RO"/>
              </w:rPr>
              <w:t>Responsabilitate și autonomie</w:t>
            </w:r>
          </w:p>
        </w:tc>
        <w:tc>
          <w:tcPr>
            <w:tcW w:w="7690" w:type="dxa"/>
            <w:shd w:val="clear" w:color="auto" w:fill="auto"/>
          </w:tcPr>
          <w:p w14:paraId="17672BAF" w14:textId="77777777" w:rsidR="00D4628F" w:rsidRPr="004B7FA3" w:rsidRDefault="00D4628F" w:rsidP="00D4628F">
            <w:pPr>
              <w:pStyle w:val="ListParagraph"/>
              <w:numPr>
                <w:ilvl w:val="0"/>
                <w:numId w:val="38"/>
              </w:numPr>
              <w:autoSpaceDE w:val="0"/>
              <w:autoSpaceDN w:val="0"/>
              <w:adjustRightInd w:val="0"/>
              <w:jc w:val="both"/>
              <w:rPr>
                <w:sz w:val="22"/>
                <w:szCs w:val="22"/>
              </w:rPr>
            </w:pPr>
            <w:r w:rsidRPr="004B7FA3">
              <w:rPr>
                <w:sz w:val="22"/>
                <w:szCs w:val="22"/>
              </w:rPr>
              <w:t xml:space="preserve">Dezvoltarea capacităţii de realizare a comunicării eficiente şi a unui management adecvat al clasei de elevi </w:t>
            </w:r>
          </w:p>
          <w:p w14:paraId="6C03A0E1" w14:textId="77777777" w:rsidR="00D4628F" w:rsidRPr="004B7FA3" w:rsidRDefault="00D4628F" w:rsidP="00D4628F">
            <w:pPr>
              <w:pStyle w:val="ListParagraph"/>
              <w:numPr>
                <w:ilvl w:val="0"/>
                <w:numId w:val="38"/>
              </w:numPr>
              <w:autoSpaceDE w:val="0"/>
              <w:autoSpaceDN w:val="0"/>
              <w:adjustRightInd w:val="0"/>
              <w:jc w:val="both"/>
              <w:rPr>
                <w:sz w:val="22"/>
                <w:szCs w:val="22"/>
              </w:rPr>
            </w:pPr>
            <w:r w:rsidRPr="004B7FA3">
              <w:rPr>
                <w:sz w:val="22"/>
                <w:szCs w:val="22"/>
              </w:rPr>
              <w:t>Identificarea competenţelor manageriale ale personalului didactic implicat în procesul educaţional</w:t>
            </w:r>
          </w:p>
          <w:p w14:paraId="623FBC71" w14:textId="77777777" w:rsidR="00D4628F" w:rsidRPr="004B7FA3" w:rsidRDefault="00D4628F" w:rsidP="00D4628F">
            <w:pPr>
              <w:pStyle w:val="ListParagraph"/>
              <w:numPr>
                <w:ilvl w:val="0"/>
                <w:numId w:val="38"/>
              </w:numPr>
              <w:autoSpaceDE w:val="0"/>
              <w:autoSpaceDN w:val="0"/>
              <w:adjustRightInd w:val="0"/>
              <w:jc w:val="both"/>
              <w:rPr>
                <w:sz w:val="22"/>
                <w:szCs w:val="22"/>
              </w:rPr>
            </w:pPr>
            <w:r w:rsidRPr="004B7FA3">
              <w:rPr>
                <w:sz w:val="22"/>
                <w:szCs w:val="22"/>
              </w:rPr>
              <w:t>Formarea abilităților manageriale, necesare gestionării şi conducerii activităţilor de predare–învăţare – evaluare specifice procesului de învățământ românesc</w:t>
            </w:r>
          </w:p>
          <w:p w14:paraId="422D19AF" w14:textId="77777777" w:rsidR="00D4628F" w:rsidRPr="004B7FA3" w:rsidRDefault="00D4628F" w:rsidP="00D4628F">
            <w:pPr>
              <w:pStyle w:val="ListParagraph"/>
              <w:numPr>
                <w:ilvl w:val="0"/>
                <w:numId w:val="38"/>
              </w:numPr>
              <w:autoSpaceDE w:val="0"/>
              <w:autoSpaceDN w:val="0"/>
              <w:adjustRightInd w:val="0"/>
              <w:jc w:val="both"/>
              <w:rPr>
                <w:sz w:val="22"/>
                <w:szCs w:val="22"/>
                <w:lang w:val="fr-FR"/>
              </w:rPr>
            </w:pPr>
            <w:proofErr w:type="spellStart"/>
            <w:r w:rsidRPr="004B7FA3">
              <w:rPr>
                <w:sz w:val="22"/>
                <w:szCs w:val="22"/>
                <w:lang w:val="fr-FR"/>
              </w:rPr>
              <w:t>Aplicarea</w:t>
            </w:r>
            <w:proofErr w:type="spellEnd"/>
            <w:r w:rsidRPr="004B7FA3">
              <w:rPr>
                <w:sz w:val="22"/>
                <w:szCs w:val="22"/>
                <w:lang w:val="fr-FR"/>
              </w:rPr>
              <w:t xml:space="preserve"> </w:t>
            </w:r>
            <w:proofErr w:type="spellStart"/>
            <w:r w:rsidRPr="004B7FA3">
              <w:rPr>
                <w:sz w:val="22"/>
                <w:szCs w:val="22"/>
                <w:lang w:val="fr-FR"/>
              </w:rPr>
              <w:t>competenţelor</w:t>
            </w:r>
            <w:proofErr w:type="spellEnd"/>
            <w:r w:rsidRPr="004B7FA3">
              <w:rPr>
                <w:sz w:val="22"/>
                <w:szCs w:val="22"/>
                <w:lang w:val="fr-FR"/>
              </w:rPr>
              <w:t xml:space="preserve"> de management al </w:t>
            </w:r>
            <w:proofErr w:type="spellStart"/>
            <w:r w:rsidRPr="004B7FA3">
              <w:rPr>
                <w:sz w:val="22"/>
                <w:szCs w:val="22"/>
                <w:lang w:val="fr-FR"/>
              </w:rPr>
              <w:t>clasei</w:t>
            </w:r>
            <w:proofErr w:type="spellEnd"/>
            <w:r w:rsidRPr="004B7FA3">
              <w:rPr>
                <w:sz w:val="22"/>
                <w:szCs w:val="22"/>
                <w:lang w:val="fr-FR"/>
              </w:rPr>
              <w:t xml:space="preserve">, </w:t>
            </w:r>
            <w:proofErr w:type="spellStart"/>
            <w:r w:rsidRPr="004B7FA3">
              <w:rPr>
                <w:sz w:val="22"/>
                <w:szCs w:val="22"/>
                <w:lang w:val="fr-FR"/>
              </w:rPr>
              <w:t>în</w:t>
            </w:r>
            <w:proofErr w:type="spellEnd"/>
            <w:r w:rsidRPr="004B7FA3">
              <w:rPr>
                <w:sz w:val="22"/>
                <w:szCs w:val="22"/>
                <w:lang w:val="fr-FR"/>
              </w:rPr>
              <w:t xml:space="preserve"> </w:t>
            </w:r>
            <w:proofErr w:type="spellStart"/>
            <w:r w:rsidRPr="004B7FA3">
              <w:rPr>
                <w:sz w:val="22"/>
                <w:szCs w:val="22"/>
                <w:lang w:val="fr-FR"/>
              </w:rPr>
              <w:t>condiţiile</w:t>
            </w:r>
            <w:proofErr w:type="spellEnd"/>
            <w:r w:rsidRPr="004B7FA3">
              <w:rPr>
                <w:sz w:val="22"/>
                <w:szCs w:val="22"/>
                <w:lang w:val="fr-FR"/>
              </w:rPr>
              <w:t xml:space="preserve"> </w:t>
            </w:r>
            <w:proofErr w:type="spellStart"/>
            <w:r w:rsidRPr="004B7FA3">
              <w:rPr>
                <w:sz w:val="22"/>
                <w:szCs w:val="22"/>
                <w:lang w:val="fr-FR"/>
              </w:rPr>
              <w:t>adaptării</w:t>
            </w:r>
            <w:proofErr w:type="spellEnd"/>
            <w:r w:rsidRPr="004B7FA3">
              <w:rPr>
                <w:sz w:val="22"/>
                <w:szCs w:val="22"/>
                <w:lang w:val="fr-FR"/>
              </w:rPr>
              <w:t xml:space="preserve"> la </w:t>
            </w:r>
            <w:proofErr w:type="spellStart"/>
            <w:r w:rsidRPr="004B7FA3">
              <w:rPr>
                <w:sz w:val="22"/>
                <w:szCs w:val="22"/>
                <w:lang w:val="fr-FR"/>
              </w:rPr>
              <w:t>grupul</w:t>
            </w:r>
            <w:proofErr w:type="spellEnd"/>
            <w:r w:rsidRPr="004B7FA3">
              <w:rPr>
                <w:sz w:val="22"/>
                <w:szCs w:val="22"/>
                <w:lang w:val="fr-FR"/>
              </w:rPr>
              <w:t xml:space="preserve"> de </w:t>
            </w:r>
            <w:proofErr w:type="spellStart"/>
            <w:r w:rsidRPr="004B7FA3">
              <w:rPr>
                <w:sz w:val="22"/>
                <w:szCs w:val="22"/>
                <w:lang w:val="fr-FR"/>
              </w:rPr>
              <w:t>elevi</w:t>
            </w:r>
            <w:proofErr w:type="spellEnd"/>
            <w:r w:rsidRPr="004B7FA3">
              <w:rPr>
                <w:sz w:val="22"/>
                <w:szCs w:val="22"/>
                <w:lang w:val="fr-FR"/>
              </w:rPr>
              <w:t xml:space="preserve"> existent</w:t>
            </w:r>
          </w:p>
          <w:p w14:paraId="573F3839" w14:textId="77777777" w:rsidR="00D4628F" w:rsidRPr="004B7FA3" w:rsidRDefault="00D4628F" w:rsidP="00D4628F">
            <w:pPr>
              <w:pStyle w:val="ListParagraph"/>
              <w:numPr>
                <w:ilvl w:val="0"/>
                <w:numId w:val="38"/>
              </w:numPr>
              <w:autoSpaceDE w:val="0"/>
              <w:autoSpaceDN w:val="0"/>
              <w:adjustRightInd w:val="0"/>
              <w:jc w:val="both"/>
              <w:rPr>
                <w:sz w:val="22"/>
                <w:szCs w:val="22"/>
                <w:lang w:val="fr-FR"/>
              </w:rPr>
            </w:pPr>
            <w:r w:rsidRPr="004B7FA3">
              <w:rPr>
                <w:sz w:val="22"/>
                <w:szCs w:val="22"/>
              </w:rPr>
              <w:t>Crearea unei atitudini pedagogice pozitive şi constructive în abordarea şi rezolvarea unor situaţii educaţionale problematice imaginate sau întâmpinate la practica pedagogică</w:t>
            </w:r>
          </w:p>
          <w:p w14:paraId="2F5CC0E5" w14:textId="77777777" w:rsidR="00D4628F" w:rsidRPr="004B7FA3" w:rsidRDefault="00D4628F" w:rsidP="00D4628F">
            <w:pPr>
              <w:pStyle w:val="ListParagraph"/>
              <w:numPr>
                <w:ilvl w:val="0"/>
                <w:numId w:val="38"/>
              </w:numPr>
              <w:autoSpaceDE w:val="0"/>
              <w:autoSpaceDN w:val="0"/>
              <w:adjustRightInd w:val="0"/>
              <w:jc w:val="both"/>
              <w:rPr>
                <w:sz w:val="22"/>
                <w:szCs w:val="22"/>
              </w:rPr>
            </w:pPr>
            <w:r w:rsidRPr="004B7FA3">
              <w:rPr>
                <w:sz w:val="22"/>
                <w:szCs w:val="22"/>
              </w:rPr>
              <w:t>Demonstrarea aplicării competenţelor specifice profesiei  didactice în clasa de elevi</w:t>
            </w:r>
          </w:p>
          <w:p w14:paraId="78946F0F" w14:textId="1460D109" w:rsidR="00D4628F" w:rsidRPr="004B7FA3" w:rsidRDefault="00D4628F" w:rsidP="00D4628F">
            <w:pPr>
              <w:pStyle w:val="ListParagraph"/>
              <w:numPr>
                <w:ilvl w:val="0"/>
                <w:numId w:val="38"/>
              </w:numPr>
              <w:rPr>
                <w:rFonts w:asciiTheme="minorHAnsi" w:hAnsiTheme="minorHAnsi" w:cstheme="minorHAnsi"/>
                <w:sz w:val="22"/>
                <w:szCs w:val="22"/>
              </w:rPr>
            </w:pPr>
            <w:proofErr w:type="spellStart"/>
            <w:r w:rsidRPr="004B7FA3">
              <w:rPr>
                <w:sz w:val="22"/>
                <w:szCs w:val="22"/>
                <w:lang w:val="fr-FR"/>
              </w:rPr>
              <w:t>Formarea</w:t>
            </w:r>
            <w:proofErr w:type="spellEnd"/>
            <w:r w:rsidRPr="004B7FA3">
              <w:rPr>
                <w:sz w:val="22"/>
                <w:szCs w:val="22"/>
                <w:lang w:val="fr-FR"/>
              </w:rPr>
              <w:t xml:space="preserve"> </w:t>
            </w:r>
            <w:proofErr w:type="spellStart"/>
            <w:r w:rsidRPr="004B7FA3">
              <w:rPr>
                <w:sz w:val="22"/>
                <w:szCs w:val="22"/>
                <w:lang w:val="fr-FR"/>
              </w:rPr>
              <w:t>unui</w:t>
            </w:r>
            <w:proofErr w:type="spellEnd"/>
            <w:r w:rsidRPr="004B7FA3">
              <w:rPr>
                <w:sz w:val="22"/>
                <w:szCs w:val="22"/>
                <w:lang w:val="fr-FR"/>
              </w:rPr>
              <w:t xml:space="preserve"> </w:t>
            </w:r>
            <w:proofErr w:type="spellStart"/>
            <w:r w:rsidRPr="004B7FA3">
              <w:rPr>
                <w:sz w:val="22"/>
                <w:szCs w:val="22"/>
                <w:lang w:val="fr-FR"/>
              </w:rPr>
              <w:t>sistem</w:t>
            </w:r>
            <w:proofErr w:type="spellEnd"/>
            <w:r w:rsidRPr="004B7FA3">
              <w:rPr>
                <w:sz w:val="22"/>
                <w:szCs w:val="22"/>
                <w:lang w:val="fr-FR"/>
              </w:rPr>
              <w:t xml:space="preserve"> de </w:t>
            </w:r>
            <w:proofErr w:type="spellStart"/>
            <w:r w:rsidRPr="004B7FA3">
              <w:rPr>
                <w:sz w:val="22"/>
                <w:szCs w:val="22"/>
                <w:lang w:val="fr-FR"/>
              </w:rPr>
              <w:t>valori</w:t>
            </w:r>
            <w:proofErr w:type="spellEnd"/>
            <w:r w:rsidRPr="004B7FA3">
              <w:rPr>
                <w:sz w:val="22"/>
                <w:szCs w:val="22"/>
                <w:lang w:val="fr-FR"/>
              </w:rPr>
              <w:t xml:space="preserve"> </w:t>
            </w:r>
            <w:proofErr w:type="spellStart"/>
            <w:r w:rsidRPr="004B7FA3">
              <w:rPr>
                <w:sz w:val="22"/>
                <w:szCs w:val="22"/>
                <w:lang w:val="fr-FR"/>
              </w:rPr>
              <w:t>şi</w:t>
            </w:r>
            <w:proofErr w:type="spellEnd"/>
            <w:r w:rsidRPr="004B7FA3">
              <w:rPr>
                <w:sz w:val="22"/>
                <w:szCs w:val="22"/>
                <w:lang w:val="fr-FR"/>
              </w:rPr>
              <w:t xml:space="preserve"> a </w:t>
            </w:r>
            <w:proofErr w:type="spellStart"/>
            <w:r w:rsidRPr="004B7FA3">
              <w:rPr>
                <w:sz w:val="22"/>
                <w:szCs w:val="22"/>
                <w:lang w:val="fr-FR"/>
              </w:rPr>
              <w:t>unei</w:t>
            </w:r>
            <w:proofErr w:type="spellEnd"/>
            <w:r w:rsidRPr="004B7FA3">
              <w:rPr>
                <w:sz w:val="22"/>
                <w:szCs w:val="22"/>
                <w:lang w:val="fr-FR"/>
              </w:rPr>
              <w:t xml:space="preserve"> </w:t>
            </w:r>
            <w:proofErr w:type="spellStart"/>
            <w:r w:rsidRPr="004B7FA3">
              <w:rPr>
                <w:sz w:val="22"/>
                <w:szCs w:val="22"/>
                <w:lang w:val="fr-FR"/>
              </w:rPr>
              <w:t>atitudini</w:t>
            </w:r>
            <w:proofErr w:type="spellEnd"/>
            <w:r w:rsidRPr="004B7FA3">
              <w:rPr>
                <w:sz w:val="22"/>
                <w:szCs w:val="22"/>
                <w:lang w:val="fr-FR"/>
              </w:rPr>
              <w:t xml:space="preserve"> </w:t>
            </w:r>
            <w:proofErr w:type="spellStart"/>
            <w:r w:rsidRPr="004B7FA3">
              <w:rPr>
                <w:sz w:val="22"/>
                <w:szCs w:val="22"/>
                <w:lang w:val="fr-FR"/>
              </w:rPr>
              <w:t>corespunzătoare</w:t>
            </w:r>
            <w:proofErr w:type="spellEnd"/>
            <w:r w:rsidRPr="004B7FA3">
              <w:rPr>
                <w:sz w:val="22"/>
                <w:szCs w:val="22"/>
                <w:lang w:val="fr-FR"/>
              </w:rPr>
              <w:t xml:space="preserve"> </w:t>
            </w:r>
            <w:proofErr w:type="spellStart"/>
            <w:r w:rsidRPr="004B7FA3">
              <w:rPr>
                <w:sz w:val="22"/>
                <w:szCs w:val="22"/>
                <w:lang w:val="fr-FR"/>
              </w:rPr>
              <w:t>deontologiei</w:t>
            </w:r>
            <w:proofErr w:type="spellEnd"/>
            <w:r w:rsidRPr="004B7FA3">
              <w:rPr>
                <w:sz w:val="22"/>
                <w:szCs w:val="22"/>
                <w:lang w:val="fr-FR"/>
              </w:rPr>
              <w:t xml:space="preserve"> </w:t>
            </w:r>
            <w:proofErr w:type="spellStart"/>
            <w:r w:rsidRPr="004B7FA3">
              <w:rPr>
                <w:sz w:val="22"/>
                <w:szCs w:val="22"/>
                <w:lang w:val="fr-FR"/>
              </w:rPr>
              <w:t>profesionale</w:t>
            </w:r>
            <w:proofErr w:type="spellEnd"/>
            <w:r w:rsidRPr="004B7FA3">
              <w:rPr>
                <w:sz w:val="22"/>
                <w:szCs w:val="22"/>
                <w:lang w:val="fr-FR"/>
              </w:rPr>
              <w:t>.</w:t>
            </w:r>
          </w:p>
        </w:tc>
      </w:tr>
    </w:tbl>
    <w:p w14:paraId="50140982" w14:textId="77777777" w:rsidR="00C4385C" w:rsidRPr="004B7FA3" w:rsidRDefault="00C4385C" w:rsidP="002644F8">
      <w:pPr>
        <w:spacing w:line="276" w:lineRule="auto"/>
        <w:rPr>
          <w:rFonts w:asciiTheme="minorHAnsi" w:hAnsiTheme="minorHAnsi" w:cstheme="minorHAnsi"/>
          <w:b/>
          <w:sz w:val="22"/>
          <w:szCs w:val="22"/>
        </w:rPr>
      </w:pPr>
    </w:p>
    <w:p w14:paraId="63A74C04" w14:textId="30442220" w:rsidR="00E0255D" w:rsidRPr="004B7FA3" w:rsidRDefault="00E0255D" w:rsidP="00752E1C">
      <w:pPr>
        <w:pStyle w:val="ListParagraph"/>
        <w:numPr>
          <w:ilvl w:val="0"/>
          <w:numId w:val="26"/>
        </w:numPr>
        <w:spacing w:line="276" w:lineRule="auto"/>
        <w:ind w:left="714" w:hanging="357"/>
        <w:rPr>
          <w:rFonts w:asciiTheme="minorHAnsi" w:hAnsiTheme="minorHAnsi" w:cstheme="minorHAnsi"/>
          <w:b/>
          <w:sz w:val="22"/>
          <w:szCs w:val="22"/>
        </w:rPr>
      </w:pPr>
      <w:r w:rsidRPr="004B7FA3">
        <w:rPr>
          <w:rFonts w:asciiTheme="minorHAnsi" w:hAnsiTheme="minorHAnsi" w:cstheme="minorHAnsi"/>
          <w:b/>
          <w:sz w:val="22"/>
          <w:szCs w:val="22"/>
        </w:rPr>
        <w:t>Con</w:t>
      </w:r>
      <w:r w:rsidR="00C4385C" w:rsidRPr="004B7FA3">
        <w:rPr>
          <w:rFonts w:asciiTheme="minorHAnsi" w:hAnsiTheme="minorHAnsi" w:cstheme="minorHAnsi"/>
          <w:b/>
          <w:sz w:val="22"/>
          <w:szCs w:val="22"/>
        </w:rPr>
        <w:t>ț</w:t>
      </w:r>
      <w:r w:rsidRPr="004B7FA3">
        <w:rPr>
          <w:rFonts w:asciiTheme="minorHAnsi" w:hAnsiTheme="minorHAnsi" w:cstheme="minorHAnsi"/>
          <w:b/>
          <w:sz w:val="22"/>
          <w:szCs w:val="22"/>
        </w:rPr>
        <w:t xml:space="preserve">inuturi </w:t>
      </w:r>
    </w:p>
    <w:p w14:paraId="40DDF773" w14:textId="77777777" w:rsidR="00580096" w:rsidRPr="004B7FA3" w:rsidRDefault="00580096" w:rsidP="001A3BAE">
      <w:pPr>
        <w:pStyle w:val="ListParagraph"/>
        <w:spacing w:line="276" w:lineRule="auto"/>
        <w:ind w:left="714"/>
        <w:rPr>
          <w:rFonts w:asciiTheme="minorHAnsi" w:hAnsiTheme="minorHAnsi" w:cstheme="minorHAnsi"/>
          <w:b/>
          <w:sz w:val="22"/>
          <w:szCs w:val="22"/>
        </w:rPr>
      </w:pP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1"/>
        <w:gridCol w:w="3521"/>
        <w:gridCol w:w="3083"/>
      </w:tblGrid>
      <w:tr w:rsidR="00802D13" w:rsidRPr="004B7FA3" w14:paraId="65C2680D" w14:textId="77777777" w:rsidTr="00B05C0F">
        <w:tc>
          <w:tcPr>
            <w:tcW w:w="3128" w:type="dxa"/>
            <w:shd w:val="clear" w:color="auto" w:fill="auto"/>
          </w:tcPr>
          <w:p w14:paraId="460E7C72" w14:textId="7DD40BA1" w:rsidR="00802D13" w:rsidRPr="004B7FA3" w:rsidRDefault="00802D13" w:rsidP="00752E1C">
            <w:pPr>
              <w:rPr>
                <w:rFonts w:asciiTheme="minorHAnsi" w:hAnsiTheme="minorHAnsi" w:cstheme="minorHAnsi"/>
                <w:sz w:val="22"/>
                <w:szCs w:val="22"/>
              </w:rPr>
            </w:pPr>
            <w:r w:rsidRPr="004B7FA3">
              <w:rPr>
                <w:rFonts w:asciiTheme="minorHAnsi" w:hAnsiTheme="minorHAnsi" w:cstheme="minorHAnsi"/>
                <w:sz w:val="22"/>
                <w:szCs w:val="22"/>
              </w:rPr>
              <w:t>8.1 Curs</w:t>
            </w:r>
          </w:p>
        </w:tc>
        <w:tc>
          <w:tcPr>
            <w:tcW w:w="3128" w:type="dxa"/>
            <w:shd w:val="clear" w:color="auto" w:fill="auto"/>
          </w:tcPr>
          <w:p w14:paraId="34C90944" w14:textId="026D1C96" w:rsidR="00802D13" w:rsidRPr="004B7FA3" w:rsidRDefault="00802D13" w:rsidP="00752E1C">
            <w:pPr>
              <w:rPr>
                <w:rFonts w:asciiTheme="minorHAnsi" w:hAnsiTheme="minorHAnsi" w:cstheme="minorHAnsi"/>
                <w:sz w:val="22"/>
                <w:szCs w:val="22"/>
              </w:rPr>
            </w:pPr>
            <w:r w:rsidRPr="004B7FA3">
              <w:rPr>
                <w:rFonts w:asciiTheme="minorHAnsi" w:hAnsiTheme="minorHAnsi" w:cstheme="minorHAnsi"/>
                <w:sz w:val="22"/>
                <w:szCs w:val="22"/>
              </w:rPr>
              <w:t>Metode de predare</w:t>
            </w:r>
          </w:p>
        </w:tc>
        <w:tc>
          <w:tcPr>
            <w:tcW w:w="3129" w:type="dxa"/>
            <w:shd w:val="clear" w:color="auto" w:fill="auto"/>
          </w:tcPr>
          <w:p w14:paraId="241C1E48" w14:textId="6EDECD3B" w:rsidR="00802D13" w:rsidRPr="004B7FA3" w:rsidRDefault="00802D13" w:rsidP="00752E1C">
            <w:pPr>
              <w:rPr>
                <w:rFonts w:asciiTheme="minorHAnsi" w:hAnsiTheme="minorHAnsi" w:cstheme="minorHAnsi"/>
                <w:sz w:val="22"/>
                <w:szCs w:val="22"/>
              </w:rPr>
            </w:pPr>
            <w:r w:rsidRPr="004B7FA3">
              <w:rPr>
                <w:rFonts w:asciiTheme="minorHAnsi" w:hAnsiTheme="minorHAnsi" w:cstheme="minorHAnsi"/>
                <w:sz w:val="22"/>
                <w:szCs w:val="22"/>
              </w:rPr>
              <w:t>Observații</w:t>
            </w:r>
          </w:p>
        </w:tc>
      </w:tr>
      <w:tr w:rsidR="002B332D" w:rsidRPr="004B7FA3" w14:paraId="668108F7" w14:textId="77777777" w:rsidTr="00B05C0F">
        <w:tc>
          <w:tcPr>
            <w:tcW w:w="3128" w:type="dxa"/>
            <w:shd w:val="clear" w:color="auto" w:fill="auto"/>
          </w:tcPr>
          <w:p w14:paraId="227AD441" w14:textId="77777777" w:rsidR="002B332D" w:rsidRPr="004B7FA3" w:rsidRDefault="002B332D" w:rsidP="002B332D">
            <w:pPr>
              <w:pStyle w:val="NoSpacing"/>
              <w:spacing w:line="276" w:lineRule="auto"/>
              <w:rPr>
                <w:b/>
                <w:lang w:val="fr-FR"/>
              </w:rPr>
            </w:pPr>
            <w:proofErr w:type="spellStart"/>
            <w:r w:rsidRPr="004B7FA3">
              <w:rPr>
                <w:b/>
                <w:lang w:val="fr-FR"/>
              </w:rPr>
              <w:t>Fundamentele</w:t>
            </w:r>
            <w:proofErr w:type="spellEnd"/>
            <w:r w:rsidRPr="004B7FA3">
              <w:rPr>
                <w:b/>
                <w:lang w:val="fr-FR"/>
              </w:rPr>
              <w:t xml:space="preserve"> </w:t>
            </w:r>
            <w:proofErr w:type="spellStart"/>
            <w:r w:rsidRPr="004B7FA3">
              <w:rPr>
                <w:b/>
                <w:lang w:val="fr-FR"/>
              </w:rPr>
              <w:t>managementului</w:t>
            </w:r>
            <w:proofErr w:type="spellEnd"/>
            <w:r w:rsidRPr="004B7FA3">
              <w:rPr>
                <w:b/>
                <w:lang w:val="fr-FR"/>
              </w:rPr>
              <w:t xml:space="preserve"> Management </w:t>
            </w:r>
            <w:proofErr w:type="spellStart"/>
            <w:r w:rsidRPr="004B7FA3">
              <w:rPr>
                <w:b/>
                <w:lang w:val="fr-FR"/>
              </w:rPr>
              <w:t>în</w:t>
            </w:r>
            <w:proofErr w:type="spellEnd"/>
            <w:r w:rsidRPr="004B7FA3">
              <w:rPr>
                <w:b/>
                <w:lang w:val="fr-FR"/>
              </w:rPr>
              <w:t xml:space="preserve"> </w:t>
            </w:r>
            <w:proofErr w:type="spellStart"/>
            <w:r w:rsidRPr="004B7FA3">
              <w:rPr>
                <w:b/>
                <w:lang w:val="fr-FR"/>
              </w:rPr>
              <w:t>educaţie</w:t>
            </w:r>
            <w:proofErr w:type="spellEnd"/>
            <w:r w:rsidRPr="004B7FA3">
              <w:rPr>
                <w:b/>
                <w:lang w:val="fr-FR"/>
              </w:rPr>
              <w:t>- 2 ore</w:t>
            </w:r>
          </w:p>
          <w:p w14:paraId="5D2D8F3D" w14:textId="77777777" w:rsidR="002B332D" w:rsidRPr="004B7FA3" w:rsidRDefault="002B332D" w:rsidP="002B332D">
            <w:pPr>
              <w:pStyle w:val="NoSpacing"/>
              <w:spacing w:line="276" w:lineRule="auto"/>
              <w:rPr>
                <w:lang w:val="ro-RO"/>
              </w:rPr>
            </w:pPr>
            <w:r w:rsidRPr="004B7FA3">
              <w:rPr>
                <w:lang w:val="ro-RO"/>
              </w:rPr>
              <w:t xml:space="preserve">Conceptul de management. Scurt istoric al științei managementului. </w:t>
            </w:r>
          </w:p>
          <w:p w14:paraId="7ABBE449" w14:textId="37DCF7E5" w:rsidR="002B332D" w:rsidRPr="004B7FA3" w:rsidRDefault="002B332D" w:rsidP="002B332D">
            <w:pPr>
              <w:rPr>
                <w:rFonts w:asciiTheme="minorHAnsi" w:hAnsiTheme="minorHAnsi" w:cstheme="minorHAnsi"/>
                <w:sz w:val="22"/>
                <w:szCs w:val="22"/>
              </w:rPr>
            </w:pPr>
            <w:r w:rsidRPr="004B7FA3">
              <w:rPr>
                <w:sz w:val="22"/>
                <w:szCs w:val="22"/>
              </w:rPr>
              <w:t xml:space="preserve">Conceptul de management educațional. Locul managementului educației în rândul Științelor educației. </w:t>
            </w:r>
          </w:p>
        </w:tc>
        <w:tc>
          <w:tcPr>
            <w:tcW w:w="3128" w:type="dxa"/>
            <w:shd w:val="clear" w:color="auto" w:fill="auto"/>
          </w:tcPr>
          <w:p w14:paraId="1531B178" w14:textId="331ED2C6" w:rsidR="002B332D" w:rsidRPr="004B7FA3" w:rsidRDefault="002B332D" w:rsidP="002B332D">
            <w:pPr>
              <w:rPr>
                <w:rFonts w:asciiTheme="minorHAnsi" w:hAnsiTheme="minorHAnsi" w:cstheme="minorHAnsi"/>
                <w:sz w:val="22"/>
                <w:szCs w:val="22"/>
              </w:rPr>
            </w:pPr>
            <w:r w:rsidRPr="004B7FA3">
              <w:rPr>
                <w:sz w:val="22"/>
                <w:szCs w:val="22"/>
              </w:rPr>
              <w:t>Prelegerea, explicația, conversația euristică pe baza aplicațiilor din Wheel pedagogy si SAMR</w:t>
            </w:r>
          </w:p>
        </w:tc>
        <w:tc>
          <w:tcPr>
            <w:tcW w:w="3129" w:type="dxa"/>
            <w:shd w:val="clear" w:color="auto" w:fill="auto"/>
          </w:tcPr>
          <w:p w14:paraId="4088D3D1" w14:textId="77777777" w:rsidR="002B332D" w:rsidRPr="004B7FA3" w:rsidRDefault="002B332D" w:rsidP="002B332D">
            <w:pPr>
              <w:pStyle w:val="NoSpacing"/>
              <w:contextualSpacing/>
              <w:jc w:val="both"/>
              <w:rPr>
                <w:rFonts w:ascii="Times New Roman" w:hAnsi="Times New Roman"/>
                <w:lang w:val="ro-RO"/>
              </w:rPr>
            </w:pPr>
            <w:r w:rsidRPr="004B7FA3">
              <w:rPr>
                <w:rFonts w:ascii="Times New Roman" w:hAnsi="Times New Roman"/>
                <w:lang w:val="ro-RO"/>
              </w:rPr>
              <w:t>Referințe (puse la dispoziție de către titularul disciplinei/ accesibile la BCUT):</w:t>
            </w:r>
          </w:p>
          <w:p w14:paraId="5C32C341" w14:textId="77777777" w:rsidR="002B332D" w:rsidRPr="004B7FA3" w:rsidRDefault="002B332D" w:rsidP="002B332D">
            <w:pPr>
              <w:pStyle w:val="NoSpacing"/>
              <w:contextualSpacing/>
              <w:jc w:val="both"/>
              <w:rPr>
                <w:rFonts w:ascii="Times New Roman" w:hAnsi="Times New Roman"/>
                <w:lang w:val="ro-RO"/>
              </w:rPr>
            </w:pPr>
            <w:r w:rsidRPr="004B7FA3">
              <w:rPr>
                <w:rFonts w:ascii="Times New Roman" w:hAnsi="Times New Roman"/>
                <w:lang w:val="ro-RO"/>
              </w:rPr>
              <w:t>Note de curs + ppt. nr.1 (pus la dispoziție de către titularul cursului).</w:t>
            </w:r>
          </w:p>
          <w:p w14:paraId="2E720044" w14:textId="77777777" w:rsidR="002B332D" w:rsidRPr="004B7FA3" w:rsidRDefault="002B332D" w:rsidP="002B332D">
            <w:pPr>
              <w:rPr>
                <w:rFonts w:asciiTheme="minorHAnsi" w:hAnsiTheme="minorHAnsi" w:cstheme="minorHAnsi"/>
                <w:sz w:val="22"/>
                <w:szCs w:val="22"/>
              </w:rPr>
            </w:pPr>
          </w:p>
        </w:tc>
      </w:tr>
      <w:tr w:rsidR="002B332D" w:rsidRPr="004B7FA3" w14:paraId="67C8F17B" w14:textId="77777777" w:rsidTr="00B05C0F">
        <w:tc>
          <w:tcPr>
            <w:tcW w:w="3128" w:type="dxa"/>
            <w:shd w:val="clear" w:color="auto" w:fill="auto"/>
          </w:tcPr>
          <w:p w14:paraId="227975A6" w14:textId="77777777" w:rsidR="002B332D" w:rsidRPr="004B7FA3" w:rsidRDefault="002B332D" w:rsidP="002B332D">
            <w:pPr>
              <w:pStyle w:val="NoSpacing"/>
              <w:spacing w:line="276" w:lineRule="auto"/>
              <w:jc w:val="both"/>
              <w:rPr>
                <w:b/>
                <w:lang w:val="ro-RO"/>
              </w:rPr>
            </w:pPr>
            <w:r w:rsidRPr="004B7FA3">
              <w:rPr>
                <w:b/>
                <w:lang w:val="ro-RO"/>
              </w:rPr>
              <w:t>Managementul clasei de elevi. Caracteristici ale grupului școlar</w:t>
            </w:r>
          </w:p>
          <w:p w14:paraId="1FE7055E" w14:textId="28A31D66" w:rsidR="002B332D" w:rsidRPr="004B7FA3" w:rsidRDefault="002B332D" w:rsidP="002B332D">
            <w:pPr>
              <w:rPr>
                <w:rFonts w:asciiTheme="minorHAnsi" w:hAnsiTheme="minorHAnsi" w:cstheme="minorHAnsi"/>
                <w:sz w:val="22"/>
                <w:szCs w:val="22"/>
              </w:rPr>
            </w:pPr>
            <w:r w:rsidRPr="004B7FA3">
              <w:rPr>
                <w:sz w:val="22"/>
                <w:szCs w:val="22"/>
              </w:rPr>
              <w:t xml:space="preserve">Specificul managementului clasei de elevi. Importanţa studiului disciplinei. Modalităţi de abordare. Managementul grupurilor, proceselor şi activităţilor educaţionale. </w:t>
            </w:r>
            <w:r w:rsidRPr="004B7FA3">
              <w:rPr>
                <w:sz w:val="22"/>
                <w:szCs w:val="22"/>
              </w:rPr>
              <w:lastRenderedPageBreak/>
              <w:t xml:space="preserve">Modalități de cunoaștere a clasei de elevi. </w:t>
            </w:r>
          </w:p>
        </w:tc>
        <w:tc>
          <w:tcPr>
            <w:tcW w:w="3128" w:type="dxa"/>
            <w:shd w:val="clear" w:color="auto" w:fill="auto"/>
          </w:tcPr>
          <w:p w14:paraId="14AB9F75" w14:textId="77777777" w:rsidR="002B332D" w:rsidRPr="004B7FA3" w:rsidRDefault="002B332D" w:rsidP="002B332D">
            <w:pPr>
              <w:pStyle w:val="NoSpacing"/>
              <w:contextualSpacing/>
              <w:rPr>
                <w:lang w:val="ro-RO"/>
              </w:rPr>
            </w:pPr>
            <w:r w:rsidRPr="004B7FA3">
              <w:rPr>
                <w:lang w:val="ro-RO"/>
              </w:rPr>
              <w:lastRenderedPageBreak/>
              <w:t>Prelegerea, explicația, conversația euristică, problematizarea.</w:t>
            </w:r>
          </w:p>
          <w:p w14:paraId="7CC5BAD7" w14:textId="17111756" w:rsidR="002B332D" w:rsidRPr="004B7FA3" w:rsidRDefault="002B332D" w:rsidP="002B332D">
            <w:pPr>
              <w:rPr>
                <w:rFonts w:asciiTheme="minorHAnsi" w:hAnsiTheme="minorHAnsi" w:cstheme="minorHAnsi"/>
                <w:sz w:val="22"/>
                <w:szCs w:val="22"/>
              </w:rPr>
            </w:pPr>
            <w:r w:rsidRPr="004B7FA3">
              <w:rPr>
                <w:sz w:val="22"/>
                <w:szCs w:val="22"/>
              </w:rPr>
              <w:t>Aplicatii SAMR si WhellPedagogy</w:t>
            </w:r>
          </w:p>
        </w:tc>
        <w:tc>
          <w:tcPr>
            <w:tcW w:w="3129" w:type="dxa"/>
            <w:shd w:val="clear" w:color="auto" w:fill="auto"/>
          </w:tcPr>
          <w:p w14:paraId="05B8EAD4" w14:textId="77777777" w:rsidR="002B332D" w:rsidRPr="004B7FA3" w:rsidRDefault="002B332D" w:rsidP="002B332D">
            <w:pPr>
              <w:pStyle w:val="NoSpacing"/>
              <w:contextualSpacing/>
              <w:jc w:val="both"/>
              <w:rPr>
                <w:rFonts w:ascii="Times New Roman" w:hAnsi="Times New Roman"/>
                <w:lang w:val="ro-RO"/>
              </w:rPr>
            </w:pPr>
            <w:r w:rsidRPr="004B7FA3">
              <w:rPr>
                <w:rFonts w:ascii="Times New Roman" w:hAnsi="Times New Roman"/>
                <w:lang w:val="ro-RO"/>
              </w:rPr>
              <w:t>Referințe (puse la dispoziție de către titularul disciplinei/ accesibile la BCUT):</w:t>
            </w:r>
          </w:p>
          <w:p w14:paraId="22157D6A" w14:textId="77777777" w:rsidR="002B332D" w:rsidRPr="004B7FA3" w:rsidRDefault="002B332D" w:rsidP="002B332D">
            <w:pPr>
              <w:pStyle w:val="NoSpacing"/>
              <w:contextualSpacing/>
              <w:jc w:val="both"/>
              <w:rPr>
                <w:rFonts w:ascii="Times New Roman" w:hAnsi="Times New Roman"/>
                <w:lang w:val="ro-RO"/>
              </w:rPr>
            </w:pPr>
            <w:r w:rsidRPr="004B7FA3">
              <w:rPr>
                <w:rFonts w:ascii="Times New Roman" w:hAnsi="Times New Roman"/>
                <w:lang w:val="ro-RO"/>
              </w:rPr>
              <w:t>Note de curs + ppt. nr.2 (pus la dispoziție de către titularul cursului).</w:t>
            </w:r>
          </w:p>
          <w:p w14:paraId="489DC630" w14:textId="77777777" w:rsidR="002B332D" w:rsidRPr="004B7FA3" w:rsidRDefault="002B332D" w:rsidP="002B332D">
            <w:pPr>
              <w:rPr>
                <w:rFonts w:asciiTheme="minorHAnsi" w:hAnsiTheme="minorHAnsi" w:cstheme="minorHAnsi"/>
                <w:sz w:val="22"/>
                <w:szCs w:val="22"/>
              </w:rPr>
            </w:pPr>
          </w:p>
        </w:tc>
      </w:tr>
      <w:tr w:rsidR="00EF1DBC" w:rsidRPr="004B7FA3" w14:paraId="107CB77C" w14:textId="77777777" w:rsidTr="00B05C0F">
        <w:tc>
          <w:tcPr>
            <w:tcW w:w="3128" w:type="dxa"/>
            <w:shd w:val="clear" w:color="auto" w:fill="auto"/>
          </w:tcPr>
          <w:p w14:paraId="05767B42" w14:textId="3C937ACB" w:rsidR="00EF1DBC" w:rsidRPr="004B7FA3" w:rsidRDefault="00EF1DBC" w:rsidP="00EF1DBC">
            <w:pPr>
              <w:pStyle w:val="NoSpacing"/>
              <w:spacing w:line="276" w:lineRule="auto"/>
              <w:jc w:val="both"/>
              <w:rPr>
                <w:b/>
                <w:lang w:val="ro-RO"/>
              </w:rPr>
            </w:pPr>
            <w:proofErr w:type="spellStart"/>
            <w:r w:rsidRPr="004B7FA3">
              <w:rPr>
                <w:b/>
                <w:lang w:val="fr-FR"/>
              </w:rPr>
              <w:t>Climatul</w:t>
            </w:r>
            <w:proofErr w:type="spellEnd"/>
            <w:r w:rsidRPr="004B7FA3">
              <w:rPr>
                <w:b/>
                <w:lang w:val="fr-FR"/>
              </w:rPr>
              <w:t xml:space="preserve"> </w:t>
            </w:r>
            <w:proofErr w:type="spellStart"/>
            <w:r w:rsidRPr="004B7FA3">
              <w:rPr>
                <w:b/>
                <w:lang w:val="fr-FR"/>
              </w:rPr>
              <w:t>educaţional</w:t>
            </w:r>
            <w:proofErr w:type="spellEnd"/>
            <w:r w:rsidRPr="004B7FA3">
              <w:rPr>
                <w:b/>
                <w:lang w:val="fr-FR"/>
              </w:rPr>
              <w:t xml:space="preserve"> al </w:t>
            </w:r>
            <w:proofErr w:type="spellStart"/>
            <w:r w:rsidRPr="004B7FA3">
              <w:rPr>
                <w:b/>
                <w:lang w:val="fr-FR"/>
              </w:rPr>
              <w:t>clasei</w:t>
            </w:r>
            <w:proofErr w:type="spellEnd"/>
            <w:r w:rsidRPr="004B7FA3">
              <w:rPr>
                <w:b/>
                <w:lang w:val="fr-FR"/>
              </w:rPr>
              <w:t xml:space="preserve"> de </w:t>
            </w:r>
            <w:proofErr w:type="spellStart"/>
            <w:r w:rsidRPr="004B7FA3">
              <w:rPr>
                <w:b/>
                <w:lang w:val="fr-FR"/>
              </w:rPr>
              <w:t>elevi</w:t>
            </w:r>
            <w:proofErr w:type="spellEnd"/>
            <w:r w:rsidRPr="004B7FA3">
              <w:rPr>
                <w:b/>
                <w:lang w:val="fr-FR"/>
              </w:rPr>
              <w:t xml:space="preserve">. Structura </w:t>
            </w:r>
            <w:proofErr w:type="spellStart"/>
            <w:r w:rsidRPr="004B7FA3">
              <w:rPr>
                <w:b/>
                <w:lang w:val="fr-FR"/>
              </w:rPr>
              <w:t>dimensională</w:t>
            </w:r>
            <w:proofErr w:type="spellEnd"/>
            <w:r w:rsidRPr="004B7FA3">
              <w:rPr>
                <w:b/>
                <w:lang w:val="fr-FR"/>
              </w:rPr>
              <w:t xml:space="preserve"> a </w:t>
            </w:r>
            <w:proofErr w:type="spellStart"/>
            <w:r w:rsidRPr="004B7FA3">
              <w:rPr>
                <w:b/>
                <w:lang w:val="fr-FR"/>
              </w:rPr>
              <w:t>managementului</w:t>
            </w:r>
            <w:proofErr w:type="spellEnd"/>
            <w:r w:rsidRPr="004B7FA3">
              <w:rPr>
                <w:b/>
                <w:lang w:val="fr-FR"/>
              </w:rPr>
              <w:t xml:space="preserve"> </w:t>
            </w:r>
            <w:proofErr w:type="spellStart"/>
            <w:r w:rsidRPr="004B7FA3">
              <w:rPr>
                <w:b/>
                <w:lang w:val="fr-FR"/>
              </w:rPr>
              <w:t>clasei</w:t>
            </w:r>
            <w:proofErr w:type="spellEnd"/>
            <w:r w:rsidRPr="004B7FA3">
              <w:rPr>
                <w:b/>
                <w:lang w:val="fr-FR"/>
              </w:rPr>
              <w:t xml:space="preserve"> de </w:t>
            </w:r>
            <w:proofErr w:type="spellStart"/>
            <w:r w:rsidRPr="004B7FA3">
              <w:rPr>
                <w:b/>
                <w:lang w:val="fr-FR"/>
              </w:rPr>
              <w:t>elevi</w:t>
            </w:r>
            <w:proofErr w:type="spellEnd"/>
            <w:r w:rsidRPr="004B7FA3">
              <w:rPr>
                <w:b/>
                <w:lang w:val="fr-FR"/>
              </w:rPr>
              <w:t xml:space="preserve"> : </w:t>
            </w:r>
            <w:proofErr w:type="spellStart"/>
            <w:r w:rsidRPr="004B7FA3">
              <w:rPr>
                <w:lang w:val="fr-FR"/>
              </w:rPr>
              <w:t>Dimensiunea</w:t>
            </w:r>
            <w:proofErr w:type="spellEnd"/>
            <w:r w:rsidRPr="004B7FA3">
              <w:rPr>
                <w:lang w:val="fr-FR"/>
              </w:rPr>
              <w:t xml:space="preserve"> </w:t>
            </w:r>
            <w:proofErr w:type="spellStart"/>
            <w:r w:rsidRPr="004B7FA3">
              <w:rPr>
                <w:lang w:val="fr-FR"/>
              </w:rPr>
              <w:t>ergonomică</w:t>
            </w:r>
            <w:proofErr w:type="spellEnd"/>
            <w:r w:rsidRPr="004B7FA3">
              <w:rPr>
                <w:lang w:val="fr-FR"/>
              </w:rPr>
              <w:t xml:space="preserve">. </w:t>
            </w:r>
            <w:proofErr w:type="spellStart"/>
            <w:r w:rsidRPr="004B7FA3">
              <w:rPr>
                <w:lang w:val="fr-FR"/>
              </w:rPr>
              <w:t>Dimensiunea</w:t>
            </w:r>
            <w:proofErr w:type="spellEnd"/>
            <w:r w:rsidRPr="004B7FA3">
              <w:rPr>
                <w:lang w:val="fr-FR"/>
              </w:rPr>
              <w:t xml:space="preserve"> </w:t>
            </w:r>
            <w:proofErr w:type="spellStart"/>
            <w:r w:rsidRPr="004B7FA3">
              <w:rPr>
                <w:lang w:val="fr-FR"/>
              </w:rPr>
              <w:t>psihologică</w:t>
            </w:r>
            <w:proofErr w:type="spellEnd"/>
            <w:r w:rsidRPr="004B7FA3">
              <w:rPr>
                <w:lang w:val="fr-FR"/>
              </w:rPr>
              <w:t xml:space="preserve"> </w:t>
            </w:r>
            <w:proofErr w:type="spellStart"/>
            <w:r w:rsidRPr="004B7FA3">
              <w:rPr>
                <w:lang w:val="fr-FR"/>
              </w:rPr>
              <w:t>Dimensiunea</w:t>
            </w:r>
            <w:proofErr w:type="spellEnd"/>
            <w:r w:rsidRPr="004B7FA3">
              <w:rPr>
                <w:lang w:val="fr-FR"/>
              </w:rPr>
              <w:t xml:space="preserve"> </w:t>
            </w:r>
            <w:proofErr w:type="spellStart"/>
            <w:r w:rsidRPr="004B7FA3">
              <w:rPr>
                <w:lang w:val="fr-FR"/>
              </w:rPr>
              <w:t>socială</w:t>
            </w:r>
            <w:proofErr w:type="spellEnd"/>
            <w:r w:rsidRPr="004B7FA3">
              <w:rPr>
                <w:lang w:val="fr-FR"/>
              </w:rPr>
              <w:t xml:space="preserve">. </w:t>
            </w:r>
            <w:proofErr w:type="spellStart"/>
            <w:r w:rsidRPr="004B7FA3">
              <w:rPr>
                <w:lang w:val="fr-FR"/>
              </w:rPr>
              <w:t>Dimensiunea</w:t>
            </w:r>
            <w:proofErr w:type="spellEnd"/>
            <w:r w:rsidRPr="004B7FA3">
              <w:rPr>
                <w:lang w:val="fr-FR"/>
              </w:rPr>
              <w:t xml:space="preserve"> </w:t>
            </w:r>
            <w:proofErr w:type="spellStart"/>
            <w:r w:rsidRPr="004B7FA3">
              <w:rPr>
                <w:lang w:val="fr-FR"/>
              </w:rPr>
              <w:t>normativă</w:t>
            </w:r>
            <w:proofErr w:type="spellEnd"/>
            <w:r w:rsidRPr="004B7FA3">
              <w:rPr>
                <w:lang w:val="fr-FR"/>
              </w:rPr>
              <w:t xml:space="preserve">. </w:t>
            </w:r>
            <w:proofErr w:type="spellStart"/>
            <w:r w:rsidRPr="004B7FA3">
              <w:rPr>
                <w:lang w:val="fr-FR"/>
              </w:rPr>
              <w:t>Dimensiunea</w:t>
            </w:r>
            <w:proofErr w:type="spellEnd"/>
            <w:r w:rsidRPr="004B7FA3">
              <w:rPr>
                <w:lang w:val="fr-FR"/>
              </w:rPr>
              <w:t xml:space="preserve"> </w:t>
            </w:r>
            <w:proofErr w:type="spellStart"/>
            <w:r w:rsidRPr="004B7FA3">
              <w:rPr>
                <w:lang w:val="fr-FR"/>
              </w:rPr>
              <w:t>operațională</w:t>
            </w:r>
            <w:proofErr w:type="spellEnd"/>
            <w:r w:rsidRPr="004B7FA3">
              <w:rPr>
                <w:lang w:val="fr-FR"/>
              </w:rPr>
              <w:t xml:space="preserve">. </w:t>
            </w:r>
            <w:proofErr w:type="spellStart"/>
            <w:r w:rsidRPr="004B7FA3">
              <w:rPr>
                <w:lang w:val="fr-FR"/>
              </w:rPr>
              <w:t>Dimensiunea</w:t>
            </w:r>
            <w:proofErr w:type="spellEnd"/>
            <w:r w:rsidRPr="004B7FA3">
              <w:rPr>
                <w:lang w:val="fr-FR"/>
              </w:rPr>
              <w:t xml:space="preserve"> </w:t>
            </w:r>
            <w:proofErr w:type="spellStart"/>
            <w:r w:rsidRPr="004B7FA3">
              <w:rPr>
                <w:lang w:val="fr-FR"/>
              </w:rPr>
              <w:t>inovativ</w:t>
            </w:r>
            <w:proofErr w:type="spellEnd"/>
            <w:r w:rsidRPr="004B7FA3">
              <w:rPr>
                <w:lang w:val="ro-RO"/>
              </w:rPr>
              <w:t>ă</w:t>
            </w:r>
          </w:p>
        </w:tc>
        <w:tc>
          <w:tcPr>
            <w:tcW w:w="3128" w:type="dxa"/>
            <w:shd w:val="clear" w:color="auto" w:fill="auto"/>
          </w:tcPr>
          <w:p w14:paraId="00DAA214" w14:textId="77777777" w:rsidR="00EF1DBC" w:rsidRPr="004B7FA3" w:rsidRDefault="00EF1DBC" w:rsidP="00EF1DBC">
            <w:pPr>
              <w:pStyle w:val="NoSpacing"/>
              <w:contextualSpacing/>
              <w:rPr>
                <w:lang w:val="ro-RO"/>
              </w:rPr>
            </w:pPr>
            <w:r w:rsidRPr="004B7FA3">
              <w:rPr>
                <w:lang w:val="ro-RO"/>
              </w:rPr>
              <w:t>Prelegerea, conversația euristică, PBL</w:t>
            </w:r>
          </w:p>
          <w:p w14:paraId="2D634568" w14:textId="5E88950F" w:rsidR="00EF1DBC" w:rsidRPr="004B7FA3" w:rsidRDefault="00EF1DBC" w:rsidP="00EF1DBC">
            <w:pPr>
              <w:pStyle w:val="NoSpacing"/>
              <w:contextualSpacing/>
              <w:rPr>
                <w:lang w:val="ro-RO"/>
              </w:rPr>
            </w:pPr>
            <w:r w:rsidRPr="004B7FA3">
              <w:rPr>
                <w:lang w:val="ro-RO"/>
              </w:rPr>
              <w:t>Aplicatii SAMR si WhellPedagogy</w:t>
            </w:r>
          </w:p>
        </w:tc>
        <w:tc>
          <w:tcPr>
            <w:tcW w:w="3129" w:type="dxa"/>
            <w:shd w:val="clear" w:color="auto" w:fill="auto"/>
          </w:tcPr>
          <w:p w14:paraId="38CB3858" w14:textId="77777777"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Referințe (puse la dispoziție de către titularul disciplinei/ accesibile la BCUT):</w:t>
            </w:r>
          </w:p>
          <w:p w14:paraId="673D4961" w14:textId="77777777"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Note de curs + ppt. nr.3 (pus la dispoziție de către titularul cursului).</w:t>
            </w:r>
          </w:p>
          <w:p w14:paraId="3534FE08" w14:textId="77777777" w:rsidR="00EF1DBC" w:rsidRPr="004B7FA3" w:rsidRDefault="00EF1DBC" w:rsidP="00EF1DBC">
            <w:pPr>
              <w:autoSpaceDE w:val="0"/>
              <w:autoSpaceDN w:val="0"/>
              <w:adjustRightInd w:val="0"/>
              <w:jc w:val="both"/>
              <w:rPr>
                <w:sz w:val="22"/>
                <w:szCs w:val="22"/>
                <w:lang w:val="fr-FR"/>
              </w:rPr>
            </w:pPr>
          </w:p>
          <w:p w14:paraId="546A639F" w14:textId="77777777" w:rsidR="00EF1DBC" w:rsidRPr="004B7FA3" w:rsidRDefault="00EF1DBC" w:rsidP="00EF1DBC">
            <w:pPr>
              <w:pStyle w:val="NoSpacing"/>
              <w:contextualSpacing/>
              <w:jc w:val="both"/>
              <w:rPr>
                <w:rFonts w:ascii="Times New Roman" w:hAnsi="Times New Roman"/>
                <w:lang w:val="ro-RO"/>
              </w:rPr>
            </w:pPr>
          </w:p>
        </w:tc>
      </w:tr>
      <w:tr w:rsidR="00EF1DBC" w:rsidRPr="004B7FA3" w14:paraId="05636CAA" w14:textId="77777777" w:rsidTr="00B05C0F">
        <w:tc>
          <w:tcPr>
            <w:tcW w:w="3128" w:type="dxa"/>
            <w:shd w:val="clear" w:color="auto" w:fill="auto"/>
          </w:tcPr>
          <w:p w14:paraId="624A544C" w14:textId="77777777" w:rsidR="00EF1DBC" w:rsidRPr="004B7FA3" w:rsidRDefault="00EF1DBC" w:rsidP="00EF1DBC">
            <w:pPr>
              <w:pStyle w:val="NoSpacing"/>
              <w:spacing w:line="276" w:lineRule="auto"/>
              <w:jc w:val="both"/>
              <w:rPr>
                <w:b/>
                <w:lang w:val="es-ES_tradnl"/>
              </w:rPr>
            </w:pPr>
            <w:proofErr w:type="spellStart"/>
            <w:r w:rsidRPr="004B7FA3">
              <w:rPr>
                <w:b/>
                <w:lang w:val="es-ES_tradnl"/>
              </w:rPr>
              <w:t>Managementul</w:t>
            </w:r>
            <w:proofErr w:type="spellEnd"/>
            <w:r w:rsidRPr="004B7FA3">
              <w:rPr>
                <w:b/>
                <w:lang w:val="es-ES_tradnl"/>
              </w:rPr>
              <w:t xml:space="preserve"> </w:t>
            </w:r>
            <w:proofErr w:type="spellStart"/>
            <w:r w:rsidRPr="004B7FA3">
              <w:rPr>
                <w:b/>
                <w:lang w:val="es-ES_tradnl"/>
              </w:rPr>
              <w:t>relațiilor</w:t>
            </w:r>
            <w:proofErr w:type="spellEnd"/>
            <w:r w:rsidRPr="004B7FA3">
              <w:rPr>
                <w:b/>
                <w:lang w:val="es-ES_tradnl"/>
              </w:rPr>
              <w:t xml:space="preserve"> </w:t>
            </w:r>
            <w:proofErr w:type="spellStart"/>
            <w:r w:rsidRPr="004B7FA3">
              <w:rPr>
                <w:b/>
                <w:lang w:val="es-ES_tradnl"/>
              </w:rPr>
              <w:t>interpesonale</w:t>
            </w:r>
            <w:proofErr w:type="spellEnd"/>
            <w:r w:rsidRPr="004B7FA3">
              <w:rPr>
                <w:b/>
                <w:lang w:val="es-ES_tradnl"/>
              </w:rPr>
              <w:t xml:space="preserve"> </w:t>
            </w:r>
            <w:proofErr w:type="spellStart"/>
            <w:r w:rsidRPr="004B7FA3">
              <w:rPr>
                <w:b/>
                <w:lang w:val="es-ES_tradnl"/>
              </w:rPr>
              <w:t>în</w:t>
            </w:r>
            <w:proofErr w:type="spellEnd"/>
            <w:r w:rsidRPr="004B7FA3">
              <w:rPr>
                <w:b/>
                <w:lang w:val="es-ES_tradnl"/>
              </w:rPr>
              <w:t xml:space="preserve"> </w:t>
            </w:r>
            <w:proofErr w:type="spellStart"/>
            <w:r w:rsidRPr="004B7FA3">
              <w:rPr>
                <w:b/>
                <w:lang w:val="es-ES_tradnl"/>
              </w:rPr>
              <w:t>clasa</w:t>
            </w:r>
            <w:proofErr w:type="spellEnd"/>
            <w:r w:rsidRPr="004B7FA3">
              <w:rPr>
                <w:b/>
                <w:lang w:val="es-ES_tradnl"/>
              </w:rPr>
              <w:t xml:space="preserve"> de </w:t>
            </w:r>
            <w:proofErr w:type="spellStart"/>
            <w:r w:rsidRPr="004B7FA3">
              <w:rPr>
                <w:b/>
                <w:lang w:val="es-ES_tradnl"/>
              </w:rPr>
              <w:t>elevi</w:t>
            </w:r>
            <w:proofErr w:type="spellEnd"/>
          </w:p>
          <w:p w14:paraId="12E4A76A" w14:textId="5890E33D" w:rsidR="00EF1DBC" w:rsidRPr="004B7FA3" w:rsidRDefault="00EF1DBC" w:rsidP="00EF1DBC">
            <w:pPr>
              <w:pStyle w:val="NoSpacing"/>
              <w:spacing w:line="276" w:lineRule="auto"/>
              <w:jc w:val="both"/>
              <w:rPr>
                <w:b/>
                <w:lang w:val="ro-RO"/>
              </w:rPr>
            </w:pPr>
            <w:proofErr w:type="spellStart"/>
            <w:r w:rsidRPr="004B7FA3">
              <w:rPr>
                <w:lang w:val="es-ES_tradnl"/>
              </w:rPr>
              <w:t>Particularitățile</w:t>
            </w:r>
            <w:proofErr w:type="spellEnd"/>
            <w:r w:rsidRPr="004B7FA3">
              <w:rPr>
                <w:lang w:val="es-ES_tradnl"/>
              </w:rPr>
              <w:t xml:space="preserve"> </w:t>
            </w:r>
            <w:proofErr w:type="spellStart"/>
            <w:r w:rsidRPr="004B7FA3">
              <w:rPr>
                <w:lang w:val="es-ES_tradnl"/>
              </w:rPr>
              <w:t>relației</w:t>
            </w:r>
            <w:proofErr w:type="spellEnd"/>
            <w:r w:rsidRPr="004B7FA3">
              <w:rPr>
                <w:lang w:val="es-ES_tradnl"/>
              </w:rPr>
              <w:t xml:space="preserve"> profesor – </w:t>
            </w:r>
            <w:proofErr w:type="spellStart"/>
            <w:r w:rsidRPr="004B7FA3">
              <w:rPr>
                <w:lang w:val="es-ES_tradnl"/>
              </w:rPr>
              <w:t>elev</w:t>
            </w:r>
            <w:proofErr w:type="spellEnd"/>
            <w:r w:rsidRPr="004B7FA3">
              <w:rPr>
                <w:lang w:val="es-ES_tradnl"/>
              </w:rPr>
              <w:t xml:space="preserve">. </w:t>
            </w:r>
            <w:proofErr w:type="spellStart"/>
            <w:r w:rsidRPr="004B7FA3">
              <w:rPr>
                <w:lang w:val="es-ES_tradnl"/>
              </w:rPr>
              <w:t>Relații</w:t>
            </w:r>
            <w:proofErr w:type="spellEnd"/>
            <w:r w:rsidRPr="004B7FA3">
              <w:rPr>
                <w:lang w:val="es-ES_tradnl"/>
              </w:rPr>
              <w:t xml:space="preserve"> </w:t>
            </w:r>
            <w:proofErr w:type="spellStart"/>
            <w:r w:rsidRPr="004B7FA3">
              <w:rPr>
                <w:lang w:val="es-ES_tradnl"/>
              </w:rPr>
              <w:t>și</w:t>
            </w:r>
            <w:proofErr w:type="spellEnd"/>
            <w:r w:rsidRPr="004B7FA3">
              <w:rPr>
                <w:lang w:val="es-ES_tradnl"/>
              </w:rPr>
              <w:t xml:space="preserve"> </w:t>
            </w:r>
            <w:proofErr w:type="spellStart"/>
            <w:r w:rsidRPr="004B7FA3">
              <w:rPr>
                <w:lang w:val="es-ES_tradnl"/>
              </w:rPr>
              <w:t>interacțiuni</w:t>
            </w:r>
            <w:proofErr w:type="spellEnd"/>
            <w:r w:rsidRPr="004B7FA3">
              <w:rPr>
                <w:lang w:val="es-ES_tradnl"/>
              </w:rPr>
              <w:t xml:space="preserve"> </w:t>
            </w:r>
            <w:proofErr w:type="spellStart"/>
            <w:r w:rsidRPr="004B7FA3">
              <w:rPr>
                <w:lang w:val="es-ES_tradnl"/>
              </w:rPr>
              <w:t>în</w:t>
            </w:r>
            <w:proofErr w:type="spellEnd"/>
            <w:r w:rsidRPr="004B7FA3">
              <w:rPr>
                <w:lang w:val="es-ES_tradnl"/>
              </w:rPr>
              <w:t xml:space="preserve"> </w:t>
            </w:r>
            <w:proofErr w:type="spellStart"/>
            <w:r w:rsidRPr="004B7FA3">
              <w:rPr>
                <w:lang w:val="es-ES_tradnl"/>
              </w:rPr>
              <w:t>clasa</w:t>
            </w:r>
            <w:proofErr w:type="spellEnd"/>
            <w:r w:rsidRPr="004B7FA3">
              <w:rPr>
                <w:lang w:val="es-ES_tradnl"/>
              </w:rPr>
              <w:t xml:space="preserve"> de </w:t>
            </w:r>
            <w:proofErr w:type="spellStart"/>
            <w:r w:rsidRPr="004B7FA3">
              <w:rPr>
                <w:lang w:val="es-ES_tradnl"/>
              </w:rPr>
              <w:t>elevi</w:t>
            </w:r>
            <w:proofErr w:type="spellEnd"/>
            <w:r w:rsidRPr="004B7FA3">
              <w:rPr>
                <w:lang w:val="es-ES_tradnl"/>
              </w:rPr>
              <w:t xml:space="preserve">. </w:t>
            </w:r>
            <w:proofErr w:type="spellStart"/>
            <w:r w:rsidRPr="004B7FA3">
              <w:rPr>
                <w:lang w:val="es-ES_tradnl"/>
              </w:rPr>
              <w:t>Strategii</w:t>
            </w:r>
            <w:proofErr w:type="spellEnd"/>
            <w:r w:rsidRPr="004B7FA3">
              <w:rPr>
                <w:lang w:val="es-ES_tradnl"/>
              </w:rPr>
              <w:t xml:space="preserve"> de optimizare a </w:t>
            </w:r>
            <w:proofErr w:type="spellStart"/>
            <w:r w:rsidRPr="004B7FA3">
              <w:rPr>
                <w:lang w:val="es-ES_tradnl"/>
              </w:rPr>
              <w:t>relațiilor</w:t>
            </w:r>
            <w:proofErr w:type="spellEnd"/>
            <w:r w:rsidRPr="004B7FA3">
              <w:rPr>
                <w:lang w:val="es-ES_tradnl"/>
              </w:rPr>
              <w:t xml:space="preserve"> de </w:t>
            </w:r>
            <w:proofErr w:type="spellStart"/>
            <w:r w:rsidRPr="004B7FA3">
              <w:rPr>
                <w:lang w:val="es-ES_tradnl"/>
              </w:rPr>
              <w:t>grup</w:t>
            </w:r>
            <w:proofErr w:type="spellEnd"/>
            <w:r w:rsidRPr="004B7FA3">
              <w:rPr>
                <w:lang w:val="es-ES_tradnl"/>
              </w:rPr>
              <w:t xml:space="preserve"> </w:t>
            </w:r>
            <w:proofErr w:type="spellStart"/>
            <w:r w:rsidRPr="004B7FA3">
              <w:rPr>
                <w:lang w:val="es-ES_tradnl"/>
              </w:rPr>
              <w:t>în</w:t>
            </w:r>
            <w:proofErr w:type="spellEnd"/>
            <w:r w:rsidRPr="004B7FA3">
              <w:rPr>
                <w:lang w:val="es-ES_tradnl"/>
              </w:rPr>
              <w:t xml:space="preserve"> </w:t>
            </w:r>
            <w:proofErr w:type="spellStart"/>
            <w:r w:rsidRPr="004B7FA3">
              <w:rPr>
                <w:lang w:val="es-ES_tradnl"/>
              </w:rPr>
              <w:t>cadrul</w:t>
            </w:r>
            <w:proofErr w:type="spellEnd"/>
            <w:r w:rsidRPr="004B7FA3">
              <w:rPr>
                <w:lang w:val="es-ES_tradnl"/>
              </w:rPr>
              <w:t xml:space="preserve"> </w:t>
            </w:r>
            <w:proofErr w:type="spellStart"/>
            <w:r w:rsidRPr="004B7FA3">
              <w:rPr>
                <w:lang w:val="es-ES_tradnl"/>
              </w:rPr>
              <w:t>clasei</w:t>
            </w:r>
            <w:proofErr w:type="spellEnd"/>
            <w:r w:rsidRPr="004B7FA3">
              <w:rPr>
                <w:lang w:val="es-ES_tradnl"/>
              </w:rPr>
              <w:t xml:space="preserve"> de </w:t>
            </w:r>
            <w:proofErr w:type="spellStart"/>
            <w:r w:rsidRPr="004B7FA3">
              <w:rPr>
                <w:lang w:val="es-ES_tradnl"/>
              </w:rPr>
              <w:t>elevi</w:t>
            </w:r>
            <w:proofErr w:type="spellEnd"/>
            <w:r w:rsidRPr="004B7FA3">
              <w:rPr>
                <w:lang w:val="es-ES_tradnl"/>
              </w:rPr>
              <w:t>.</w:t>
            </w:r>
            <w:r w:rsidRPr="004B7FA3">
              <w:rPr>
                <w:lang w:val="fr-FR"/>
              </w:rPr>
              <w:t xml:space="preserve"> </w:t>
            </w:r>
          </w:p>
        </w:tc>
        <w:tc>
          <w:tcPr>
            <w:tcW w:w="3128" w:type="dxa"/>
            <w:shd w:val="clear" w:color="auto" w:fill="auto"/>
          </w:tcPr>
          <w:p w14:paraId="496A901F" w14:textId="77777777" w:rsidR="00EF1DBC" w:rsidRPr="004B7FA3" w:rsidRDefault="00EF1DBC" w:rsidP="00EF1DBC">
            <w:pPr>
              <w:pStyle w:val="NoSpacing"/>
              <w:contextualSpacing/>
              <w:rPr>
                <w:lang w:val="ro-RO"/>
              </w:rPr>
            </w:pPr>
            <w:r w:rsidRPr="004B7FA3">
              <w:rPr>
                <w:lang w:val="ro-RO"/>
              </w:rPr>
              <w:t>Prelegerea, conversația euristică, problematizarea.</w:t>
            </w:r>
          </w:p>
          <w:p w14:paraId="68F74BFF" w14:textId="1827E3DC" w:rsidR="00EF1DBC" w:rsidRPr="004B7FA3" w:rsidRDefault="00EF1DBC" w:rsidP="00EF1DBC">
            <w:pPr>
              <w:pStyle w:val="NoSpacing"/>
              <w:contextualSpacing/>
              <w:rPr>
                <w:lang w:val="ro-RO"/>
              </w:rPr>
            </w:pPr>
            <w:r w:rsidRPr="004B7FA3">
              <w:rPr>
                <w:lang w:val="ro-RO"/>
              </w:rPr>
              <w:t>Aplicatii SAMR si WhellPedagogy</w:t>
            </w:r>
          </w:p>
        </w:tc>
        <w:tc>
          <w:tcPr>
            <w:tcW w:w="3129" w:type="dxa"/>
            <w:shd w:val="clear" w:color="auto" w:fill="auto"/>
          </w:tcPr>
          <w:p w14:paraId="4D5D264B" w14:textId="77777777"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Referințe (puse la dispoziție de către titularul disciplinei/ accesibile la BCUT):</w:t>
            </w:r>
          </w:p>
          <w:p w14:paraId="0992EE01" w14:textId="77777777"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Note de curs + ppt. nr.4 (pus la dispoziție de către titularul cursului).</w:t>
            </w:r>
          </w:p>
          <w:p w14:paraId="64C15F46" w14:textId="77777777" w:rsidR="00EF1DBC" w:rsidRPr="004B7FA3" w:rsidRDefault="00EF1DBC" w:rsidP="00EF1DBC">
            <w:pPr>
              <w:autoSpaceDE w:val="0"/>
              <w:autoSpaceDN w:val="0"/>
              <w:adjustRightInd w:val="0"/>
              <w:jc w:val="both"/>
              <w:rPr>
                <w:sz w:val="22"/>
                <w:szCs w:val="22"/>
                <w:lang w:val="fr-FR"/>
              </w:rPr>
            </w:pPr>
          </w:p>
          <w:p w14:paraId="722B6234" w14:textId="77777777" w:rsidR="00EF1DBC" w:rsidRPr="004B7FA3" w:rsidRDefault="00EF1DBC" w:rsidP="00EF1DBC">
            <w:pPr>
              <w:pStyle w:val="NoSpacing"/>
              <w:contextualSpacing/>
              <w:jc w:val="both"/>
              <w:rPr>
                <w:rFonts w:ascii="Times New Roman" w:hAnsi="Times New Roman"/>
                <w:lang w:val="ro-RO"/>
              </w:rPr>
            </w:pPr>
          </w:p>
        </w:tc>
      </w:tr>
      <w:tr w:rsidR="00EF1DBC" w:rsidRPr="004B7FA3" w14:paraId="7879199B" w14:textId="77777777" w:rsidTr="00B05C0F">
        <w:tc>
          <w:tcPr>
            <w:tcW w:w="3128" w:type="dxa"/>
            <w:shd w:val="clear" w:color="auto" w:fill="auto"/>
          </w:tcPr>
          <w:p w14:paraId="6970E222" w14:textId="77777777" w:rsidR="00EF1DBC" w:rsidRPr="004B7FA3" w:rsidRDefault="00EF1DBC" w:rsidP="00EF1DBC">
            <w:pPr>
              <w:pStyle w:val="NoSpacing"/>
              <w:spacing w:line="276" w:lineRule="auto"/>
              <w:contextualSpacing/>
              <w:jc w:val="both"/>
              <w:rPr>
                <w:b/>
                <w:lang w:val="ro-RO"/>
              </w:rPr>
            </w:pPr>
            <w:r w:rsidRPr="004B7FA3">
              <w:rPr>
                <w:b/>
                <w:lang w:val="ro-RO"/>
              </w:rPr>
              <w:t>Profesorul – manager al clasei de elevi</w:t>
            </w:r>
          </w:p>
          <w:p w14:paraId="109B7790" w14:textId="2AA02D29" w:rsidR="00EF1DBC" w:rsidRPr="004B7FA3" w:rsidRDefault="00EF1DBC" w:rsidP="00EF1DBC">
            <w:pPr>
              <w:pStyle w:val="NoSpacing"/>
              <w:spacing w:line="276" w:lineRule="auto"/>
              <w:jc w:val="both"/>
              <w:rPr>
                <w:b/>
                <w:lang w:val="ro-RO"/>
              </w:rPr>
            </w:pPr>
            <w:r w:rsidRPr="004B7FA3">
              <w:rPr>
                <w:lang w:val="ro-RO"/>
              </w:rPr>
              <w:t>Rolurile manageriale ale cadrului didactic. Stiluri educativ-manageriale al cadrului didactic. Profesorul – manager al activităților de învățare. Consecințe ale unui management defectuos al clasei de elevi.</w:t>
            </w:r>
          </w:p>
        </w:tc>
        <w:tc>
          <w:tcPr>
            <w:tcW w:w="3128" w:type="dxa"/>
            <w:shd w:val="clear" w:color="auto" w:fill="auto"/>
          </w:tcPr>
          <w:p w14:paraId="5DF14C91" w14:textId="77777777" w:rsidR="00EF1DBC" w:rsidRPr="004B7FA3" w:rsidRDefault="00EF1DBC" w:rsidP="00EF1DBC">
            <w:pPr>
              <w:pStyle w:val="NoSpacing"/>
              <w:contextualSpacing/>
              <w:rPr>
                <w:lang w:val="ro-RO"/>
              </w:rPr>
            </w:pPr>
            <w:r w:rsidRPr="004B7FA3">
              <w:rPr>
                <w:lang w:val="ro-RO"/>
              </w:rPr>
              <w:t>Prelegerea, explicația, conversația euristică, problematizarea.</w:t>
            </w:r>
          </w:p>
          <w:p w14:paraId="374691C6" w14:textId="0D134C3E" w:rsidR="00EF1DBC" w:rsidRPr="004B7FA3" w:rsidRDefault="00EF1DBC" w:rsidP="00EF1DBC">
            <w:pPr>
              <w:pStyle w:val="NoSpacing"/>
              <w:contextualSpacing/>
              <w:rPr>
                <w:lang w:val="ro-RO"/>
              </w:rPr>
            </w:pPr>
            <w:r w:rsidRPr="004B7FA3">
              <w:rPr>
                <w:lang w:val="ro-RO"/>
              </w:rPr>
              <w:t>Aplicatii SAMR si WhellPedagogy</w:t>
            </w:r>
          </w:p>
        </w:tc>
        <w:tc>
          <w:tcPr>
            <w:tcW w:w="3129" w:type="dxa"/>
            <w:shd w:val="clear" w:color="auto" w:fill="auto"/>
          </w:tcPr>
          <w:p w14:paraId="386099C6" w14:textId="77777777"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Referințe (puse la dispoziție de către titularul disciplinei/ accesibile la BCUT):</w:t>
            </w:r>
          </w:p>
          <w:p w14:paraId="29533731" w14:textId="6CF8240F"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Note de curs + ppt. nr.5 (pus la dispoziție de către titularul cursului).</w:t>
            </w:r>
          </w:p>
        </w:tc>
      </w:tr>
      <w:tr w:rsidR="00EF1DBC" w:rsidRPr="004B7FA3" w14:paraId="43B8408A" w14:textId="77777777" w:rsidTr="00B05C0F">
        <w:tc>
          <w:tcPr>
            <w:tcW w:w="3128" w:type="dxa"/>
            <w:shd w:val="clear" w:color="auto" w:fill="auto"/>
          </w:tcPr>
          <w:p w14:paraId="068C3935" w14:textId="77777777" w:rsidR="00EF1DBC" w:rsidRPr="004B7FA3" w:rsidRDefault="00EF1DBC" w:rsidP="00EF1DBC">
            <w:pPr>
              <w:pStyle w:val="NoSpacing"/>
              <w:spacing w:line="276" w:lineRule="auto"/>
              <w:contextualSpacing/>
              <w:jc w:val="both"/>
              <w:rPr>
                <w:b/>
                <w:lang w:val="ro-RO"/>
              </w:rPr>
            </w:pPr>
            <w:r w:rsidRPr="004B7FA3">
              <w:rPr>
                <w:b/>
                <w:lang w:val="ro-RO"/>
              </w:rPr>
              <w:t>Profesorul în secolul XXI- abordări şi perspective</w:t>
            </w:r>
          </w:p>
          <w:p w14:paraId="4C7B4D24" w14:textId="77777777" w:rsidR="00EF1DBC" w:rsidRPr="004B7FA3" w:rsidRDefault="00EF1DBC" w:rsidP="00EF1DBC">
            <w:pPr>
              <w:pStyle w:val="NoSpacing"/>
              <w:spacing w:line="276" w:lineRule="auto"/>
              <w:contextualSpacing/>
              <w:jc w:val="both"/>
              <w:rPr>
                <w:lang w:val="ro-RO"/>
              </w:rPr>
            </w:pPr>
            <w:r w:rsidRPr="004B7FA3">
              <w:rPr>
                <w:lang w:val="ro-RO"/>
              </w:rPr>
              <w:t xml:space="preserve">Managementul clasei şi calitatea procesului instructiv-educativ </w:t>
            </w:r>
          </w:p>
          <w:p w14:paraId="6F220D03" w14:textId="314B4255" w:rsidR="00EF1DBC" w:rsidRPr="004B7FA3" w:rsidRDefault="00EF1DBC" w:rsidP="00EF1DBC">
            <w:pPr>
              <w:pStyle w:val="NoSpacing"/>
              <w:spacing w:line="276" w:lineRule="auto"/>
              <w:jc w:val="both"/>
              <w:rPr>
                <w:b/>
                <w:lang w:val="ro-RO"/>
              </w:rPr>
            </w:pPr>
            <w:r w:rsidRPr="004B7FA3">
              <w:rPr>
                <w:lang w:val="ro-RO"/>
              </w:rPr>
              <w:t>Competențele manageriale ale profesorului</w:t>
            </w:r>
          </w:p>
        </w:tc>
        <w:tc>
          <w:tcPr>
            <w:tcW w:w="3128" w:type="dxa"/>
            <w:shd w:val="clear" w:color="auto" w:fill="auto"/>
          </w:tcPr>
          <w:p w14:paraId="2F3C9211" w14:textId="77777777" w:rsidR="00EF1DBC" w:rsidRPr="004B7FA3" w:rsidRDefault="00EF1DBC" w:rsidP="00EF1DBC">
            <w:pPr>
              <w:pStyle w:val="NoSpacing"/>
              <w:contextualSpacing/>
              <w:rPr>
                <w:lang w:val="ro-RO"/>
              </w:rPr>
            </w:pPr>
            <w:r w:rsidRPr="004B7FA3">
              <w:rPr>
                <w:lang w:val="ro-RO"/>
              </w:rPr>
              <w:t>Prelegerea, explicația, conversația euristică</w:t>
            </w:r>
          </w:p>
          <w:p w14:paraId="41BC7230" w14:textId="77777777" w:rsidR="00EF1DBC" w:rsidRPr="004B7FA3" w:rsidRDefault="00EF1DBC" w:rsidP="00EF1DBC">
            <w:pPr>
              <w:pStyle w:val="NoSpacing"/>
              <w:contextualSpacing/>
              <w:rPr>
                <w:lang w:val="ro-RO"/>
              </w:rPr>
            </w:pPr>
            <w:r w:rsidRPr="004B7FA3">
              <w:rPr>
                <w:lang w:val="ro-RO"/>
              </w:rPr>
              <w:t>PBL</w:t>
            </w:r>
          </w:p>
          <w:p w14:paraId="085A1658" w14:textId="7575775F" w:rsidR="00EF1DBC" w:rsidRPr="004B7FA3" w:rsidRDefault="00EF1DBC" w:rsidP="00EF1DBC">
            <w:pPr>
              <w:pStyle w:val="NoSpacing"/>
              <w:contextualSpacing/>
              <w:rPr>
                <w:lang w:val="ro-RO"/>
              </w:rPr>
            </w:pPr>
            <w:r w:rsidRPr="004B7FA3">
              <w:rPr>
                <w:lang w:val="ro-RO"/>
              </w:rPr>
              <w:t>Aplicatii SAMR si WhellPedagogy</w:t>
            </w:r>
          </w:p>
        </w:tc>
        <w:tc>
          <w:tcPr>
            <w:tcW w:w="3129" w:type="dxa"/>
            <w:shd w:val="clear" w:color="auto" w:fill="auto"/>
          </w:tcPr>
          <w:p w14:paraId="367172D8" w14:textId="77777777"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Referințe (puse la dispoziție de către titularul disciplinei/ accesibile la BCUT):</w:t>
            </w:r>
          </w:p>
          <w:p w14:paraId="394FA1B6" w14:textId="77777777"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Note de curs + ppt. nr.6 (pus la dispoziție de către titularul cursului).</w:t>
            </w:r>
          </w:p>
          <w:p w14:paraId="3EFB8368" w14:textId="77777777" w:rsidR="00EF1DBC" w:rsidRPr="004B7FA3" w:rsidRDefault="00EF1DBC" w:rsidP="00EF1DBC">
            <w:pPr>
              <w:autoSpaceDE w:val="0"/>
              <w:autoSpaceDN w:val="0"/>
              <w:adjustRightInd w:val="0"/>
              <w:jc w:val="both"/>
              <w:rPr>
                <w:sz w:val="22"/>
                <w:szCs w:val="22"/>
                <w:lang w:val="fr-FR"/>
              </w:rPr>
            </w:pPr>
          </w:p>
          <w:p w14:paraId="0317D0F7" w14:textId="77777777" w:rsidR="00EF1DBC" w:rsidRPr="004B7FA3" w:rsidRDefault="00EF1DBC" w:rsidP="00EF1DBC">
            <w:pPr>
              <w:pStyle w:val="NoSpacing"/>
              <w:contextualSpacing/>
              <w:jc w:val="both"/>
              <w:rPr>
                <w:rFonts w:ascii="Times New Roman" w:hAnsi="Times New Roman"/>
                <w:lang w:val="ro-RO"/>
              </w:rPr>
            </w:pPr>
          </w:p>
        </w:tc>
      </w:tr>
      <w:tr w:rsidR="00EF1DBC" w:rsidRPr="004B7FA3" w14:paraId="17B67DE1" w14:textId="77777777" w:rsidTr="00B05C0F">
        <w:tc>
          <w:tcPr>
            <w:tcW w:w="3128" w:type="dxa"/>
            <w:shd w:val="clear" w:color="auto" w:fill="auto"/>
          </w:tcPr>
          <w:p w14:paraId="51ED00C6" w14:textId="77777777" w:rsidR="00EF1DBC" w:rsidRPr="004B7FA3" w:rsidRDefault="00EF1DBC" w:rsidP="00EF1DBC">
            <w:pPr>
              <w:contextualSpacing/>
              <w:jc w:val="both"/>
              <w:rPr>
                <w:b/>
                <w:sz w:val="22"/>
                <w:szCs w:val="22"/>
              </w:rPr>
            </w:pPr>
            <w:r w:rsidRPr="004B7FA3">
              <w:rPr>
                <w:b/>
                <w:sz w:val="22"/>
                <w:szCs w:val="22"/>
              </w:rPr>
              <w:t>Managementul situațiilor de criză educaţională şi gestionarea lor</w:t>
            </w:r>
          </w:p>
          <w:p w14:paraId="7812E08F" w14:textId="0C439D86" w:rsidR="00EF1DBC" w:rsidRPr="004B7FA3" w:rsidRDefault="00EF1DBC" w:rsidP="00EF1DBC">
            <w:pPr>
              <w:pStyle w:val="NoSpacing"/>
              <w:spacing w:line="276" w:lineRule="auto"/>
              <w:jc w:val="both"/>
              <w:rPr>
                <w:b/>
                <w:lang w:val="ro-RO"/>
              </w:rPr>
            </w:pPr>
            <w:r w:rsidRPr="004B7FA3">
              <w:rPr>
                <w:lang w:val="ro-RO"/>
              </w:rPr>
              <w:t xml:space="preserve">Criza educațională-definire, tipologie. Structura situației de criză educațională în clasa de elevi. </w:t>
            </w:r>
            <w:proofErr w:type="spellStart"/>
            <w:r w:rsidRPr="004B7FA3">
              <w:rPr>
                <w:lang w:val="fr-FR"/>
              </w:rPr>
              <w:t>Stiluri</w:t>
            </w:r>
            <w:proofErr w:type="spellEnd"/>
            <w:r w:rsidRPr="004B7FA3">
              <w:rPr>
                <w:lang w:val="fr-FR"/>
              </w:rPr>
              <w:t xml:space="preserve"> </w:t>
            </w:r>
            <w:proofErr w:type="spellStart"/>
            <w:r w:rsidRPr="004B7FA3">
              <w:rPr>
                <w:lang w:val="fr-FR"/>
              </w:rPr>
              <w:t>și</w:t>
            </w:r>
            <w:proofErr w:type="spellEnd"/>
            <w:r w:rsidRPr="004B7FA3">
              <w:rPr>
                <w:lang w:val="fr-FR"/>
              </w:rPr>
              <w:t xml:space="preserve"> </w:t>
            </w:r>
            <w:proofErr w:type="spellStart"/>
            <w:r w:rsidRPr="004B7FA3">
              <w:rPr>
                <w:lang w:val="fr-FR"/>
              </w:rPr>
              <w:t>strategii</w:t>
            </w:r>
            <w:proofErr w:type="spellEnd"/>
            <w:r w:rsidRPr="004B7FA3">
              <w:rPr>
                <w:lang w:val="fr-FR"/>
              </w:rPr>
              <w:t xml:space="preserve">  de </w:t>
            </w:r>
            <w:proofErr w:type="spellStart"/>
            <w:r w:rsidRPr="004B7FA3">
              <w:rPr>
                <w:lang w:val="fr-FR"/>
              </w:rPr>
              <w:t>intervenție</w:t>
            </w:r>
            <w:proofErr w:type="spellEnd"/>
            <w:r w:rsidRPr="004B7FA3">
              <w:rPr>
                <w:lang w:val="fr-FR"/>
              </w:rPr>
              <w:t xml:space="preserve"> ale </w:t>
            </w:r>
            <w:proofErr w:type="spellStart"/>
            <w:r w:rsidRPr="004B7FA3">
              <w:rPr>
                <w:lang w:val="fr-FR"/>
              </w:rPr>
              <w:t>cadrului</w:t>
            </w:r>
            <w:proofErr w:type="spellEnd"/>
            <w:r w:rsidRPr="004B7FA3">
              <w:rPr>
                <w:lang w:val="fr-FR"/>
              </w:rPr>
              <w:t xml:space="preserve"> </w:t>
            </w:r>
            <w:proofErr w:type="spellStart"/>
            <w:r w:rsidRPr="004B7FA3">
              <w:rPr>
                <w:lang w:val="fr-FR"/>
              </w:rPr>
              <w:t>didactic</w:t>
            </w:r>
            <w:proofErr w:type="spellEnd"/>
            <w:r w:rsidRPr="004B7FA3">
              <w:rPr>
                <w:lang w:val="fr-FR"/>
              </w:rPr>
              <w:t xml:space="preserve"> </w:t>
            </w:r>
            <w:proofErr w:type="spellStart"/>
            <w:r w:rsidRPr="004B7FA3">
              <w:rPr>
                <w:lang w:val="fr-FR"/>
              </w:rPr>
              <w:t>în</w:t>
            </w:r>
            <w:proofErr w:type="spellEnd"/>
            <w:r w:rsidRPr="004B7FA3">
              <w:rPr>
                <w:lang w:val="fr-FR"/>
              </w:rPr>
              <w:t xml:space="preserve"> </w:t>
            </w:r>
            <w:proofErr w:type="spellStart"/>
            <w:r w:rsidRPr="004B7FA3">
              <w:rPr>
                <w:lang w:val="fr-FR"/>
              </w:rPr>
              <w:t>situații</w:t>
            </w:r>
            <w:proofErr w:type="spellEnd"/>
            <w:r w:rsidRPr="004B7FA3">
              <w:rPr>
                <w:lang w:val="fr-FR"/>
              </w:rPr>
              <w:t xml:space="preserve"> de </w:t>
            </w:r>
            <w:proofErr w:type="spellStart"/>
            <w:r w:rsidRPr="004B7FA3">
              <w:rPr>
                <w:lang w:val="fr-FR"/>
              </w:rPr>
              <w:t>criză</w:t>
            </w:r>
            <w:proofErr w:type="spellEnd"/>
            <w:r w:rsidRPr="004B7FA3">
              <w:rPr>
                <w:lang w:val="fr-FR"/>
              </w:rPr>
              <w:t xml:space="preserve"> </w:t>
            </w:r>
            <w:proofErr w:type="spellStart"/>
            <w:r w:rsidRPr="004B7FA3">
              <w:rPr>
                <w:lang w:val="fr-FR"/>
              </w:rPr>
              <w:t>educațională</w:t>
            </w:r>
            <w:proofErr w:type="spellEnd"/>
          </w:p>
        </w:tc>
        <w:tc>
          <w:tcPr>
            <w:tcW w:w="3128" w:type="dxa"/>
            <w:shd w:val="clear" w:color="auto" w:fill="auto"/>
          </w:tcPr>
          <w:p w14:paraId="18FEDF3F" w14:textId="77777777" w:rsidR="00EF1DBC" w:rsidRPr="004B7FA3" w:rsidRDefault="00EF1DBC" w:rsidP="00EF1DBC">
            <w:pPr>
              <w:pStyle w:val="NoSpacing"/>
              <w:contextualSpacing/>
              <w:rPr>
                <w:lang w:val="ro-RO"/>
              </w:rPr>
            </w:pPr>
            <w:r w:rsidRPr="004B7FA3">
              <w:rPr>
                <w:lang w:val="ro-RO"/>
              </w:rPr>
              <w:t>Prelegerea, explicația, conversația euristică, problematizarea, studiul de caz</w:t>
            </w:r>
          </w:p>
          <w:p w14:paraId="073DB8A7" w14:textId="04C724E5" w:rsidR="00EF1DBC" w:rsidRPr="004B7FA3" w:rsidRDefault="00EF1DBC" w:rsidP="00EF1DBC">
            <w:pPr>
              <w:pStyle w:val="NoSpacing"/>
              <w:contextualSpacing/>
              <w:rPr>
                <w:lang w:val="ro-RO"/>
              </w:rPr>
            </w:pPr>
            <w:r w:rsidRPr="004B7FA3">
              <w:rPr>
                <w:lang w:val="ro-RO"/>
              </w:rPr>
              <w:t>Aplicatii SAMR si WhellPedagogy</w:t>
            </w:r>
          </w:p>
        </w:tc>
        <w:tc>
          <w:tcPr>
            <w:tcW w:w="3129" w:type="dxa"/>
            <w:shd w:val="clear" w:color="auto" w:fill="auto"/>
          </w:tcPr>
          <w:p w14:paraId="66DF10B9" w14:textId="77777777"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Referințe (puse la dispoziție de către titularul disciplinei/ accesibile la BCUT):</w:t>
            </w:r>
          </w:p>
          <w:p w14:paraId="16917781" w14:textId="77777777" w:rsidR="00EF1DBC" w:rsidRPr="004B7FA3" w:rsidRDefault="00EF1DBC" w:rsidP="00EF1DBC">
            <w:pPr>
              <w:pStyle w:val="NoSpacing"/>
              <w:contextualSpacing/>
              <w:jc w:val="both"/>
              <w:rPr>
                <w:rFonts w:ascii="Times New Roman" w:hAnsi="Times New Roman"/>
                <w:lang w:val="ro-RO"/>
              </w:rPr>
            </w:pPr>
            <w:r w:rsidRPr="004B7FA3">
              <w:rPr>
                <w:rFonts w:ascii="Times New Roman" w:hAnsi="Times New Roman"/>
                <w:lang w:val="ro-RO"/>
              </w:rPr>
              <w:t>Note de curs + ppt. nr.7 (pus la dispoziție de către titularul cursului).</w:t>
            </w:r>
          </w:p>
          <w:p w14:paraId="65E184F4" w14:textId="77777777" w:rsidR="00EF1DBC" w:rsidRPr="004B7FA3" w:rsidRDefault="00EF1DBC" w:rsidP="00EF1DBC">
            <w:pPr>
              <w:pStyle w:val="NoSpacing"/>
              <w:contextualSpacing/>
              <w:jc w:val="both"/>
              <w:rPr>
                <w:rFonts w:ascii="Times New Roman" w:hAnsi="Times New Roman"/>
                <w:lang w:val="ro-RO"/>
              </w:rPr>
            </w:pPr>
          </w:p>
        </w:tc>
      </w:tr>
      <w:tr w:rsidR="00EF1DBC" w:rsidRPr="004B7FA3" w14:paraId="40DC4846" w14:textId="77777777" w:rsidTr="00802D13">
        <w:tc>
          <w:tcPr>
            <w:tcW w:w="9385" w:type="dxa"/>
            <w:gridSpan w:val="3"/>
            <w:shd w:val="clear" w:color="auto" w:fill="auto"/>
          </w:tcPr>
          <w:p w14:paraId="6E1EA7E4" w14:textId="22E26A38" w:rsidR="00EF1DBC" w:rsidRPr="004B7FA3" w:rsidRDefault="00EF1DBC" w:rsidP="00EF1DBC">
            <w:pPr>
              <w:pStyle w:val="NoSpacing"/>
              <w:jc w:val="both"/>
              <w:rPr>
                <w:rFonts w:asciiTheme="minorHAnsi" w:hAnsiTheme="minorHAnsi" w:cstheme="minorHAnsi"/>
                <w:lang w:val="ro-RO"/>
              </w:rPr>
            </w:pPr>
            <w:r w:rsidRPr="004B7FA3">
              <w:rPr>
                <w:rFonts w:asciiTheme="minorHAnsi" w:hAnsiTheme="minorHAnsi" w:cstheme="minorHAnsi"/>
                <w:lang w:val="ro-RO"/>
              </w:rPr>
              <w:lastRenderedPageBreak/>
              <w:t>Bibliografie :</w:t>
            </w:r>
          </w:p>
          <w:p w14:paraId="13FB48E9" w14:textId="226A56E0" w:rsidR="00070D2C" w:rsidRPr="00E711EE" w:rsidRDefault="00070D2C" w:rsidP="00E711EE">
            <w:pPr>
              <w:pStyle w:val="NoSpacing"/>
              <w:contextualSpacing/>
              <w:rPr>
                <w:b/>
                <w:bCs/>
                <w:lang w:val="ro-RO"/>
              </w:rPr>
            </w:pPr>
            <w:r w:rsidRPr="004B7FA3">
              <w:rPr>
                <w:b/>
                <w:bCs/>
                <w:lang w:val="ro-RO"/>
              </w:rPr>
              <w:t xml:space="preserve">Bibliografie </w:t>
            </w:r>
            <w:r w:rsidRPr="004B7FA3">
              <w:rPr>
                <w:b/>
                <w:lang w:val="ro-RO"/>
              </w:rPr>
              <w:t>obligatorie (minimală):</w:t>
            </w:r>
          </w:p>
          <w:p w14:paraId="2A28D40F" w14:textId="77777777" w:rsidR="00070D2C" w:rsidRPr="004B7FA3" w:rsidRDefault="00070D2C" w:rsidP="00070D2C">
            <w:pPr>
              <w:numPr>
                <w:ilvl w:val="0"/>
                <w:numId w:val="39"/>
              </w:numPr>
              <w:autoSpaceDE w:val="0"/>
              <w:autoSpaceDN w:val="0"/>
              <w:adjustRightInd w:val="0"/>
              <w:jc w:val="both"/>
              <w:rPr>
                <w:sz w:val="22"/>
                <w:szCs w:val="22"/>
              </w:rPr>
            </w:pPr>
            <w:r w:rsidRPr="004B7FA3">
              <w:rPr>
                <w:sz w:val="22"/>
                <w:szCs w:val="22"/>
              </w:rPr>
              <w:t xml:space="preserve">Iucu, B., R., (2006), </w:t>
            </w:r>
            <w:r w:rsidRPr="004B7FA3">
              <w:rPr>
                <w:i/>
                <w:sz w:val="22"/>
                <w:szCs w:val="22"/>
              </w:rPr>
              <w:t>Managementul clasei de elevi.Aplicaţii pentru gestionarea situaţiilor de criză educaţională,</w:t>
            </w:r>
            <w:r w:rsidRPr="004B7FA3">
              <w:rPr>
                <w:sz w:val="22"/>
                <w:szCs w:val="22"/>
              </w:rPr>
              <w:t xml:space="preserve"> ed.a 2-a rev., Ed. Polirom</w:t>
            </w:r>
          </w:p>
          <w:p w14:paraId="7B5C0CE0" w14:textId="58FB4F7C" w:rsidR="00070D2C" w:rsidRPr="004B7FA3" w:rsidRDefault="00070D2C" w:rsidP="00070D2C">
            <w:pPr>
              <w:numPr>
                <w:ilvl w:val="0"/>
                <w:numId w:val="39"/>
              </w:numPr>
              <w:autoSpaceDE w:val="0"/>
              <w:autoSpaceDN w:val="0"/>
              <w:adjustRightInd w:val="0"/>
              <w:jc w:val="both"/>
              <w:rPr>
                <w:sz w:val="22"/>
                <w:szCs w:val="22"/>
              </w:rPr>
            </w:pPr>
            <w:proofErr w:type="spellStart"/>
            <w:r w:rsidRPr="004B7FA3">
              <w:rPr>
                <w:sz w:val="22"/>
                <w:szCs w:val="22"/>
                <w:lang w:val="fr-FR"/>
              </w:rPr>
              <w:t>Nedelcu</w:t>
            </w:r>
            <w:proofErr w:type="spellEnd"/>
            <w:r w:rsidRPr="004B7FA3">
              <w:rPr>
                <w:sz w:val="22"/>
                <w:szCs w:val="22"/>
                <w:lang w:val="fr-FR"/>
              </w:rPr>
              <w:t xml:space="preserve">, A., </w:t>
            </w:r>
            <w:proofErr w:type="spellStart"/>
            <w:r w:rsidRPr="004B7FA3">
              <w:rPr>
                <w:sz w:val="22"/>
                <w:szCs w:val="22"/>
                <w:lang w:val="fr-FR"/>
              </w:rPr>
              <w:t>Ciolan</w:t>
            </w:r>
            <w:proofErr w:type="spellEnd"/>
            <w:r w:rsidRPr="004B7FA3">
              <w:rPr>
                <w:sz w:val="22"/>
                <w:szCs w:val="22"/>
                <w:lang w:val="fr-FR"/>
              </w:rPr>
              <w:t xml:space="preserve">, L., (2010), </w:t>
            </w:r>
            <w:proofErr w:type="spellStart"/>
            <w:r w:rsidRPr="004B7FA3">
              <w:rPr>
                <w:i/>
                <w:sz w:val="22"/>
                <w:szCs w:val="22"/>
                <w:lang w:val="fr-FR"/>
              </w:rPr>
              <w:t>Şcoala</w:t>
            </w:r>
            <w:proofErr w:type="spellEnd"/>
            <w:r w:rsidRPr="004B7FA3">
              <w:rPr>
                <w:i/>
                <w:sz w:val="22"/>
                <w:szCs w:val="22"/>
                <w:lang w:val="fr-FR"/>
              </w:rPr>
              <w:t xml:space="preserve"> </w:t>
            </w:r>
            <w:proofErr w:type="spellStart"/>
            <w:r w:rsidRPr="004B7FA3">
              <w:rPr>
                <w:i/>
                <w:sz w:val="22"/>
                <w:szCs w:val="22"/>
                <w:lang w:val="fr-FR"/>
              </w:rPr>
              <w:t>aşa</w:t>
            </w:r>
            <w:proofErr w:type="spellEnd"/>
            <w:r w:rsidRPr="004B7FA3">
              <w:rPr>
                <w:i/>
                <w:sz w:val="22"/>
                <w:szCs w:val="22"/>
                <w:lang w:val="fr-FR"/>
              </w:rPr>
              <w:t xml:space="preserve"> cum este</w:t>
            </w:r>
            <w:r w:rsidRPr="004B7FA3">
              <w:rPr>
                <w:sz w:val="22"/>
                <w:szCs w:val="22"/>
                <w:lang w:val="fr-FR"/>
              </w:rPr>
              <w:t xml:space="preserve">, </w:t>
            </w:r>
            <w:proofErr w:type="spellStart"/>
            <w:r w:rsidRPr="004B7FA3">
              <w:rPr>
                <w:sz w:val="22"/>
                <w:szCs w:val="22"/>
                <w:lang w:val="fr-FR"/>
              </w:rPr>
              <w:t>Editura</w:t>
            </w:r>
            <w:proofErr w:type="spellEnd"/>
            <w:r w:rsidRPr="004B7FA3">
              <w:rPr>
                <w:sz w:val="22"/>
                <w:szCs w:val="22"/>
                <w:lang w:val="fr-FR"/>
              </w:rPr>
              <w:t xml:space="preserve"> </w:t>
            </w:r>
            <w:proofErr w:type="spellStart"/>
            <w:r w:rsidRPr="004B7FA3">
              <w:rPr>
                <w:sz w:val="22"/>
                <w:szCs w:val="22"/>
                <w:lang w:val="fr-FR"/>
              </w:rPr>
              <w:t>Vanemonde</w:t>
            </w:r>
            <w:proofErr w:type="spellEnd"/>
            <w:r w:rsidRPr="004B7FA3">
              <w:rPr>
                <w:sz w:val="22"/>
                <w:szCs w:val="22"/>
                <w:lang w:val="fr-FR"/>
              </w:rPr>
              <w:t>, Bucureşti</w:t>
            </w:r>
          </w:p>
          <w:p w14:paraId="1566EDE1" w14:textId="77777777" w:rsidR="00070D2C" w:rsidRPr="004B7FA3" w:rsidRDefault="00070D2C" w:rsidP="00070D2C">
            <w:pPr>
              <w:numPr>
                <w:ilvl w:val="0"/>
                <w:numId w:val="39"/>
              </w:numPr>
              <w:autoSpaceDE w:val="0"/>
              <w:autoSpaceDN w:val="0"/>
              <w:adjustRightInd w:val="0"/>
              <w:jc w:val="both"/>
              <w:rPr>
                <w:b/>
                <w:sz w:val="22"/>
                <w:szCs w:val="22"/>
                <w:lang w:val="fr-FR"/>
              </w:rPr>
            </w:pPr>
            <w:proofErr w:type="spellStart"/>
            <w:r w:rsidRPr="004B7FA3">
              <w:rPr>
                <w:b/>
                <w:sz w:val="22"/>
                <w:szCs w:val="22"/>
                <w:lang w:val="fr-FR"/>
              </w:rPr>
              <w:t>Niculescu</w:t>
            </w:r>
            <w:proofErr w:type="spellEnd"/>
            <w:r w:rsidRPr="004B7FA3">
              <w:rPr>
                <w:b/>
                <w:sz w:val="22"/>
                <w:szCs w:val="22"/>
                <w:lang w:val="fr-FR"/>
              </w:rPr>
              <w:t xml:space="preserve">, M., (2016), </w:t>
            </w:r>
            <w:proofErr w:type="spellStart"/>
            <w:r w:rsidRPr="004B7FA3">
              <w:rPr>
                <w:b/>
                <w:i/>
                <w:sz w:val="22"/>
                <w:szCs w:val="22"/>
                <w:lang w:val="fr-FR"/>
              </w:rPr>
              <w:t>Managementul</w:t>
            </w:r>
            <w:proofErr w:type="spellEnd"/>
            <w:r w:rsidRPr="004B7FA3">
              <w:rPr>
                <w:b/>
                <w:i/>
                <w:sz w:val="22"/>
                <w:szCs w:val="22"/>
                <w:lang w:val="fr-FR"/>
              </w:rPr>
              <w:t xml:space="preserve"> </w:t>
            </w:r>
            <w:proofErr w:type="spellStart"/>
            <w:r w:rsidRPr="004B7FA3">
              <w:rPr>
                <w:b/>
                <w:i/>
                <w:sz w:val="22"/>
                <w:szCs w:val="22"/>
                <w:lang w:val="fr-FR"/>
              </w:rPr>
              <w:t>clasei</w:t>
            </w:r>
            <w:proofErr w:type="spellEnd"/>
            <w:r w:rsidRPr="004B7FA3">
              <w:rPr>
                <w:b/>
                <w:i/>
                <w:sz w:val="22"/>
                <w:szCs w:val="22"/>
                <w:lang w:val="fr-FR"/>
              </w:rPr>
              <w:t xml:space="preserve"> de </w:t>
            </w:r>
            <w:proofErr w:type="spellStart"/>
            <w:r w:rsidRPr="004B7FA3">
              <w:rPr>
                <w:b/>
                <w:i/>
                <w:sz w:val="22"/>
                <w:szCs w:val="22"/>
                <w:lang w:val="fr-FR"/>
              </w:rPr>
              <w:t>elevi</w:t>
            </w:r>
            <w:proofErr w:type="spellEnd"/>
            <w:r w:rsidRPr="004B7FA3">
              <w:rPr>
                <w:b/>
                <w:sz w:val="22"/>
                <w:szCs w:val="22"/>
                <w:lang w:val="fr-FR"/>
              </w:rPr>
              <w:t xml:space="preserve">, </w:t>
            </w:r>
            <w:proofErr w:type="spellStart"/>
            <w:r w:rsidRPr="004B7FA3">
              <w:rPr>
                <w:b/>
                <w:sz w:val="22"/>
                <w:szCs w:val="22"/>
                <w:lang w:val="fr-FR"/>
              </w:rPr>
              <w:t>Editura</w:t>
            </w:r>
            <w:proofErr w:type="spellEnd"/>
            <w:r w:rsidRPr="004B7FA3">
              <w:rPr>
                <w:b/>
                <w:sz w:val="22"/>
                <w:szCs w:val="22"/>
                <w:lang w:val="fr-FR"/>
              </w:rPr>
              <w:t xml:space="preserve"> </w:t>
            </w:r>
            <w:proofErr w:type="spellStart"/>
            <w:r w:rsidRPr="004B7FA3">
              <w:rPr>
                <w:b/>
                <w:sz w:val="22"/>
                <w:szCs w:val="22"/>
                <w:lang w:val="fr-FR"/>
              </w:rPr>
              <w:t>Presa</w:t>
            </w:r>
            <w:proofErr w:type="spellEnd"/>
            <w:r w:rsidRPr="004B7FA3">
              <w:rPr>
                <w:b/>
                <w:sz w:val="22"/>
                <w:szCs w:val="22"/>
                <w:lang w:val="fr-FR"/>
              </w:rPr>
              <w:t xml:space="preserve"> </w:t>
            </w:r>
            <w:proofErr w:type="spellStart"/>
            <w:r w:rsidRPr="004B7FA3">
              <w:rPr>
                <w:b/>
                <w:sz w:val="22"/>
                <w:szCs w:val="22"/>
                <w:lang w:val="fr-FR"/>
              </w:rPr>
              <w:t>Universitară</w:t>
            </w:r>
            <w:proofErr w:type="spellEnd"/>
            <w:r w:rsidRPr="004B7FA3">
              <w:rPr>
                <w:b/>
                <w:sz w:val="22"/>
                <w:szCs w:val="22"/>
                <w:lang w:val="fr-FR"/>
              </w:rPr>
              <w:t xml:space="preserve"> </w:t>
            </w:r>
            <w:proofErr w:type="spellStart"/>
            <w:r w:rsidRPr="004B7FA3">
              <w:rPr>
                <w:b/>
                <w:sz w:val="22"/>
                <w:szCs w:val="22"/>
                <w:lang w:val="fr-FR"/>
              </w:rPr>
              <w:t>Clujeană</w:t>
            </w:r>
            <w:proofErr w:type="spellEnd"/>
            <w:r w:rsidRPr="004B7FA3">
              <w:rPr>
                <w:b/>
                <w:sz w:val="22"/>
                <w:szCs w:val="22"/>
                <w:lang w:val="fr-FR"/>
              </w:rPr>
              <w:t>, 2016, Cluj-Napoca</w:t>
            </w:r>
          </w:p>
          <w:p w14:paraId="28C097FF" w14:textId="77777777" w:rsidR="00070D2C" w:rsidRPr="004B7FA3" w:rsidRDefault="00070D2C" w:rsidP="00070D2C">
            <w:pPr>
              <w:numPr>
                <w:ilvl w:val="0"/>
                <w:numId w:val="39"/>
              </w:numPr>
              <w:autoSpaceDE w:val="0"/>
              <w:autoSpaceDN w:val="0"/>
              <w:adjustRightInd w:val="0"/>
              <w:jc w:val="both"/>
              <w:rPr>
                <w:b/>
                <w:sz w:val="22"/>
                <w:szCs w:val="22"/>
                <w:lang w:val="fr-FR"/>
              </w:rPr>
            </w:pPr>
            <w:proofErr w:type="spellStart"/>
            <w:r w:rsidRPr="004B7FA3">
              <w:rPr>
                <w:b/>
                <w:sz w:val="22"/>
                <w:szCs w:val="22"/>
                <w:lang w:val="fr-FR"/>
              </w:rPr>
              <w:t>Niculescu</w:t>
            </w:r>
            <w:proofErr w:type="spellEnd"/>
            <w:r w:rsidRPr="004B7FA3">
              <w:rPr>
                <w:b/>
                <w:sz w:val="22"/>
                <w:szCs w:val="22"/>
                <w:lang w:val="fr-FR"/>
              </w:rPr>
              <w:t xml:space="preserve">, Maria (2009) </w:t>
            </w:r>
            <w:proofErr w:type="spellStart"/>
            <w:r w:rsidRPr="004B7FA3">
              <w:rPr>
                <w:b/>
                <w:i/>
                <w:iCs/>
                <w:sz w:val="22"/>
                <w:szCs w:val="22"/>
                <w:lang w:val="fr-FR"/>
              </w:rPr>
              <w:t>Abilităţi</w:t>
            </w:r>
            <w:proofErr w:type="spellEnd"/>
            <w:r w:rsidRPr="004B7FA3">
              <w:rPr>
                <w:b/>
                <w:i/>
                <w:iCs/>
                <w:sz w:val="22"/>
                <w:szCs w:val="22"/>
                <w:lang w:val="fr-FR"/>
              </w:rPr>
              <w:t xml:space="preserve"> </w:t>
            </w:r>
            <w:proofErr w:type="spellStart"/>
            <w:r w:rsidRPr="004B7FA3">
              <w:rPr>
                <w:b/>
                <w:i/>
                <w:iCs/>
                <w:sz w:val="22"/>
                <w:szCs w:val="22"/>
                <w:lang w:val="fr-FR"/>
              </w:rPr>
              <w:t>şi</w:t>
            </w:r>
            <w:proofErr w:type="spellEnd"/>
            <w:r w:rsidRPr="004B7FA3">
              <w:rPr>
                <w:b/>
                <w:i/>
                <w:iCs/>
                <w:sz w:val="22"/>
                <w:szCs w:val="22"/>
                <w:lang w:val="fr-FR"/>
              </w:rPr>
              <w:t xml:space="preserve"> </w:t>
            </w:r>
            <w:proofErr w:type="spellStart"/>
            <w:r w:rsidRPr="004B7FA3">
              <w:rPr>
                <w:b/>
                <w:i/>
                <w:iCs/>
                <w:sz w:val="22"/>
                <w:szCs w:val="22"/>
                <w:lang w:val="fr-FR"/>
              </w:rPr>
              <w:t>tehnici</w:t>
            </w:r>
            <w:proofErr w:type="spellEnd"/>
            <w:r w:rsidRPr="004B7FA3">
              <w:rPr>
                <w:b/>
                <w:i/>
                <w:iCs/>
                <w:sz w:val="22"/>
                <w:szCs w:val="22"/>
                <w:lang w:val="fr-FR"/>
              </w:rPr>
              <w:t xml:space="preserve"> </w:t>
            </w:r>
            <w:proofErr w:type="spellStart"/>
            <w:r w:rsidRPr="004B7FA3">
              <w:rPr>
                <w:b/>
                <w:i/>
                <w:iCs/>
                <w:sz w:val="22"/>
                <w:szCs w:val="22"/>
                <w:lang w:val="fr-FR"/>
              </w:rPr>
              <w:t>manageriale</w:t>
            </w:r>
            <w:proofErr w:type="spellEnd"/>
            <w:r w:rsidRPr="004B7FA3">
              <w:rPr>
                <w:b/>
                <w:sz w:val="22"/>
                <w:szCs w:val="22"/>
                <w:lang w:val="fr-FR"/>
              </w:rPr>
              <w:t xml:space="preserve">, </w:t>
            </w:r>
            <w:proofErr w:type="spellStart"/>
            <w:r w:rsidRPr="004B7FA3">
              <w:rPr>
                <w:b/>
                <w:sz w:val="22"/>
                <w:szCs w:val="22"/>
                <w:lang w:val="fr-FR"/>
              </w:rPr>
              <w:t>Ghid</w:t>
            </w:r>
            <w:proofErr w:type="spellEnd"/>
            <w:r w:rsidRPr="004B7FA3">
              <w:rPr>
                <w:b/>
                <w:sz w:val="22"/>
                <w:szCs w:val="22"/>
                <w:lang w:val="fr-FR"/>
              </w:rPr>
              <w:t xml:space="preserve"> de </w:t>
            </w:r>
            <w:proofErr w:type="spellStart"/>
            <w:r w:rsidRPr="004B7FA3">
              <w:rPr>
                <w:b/>
                <w:sz w:val="22"/>
                <w:szCs w:val="22"/>
                <w:lang w:val="fr-FR"/>
              </w:rPr>
              <w:t>bune</w:t>
            </w:r>
            <w:proofErr w:type="spellEnd"/>
            <w:r w:rsidRPr="004B7FA3">
              <w:rPr>
                <w:b/>
                <w:sz w:val="22"/>
                <w:szCs w:val="22"/>
                <w:lang w:val="fr-FR"/>
              </w:rPr>
              <w:t xml:space="preserve"> </w:t>
            </w:r>
            <w:proofErr w:type="spellStart"/>
            <w:r w:rsidRPr="004B7FA3">
              <w:rPr>
                <w:b/>
                <w:sz w:val="22"/>
                <w:szCs w:val="22"/>
                <w:lang w:val="fr-FR"/>
              </w:rPr>
              <w:t>practici,Ed</w:t>
            </w:r>
            <w:proofErr w:type="spellEnd"/>
            <w:r w:rsidRPr="004B7FA3">
              <w:rPr>
                <w:b/>
                <w:sz w:val="22"/>
                <w:szCs w:val="22"/>
                <w:lang w:val="fr-FR"/>
              </w:rPr>
              <w:t xml:space="preserve">. </w:t>
            </w:r>
            <w:proofErr w:type="spellStart"/>
            <w:r w:rsidRPr="004B7FA3">
              <w:rPr>
                <w:b/>
                <w:sz w:val="22"/>
                <w:szCs w:val="22"/>
                <w:lang w:val="fr-FR"/>
              </w:rPr>
              <w:t>Eurostampa</w:t>
            </w:r>
            <w:proofErr w:type="spellEnd"/>
            <w:r w:rsidRPr="004B7FA3">
              <w:rPr>
                <w:b/>
                <w:sz w:val="22"/>
                <w:szCs w:val="22"/>
                <w:lang w:val="fr-FR"/>
              </w:rPr>
              <w:t xml:space="preserve">, Timişoara, 2009 </w:t>
            </w:r>
          </w:p>
          <w:p w14:paraId="7F93E182" w14:textId="77777777" w:rsidR="00070D2C" w:rsidRPr="004B7FA3" w:rsidRDefault="00070D2C" w:rsidP="00070D2C">
            <w:pPr>
              <w:numPr>
                <w:ilvl w:val="0"/>
                <w:numId w:val="39"/>
              </w:numPr>
              <w:autoSpaceDE w:val="0"/>
              <w:autoSpaceDN w:val="0"/>
              <w:adjustRightInd w:val="0"/>
              <w:jc w:val="both"/>
              <w:rPr>
                <w:sz w:val="22"/>
                <w:szCs w:val="22"/>
                <w:lang w:val="fr-FR"/>
              </w:rPr>
            </w:pPr>
            <w:r w:rsidRPr="004B7FA3">
              <w:rPr>
                <w:sz w:val="22"/>
                <w:szCs w:val="22"/>
                <w:lang w:val="fr-FR"/>
              </w:rPr>
              <w:t xml:space="preserve">Stan, E. (2009), </w:t>
            </w:r>
            <w:proofErr w:type="spellStart"/>
            <w:r w:rsidRPr="004B7FA3">
              <w:rPr>
                <w:i/>
                <w:iCs/>
                <w:sz w:val="22"/>
                <w:szCs w:val="22"/>
                <w:lang w:val="fr-FR"/>
              </w:rPr>
              <w:t>Managementul</w:t>
            </w:r>
            <w:proofErr w:type="spellEnd"/>
            <w:r w:rsidRPr="004B7FA3">
              <w:rPr>
                <w:i/>
                <w:iCs/>
                <w:sz w:val="22"/>
                <w:szCs w:val="22"/>
                <w:lang w:val="fr-FR"/>
              </w:rPr>
              <w:t xml:space="preserve"> </w:t>
            </w:r>
            <w:proofErr w:type="spellStart"/>
            <w:r w:rsidRPr="004B7FA3">
              <w:rPr>
                <w:i/>
                <w:iCs/>
                <w:sz w:val="22"/>
                <w:szCs w:val="22"/>
                <w:lang w:val="fr-FR"/>
              </w:rPr>
              <w:t>clasei</w:t>
            </w:r>
            <w:proofErr w:type="spellEnd"/>
            <w:r w:rsidRPr="004B7FA3">
              <w:rPr>
                <w:sz w:val="22"/>
                <w:szCs w:val="22"/>
                <w:lang w:val="fr-FR"/>
              </w:rPr>
              <w:t xml:space="preserve">, </w:t>
            </w:r>
            <w:proofErr w:type="spellStart"/>
            <w:r w:rsidRPr="004B7FA3">
              <w:rPr>
                <w:sz w:val="22"/>
                <w:szCs w:val="22"/>
                <w:lang w:val="fr-FR"/>
              </w:rPr>
              <w:t>Iași</w:t>
            </w:r>
            <w:proofErr w:type="spellEnd"/>
            <w:r w:rsidRPr="004B7FA3">
              <w:rPr>
                <w:sz w:val="22"/>
                <w:szCs w:val="22"/>
                <w:lang w:val="fr-FR"/>
              </w:rPr>
              <w:t xml:space="preserve">, </w:t>
            </w:r>
            <w:proofErr w:type="spellStart"/>
            <w:r w:rsidRPr="004B7FA3">
              <w:rPr>
                <w:sz w:val="22"/>
                <w:szCs w:val="22"/>
                <w:lang w:val="fr-FR"/>
              </w:rPr>
              <w:t>Institutul</w:t>
            </w:r>
            <w:proofErr w:type="spellEnd"/>
            <w:r w:rsidRPr="004B7FA3">
              <w:rPr>
                <w:sz w:val="22"/>
                <w:szCs w:val="22"/>
                <w:lang w:val="fr-FR"/>
              </w:rPr>
              <w:t xml:space="preserve"> </w:t>
            </w:r>
            <w:proofErr w:type="spellStart"/>
            <w:r w:rsidRPr="004B7FA3">
              <w:rPr>
                <w:sz w:val="22"/>
                <w:szCs w:val="22"/>
                <w:lang w:val="fr-FR"/>
              </w:rPr>
              <w:t>European</w:t>
            </w:r>
            <w:proofErr w:type="spellEnd"/>
          </w:p>
          <w:p w14:paraId="673F2A31" w14:textId="77777777" w:rsidR="00070D2C" w:rsidRPr="004B7FA3" w:rsidRDefault="00070D2C" w:rsidP="00070D2C">
            <w:pPr>
              <w:numPr>
                <w:ilvl w:val="0"/>
                <w:numId w:val="39"/>
              </w:numPr>
              <w:autoSpaceDE w:val="0"/>
              <w:autoSpaceDN w:val="0"/>
              <w:adjustRightInd w:val="0"/>
              <w:jc w:val="both"/>
              <w:rPr>
                <w:sz w:val="22"/>
                <w:szCs w:val="22"/>
              </w:rPr>
            </w:pPr>
            <w:r w:rsidRPr="004B7FA3">
              <w:rPr>
                <w:sz w:val="22"/>
                <w:szCs w:val="22"/>
              </w:rPr>
              <w:t>Taylor, F.,V., (2000</w:t>
            </w:r>
            <w:r w:rsidRPr="004B7FA3">
              <w:rPr>
                <w:i/>
                <w:sz w:val="22"/>
                <w:szCs w:val="22"/>
              </w:rPr>
              <w:t>), Managementul conflictelor</w:t>
            </w:r>
            <w:r w:rsidRPr="004B7FA3">
              <w:rPr>
                <w:sz w:val="22"/>
                <w:szCs w:val="22"/>
              </w:rPr>
              <w:t>, Editura Polirom, Iaşi</w:t>
            </w:r>
          </w:p>
          <w:p w14:paraId="7D427E47" w14:textId="77777777" w:rsidR="00070D2C" w:rsidRPr="004B7FA3" w:rsidRDefault="00070D2C" w:rsidP="00070D2C">
            <w:pPr>
              <w:jc w:val="both"/>
              <w:rPr>
                <w:b/>
                <w:sz w:val="22"/>
                <w:szCs w:val="22"/>
              </w:rPr>
            </w:pPr>
            <w:r w:rsidRPr="004B7FA3">
              <w:rPr>
                <w:b/>
                <w:sz w:val="22"/>
                <w:szCs w:val="22"/>
              </w:rPr>
              <w:t xml:space="preserve"> Bibliografie opţională (extinsă)</w:t>
            </w:r>
          </w:p>
          <w:p w14:paraId="64CC291D" w14:textId="3B58948A" w:rsidR="00070D2C" w:rsidRPr="004B7FA3" w:rsidRDefault="00070D2C" w:rsidP="00070D2C">
            <w:pPr>
              <w:numPr>
                <w:ilvl w:val="0"/>
                <w:numId w:val="39"/>
              </w:numPr>
              <w:jc w:val="both"/>
              <w:rPr>
                <w:sz w:val="22"/>
                <w:szCs w:val="22"/>
              </w:rPr>
            </w:pPr>
            <w:r w:rsidRPr="004B7FA3">
              <w:rPr>
                <w:sz w:val="22"/>
                <w:szCs w:val="22"/>
              </w:rPr>
              <w:t xml:space="preserve">Cucoş, C., (coord.), 2008, </w:t>
            </w:r>
            <w:r w:rsidRPr="004B7FA3">
              <w:rPr>
                <w:i/>
                <w:sz w:val="22"/>
                <w:szCs w:val="22"/>
              </w:rPr>
              <w:t>Psihopedagogie pentru examenele de definitivare şi grade didactice</w:t>
            </w:r>
            <w:r w:rsidRPr="004B7FA3">
              <w:rPr>
                <w:sz w:val="22"/>
                <w:szCs w:val="22"/>
              </w:rPr>
              <w:t>, Editura Polirom, Iaşi</w:t>
            </w:r>
          </w:p>
          <w:p w14:paraId="07521AAD" w14:textId="77777777" w:rsidR="00070D2C" w:rsidRPr="004B7FA3" w:rsidRDefault="00070D2C" w:rsidP="00070D2C">
            <w:pPr>
              <w:numPr>
                <w:ilvl w:val="0"/>
                <w:numId w:val="39"/>
              </w:numPr>
              <w:jc w:val="both"/>
              <w:rPr>
                <w:sz w:val="22"/>
                <w:szCs w:val="22"/>
              </w:rPr>
            </w:pPr>
            <w:r w:rsidRPr="004B7FA3">
              <w:rPr>
                <w:sz w:val="22"/>
                <w:szCs w:val="22"/>
              </w:rPr>
              <w:t xml:space="preserve">Joița, E. (2000) </w:t>
            </w:r>
            <w:r w:rsidRPr="004B7FA3">
              <w:rPr>
                <w:i/>
                <w:sz w:val="22"/>
                <w:szCs w:val="22"/>
              </w:rPr>
              <w:t>Management educational. Profesorul manager:Roluri și metodologie, Iași, Polirom</w:t>
            </w:r>
          </w:p>
          <w:p w14:paraId="73D609DB" w14:textId="77777777" w:rsidR="00070D2C" w:rsidRPr="004B7FA3" w:rsidRDefault="00070D2C" w:rsidP="00070D2C">
            <w:pPr>
              <w:numPr>
                <w:ilvl w:val="0"/>
                <w:numId w:val="39"/>
              </w:numPr>
              <w:jc w:val="both"/>
              <w:rPr>
                <w:sz w:val="22"/>
                <w:szCs w:val="22"/>
              </w:rPr>
            </w:pPr>
            <w:r w:rsidRPr="004B7FA3">
              <w:rPr>
                <w:sz w:val="22"/>
                <w:szCs w:val="22"/>
              </w:rPr>
              <w:t xml:space="preserve">Hattie, J. (2012). Visible learning for teachers. Maximizing impact of learning. New York: Routledge. </w:t>
            </w:r>
          </w:p>
          <w:p w14:paraId="7544FA6F" w14:textId="77777777" w:rsidR="00070D2C" w:rsidRPr="004B7FA3" w:rsidRDefault="00070D2C" w:rsidP="00070D2C">
            <w:pPr>
              <w:numPr>
                <w:ilvl w:val="0"/>
                <w:numId w:val="39"/>
              </w:numPr>
              <w:jc w:val="both"/>
              <w:rPr>
                <w:sz w:val="22"/>
                <w:szCs w:val="22"/>
              </w:rPr>
            </w:pPr>
            <w:r w:rsidRPr="004B7FA3">
              <w:rPr>
                <w:sz w:val="22"/>
                <w:szCs w:val="22"/>
              </w:rPr>
              <w:t>Hattie, J. (2020). Visible learning, accesibil la https://visible-learning.org/.</w:t>
            </w:r>
          </w:p>
          <w:p w14:paraId="72487978" w14:textId="77777777" w:rsidR="00070D2C" w:rsidRPr="004B7FA3" w:rsidRDefault="00070D2C" w:rsidP="00070D2C">
            <w:pPr>
              <w:numPr>
                <w:ilvl w:val="0"/>
                <w:numId w:val="39"/>
              </w:numPr>
              <w:autoSpaceDE w:val="0"/>
              <w:autoSpaceDN w:val="0"/>
              <w:adjustRightInd w:val="0"/>
              <w:jc w:val="both"/>
              <w:rPr>
                <w:b/>
                <w:sz w:val="22"/>
                <w:szCs w:val="22"/>
                <w:lang w:val="fr-FR"/>
              </w:rPr>
            </w:pPr>
            <w:proofErr w:type="spellStart"/>
            <w:r w:rsidRPr="004B7FA3">
              <w:rPr>
                <w:b/>
                <w:sz w:val="22"/>
                <w:szCs w:val="22"/>
                <w:lang w:val="fr-FR"/>
              </w:rPr>
              <w:t>Niculescu</w:t>
            </w:r>
            <w:proofErr w:type="spellEnd"/>
            <w:r w:rsidRPr="004B7FA3">
              <w:rPr>
                <w:b/>
                <w:sz w:val="22"/>
                <w:szCs w:val="22"/>
                <w:lang w:val="fr-FR"/>
              </w:rPr>
              <w:t xml:space="preserve">, M. (2010) </w:t>
            </w:r>
            <w:proofErr w:type="spellStart"/>
            <w:r w:rsidRPr="004B7FA3">
              <w:rPr>
                <w:b/>
                <w:i/>
                <w:iCs/>
                <w:sz w:val="22"/>
                <w:szCs w:val="22"/>
                <w:lang w:val="fr-FR"/>
              </w:rPr>
              <w:t>Competenţe</w:t>
            </w:r>
            <w:proofErr w:type="spellEnd"/>
            <w:r w:rsidRPr="004B7FA3">
              <w:rPr>
                <w:b/>
                <w:i/>
                <w:iCs/>
                <w:sz w:val="22"/>
                <w:szCs w:val="22"/>
                <w:lang w:val="fr-FR"/>
              </w:rPr>
              <w:t xml:space="preserve"> </w:t>
            </w:r>
            <w:proofErr w:type="spellStart"/>
            <w:r w:rsidRPr="004B7FA3">
              <w:rPr>
                <w:b/>
                <w:i/>
                <w:iCs/>
                <w:sz w:val="22"/>
                <w:szCs w:val="22"/>
                <w:lang w:val="fr-FR"/>
              </w:rPr>
              <w:t>manageriale</w:t>
            </w:r>
            <w:proofErr w:type="spellEnd"/>
            <w:r w:rsidRPr="004B7FA3">
              <w:rPr>
                <w:b/>
                <w:i/>
                <w:iCs/>
                <w:sz w:val="22"/>
                <w:szCs w:val="22"/>
                <w:lang w:val="fr-FR"/>
              </w:rPr>
              <w:t xml:space="preserve"> – perspective ale </w:t>
            </w:r>
            <w:proofErr w:type="spellStart"/>
            <w:r w:rsidRPr="004B7FA3">
              <w:rPr>
                <w:b/>
                <w:i/>
                <w:iCs/>
                <w:sz w:val="22"/>
                <w:szCs w:val="22"/>
                <w:lang w:val="fr-FR"/>
              </w:rPr>
              <w:t>calităţii</w:t>
            </w:r>
            <w:proofErr w:type="spellEnd"/>
            <w:r w:rsidRPr="004B7FA3">
              <w:rPr>
                <w:b/>
                <w:i/>
                <w:iCs/>
                <w:sz w:val="22"/>
                <w:szCs w:val="22"/>
                <w:lang w:val="fr-FR"/>
              </w:rPr>
              <w:t xml:space="preserve"> </w:t>
            </w:r>
            <w:proofErr w:type="spellStart"/>
            <w:r w:rsidRPr="004B7FA3">
              <w:rPr>
                <w:b/>
                <w:i/>
                <w:iCs/>
                <w:sz w:val="22"/>
                <w:szCs w:val="22"/>
                <w:lang w:val="fr-FR"/>
              </w:rPr>
              <w:t>în</w:t>
            </w:r>
            <w:proofErr w:type="spellEnd"/>
            <w:r w:rsidRPr="004B7FA3">
              <w:rPr>
                <w:b/>
                <w:i/>
                <w:iCs/>
                <w:sz w:val="22"/>
                <w:szCs w:val="22"/>
                <w:lang w:val="fr-FR"/>
              </w:rPr>
              <w:t xml:space="preserve"> </w:t>
            </w:r>
            <w:proofErr w:type="spellStart"/>
            <w:r w:rsidRPr="004B7FA3">
              <w:rPr>
                <w:b/>
                <w:i/>
                <w:iCs/>
                <w:sz w:val="22"/>
                <w:szCs w:val="22"/>
                <w:lang w:val="fr-FR"/>
              </w:rPr>
              <w:t>educaţie</w:t>
            </w:r>
            <w:proofErr w:type="spellEnd"/>
            <w:r w:rsidRPr="004B7FA3">
              <w:rPr>
                <w:b/>
                <w:i/>
                <w:iCs/>
                <w:sz w:val="22"/>
                <w:szCs w:val="22"/>
                <w:lang w:val="fr-FR"/>
              </w:rPr>
              <w:t xml:space="preserve">. </w:t>
            </w:r>
            <w:r w:rsidRPr="004B7FA3">
              <w:rPr>
                <w:b/>
                <w:sz w:val="22"/>
                <w:szCs w:val="22"/>
                <w:lang w:val="fr-FR"/>
              </w:rPr>
              <w:t xml:space="preserve">Ed. Univ. de </w:t>
            </w:r>
            <w:proofErr w:type="spellStart"/>
            <w:r w:rsidRPr="004B7FA3">
              <w:rPr>
                <w:b/>
                <w:sz w:val="22"/>
                <w:szCs w:val="22"/>
                <w:lang w:val="fr-FR"/>
              </w:rPr>
              <w:t>Vest</w:t>
            </w:r>
            <w:proofErr w:type="spellEnd"/>
            <w:r w:rsidRPr="004B7FA3">
              <w:rPr>
                <w:b/>
                <w:sz w:val="22"/>
                <w:szCs w:val="22"/>
                <w:lang w:val="fr-FR"/>
              </w:rPr>
              <w:t>, Timişoara</w:t>
            </w:r>
          </w:p>
          <w:p w14:paraId="6168E841" w14:textId="77777777" w:rsidR="00070D2C" w:rsidRPr="004B7FA3" w:rsidRDefault="00070D2C" w:rsidP="00070D2C">
            <w:pPr>
              <w:numPr>
                <w:ilvl w:val="0"/>
                <w:numId w:val="39"/>
              </w:numPr>
              <w:jc w:val="both"/>
              <w:rPr>
                <w:sz w:val="22"/>
                <w:szCs w:val="22"/>
              </w:rPr>
            </w:pPr>
            <w:r w:rsidRPr="004B7FA3">
              <w:rPr>
                <w:sz w:val="22"/>
                <w:szCs w:val="22"/>
              </w:rPr>
              <w:t>Păun, E.</w:t>
            </w:r>
            <w:r w:rsidRPr="004B7FA3">
              <w:rPr>
                <w:i/>
                <w:sz w:val="22"/>
                <w:szCs w:val="22"/>
              </w:rPr>
              <w:t xml:space="preserve"> (1999) Școala – abordare socio-pedagogică, Iași, Editura Polirom</w:t>
            </w:r>
            <w:r w:rsidRPr="004B7FA3">
              <w:rPr>
                <w:sz w:val="22"/>
                <w:szCs w:val="22"/>
              </w:rPr>
              <w:t xml:space="preserve"> </w:t>
            </w:r>
          </w:p>
          <w:p w14:paraId="10A2E29A" w14:textId="77777777" w:rsidR="00070D2C" w:rsidRPr="004B7FA3" w:rsidRDefault="00070D2C" w:rsidP="00070D2C">
            <w:pPr>
              <w:numPr>
                <w:ilvl w:val="0"/>
                <w:numId w:val="39"/>
              </w:numPr>
              <w:autoSpaceDE w:val="0"/>
              <w:autoSpaceDN w:val="0"/>
              <w:adjustRightInd w:val="0"/>
              <w:jc w:val="both"/>
              <w:rPr>
                <w:sz w:val="22"/>
                <w:szCs w:val="22"/>
                <w:lang w:val="fr-FR"/>
              </w:rPr>
            </w:pPr>
            <w:r w:rsidRPr="004B7FA3">
              <w:rPr>
                <w:sz w:val="22"/>
                <w:szCs w:val="22"/>
                <w:lang w:val="fr-FR"/>
              </w:rPr>
              <w:t xml:space="preserve">Stan, E. (2003), </w:t>
            </w:r>
            <w:proofErr w:type="spellStart"/>
            <w:r w:rsidRPr="004B7FA3">
              <w:rPr>
                <w:i/>
                <w:iCs/>
                <w:sz w:val="22"/>
                <w:szCs w:val="22"/>
                <w:lang w:val="fr-FR"/>
              </w:rPr>
              <w:t>Managementul</w:t>
            </w:r>
            <w:proofErr w:type="spellEnd"/>
            <w:r w:rsidRPr="004B7FA3">
              <w:rPr>
                <w:i/>
                <w:iCs/>
                <w:sz w:val="22"/>
                <w:szCs w:val="22"/>
                <w:lang w:val="fr-FR"/>
              </w:rPr>
              <w:t xml:space="preserve"> </w:t>
            </w:r>
            <w:proofErr w:type="spellStart"/>
            <w:r w:rsidRPr="004B7FA3">
              <w:rPr>
                <w:i/>
                <w:iCs/>
                <w:sz w:val="22"/>
                <w:szCs w:val="22"/>
                <w:lang w:val="fr-FR"/>
              </w:rPr>
              <w:t>clasei</w:t>
            </w:r>
            <w:proofErr w:type="spellEnd"/>
            <w:r w:rsidRPr="004B7FA3">
              <w:rPr>
                <w:sz w:val="22"/>
                <w:szCs w:val="22"/>
                <w:lang w:val="fr-FR"/>
              </w:rPr>
              <w:t xml:space="preserve">, Bucureşti, </w:t>
            </w:r>
            <w:proofErr w:type="spellStart"/>
            <w:r w:rsidRPr="004B7FA3">
              <w:rPr>
                <w:sz w:val="22"/>
                <w:szCs w:val="22"/>
                <w:lang w:val="fr-FR"/>
              </w:rPr>
              <w:t>Editura</w:t>
            </w:r>
            <w:proofErr w:type="spellEnd"/>
            <w:r w:rsidRPr="004B7FA3">
              <w:rPr>
                <w:sz w:val="22"/>
                <w:szCs w:val="22"/>
                <w:lang w:val="fr-FR"/>
              </w:rPr>
              <w:t xml:space="preserve"> Aramis </w:t>
            </w:r>
          </w:p>
          <w:p w14:paraId="53DBF161" w14:textId="77777777" w:rsidR="00070D2C" w:rsidRPr="004B7FA3" w:rsidRDefault="00070D2C" w:rsidP="00070D2C">
            <w:pPr>
              <w:numPr>
                <w:ilvl w:val="0"/>
                <w:numId w:val="39"/>
              </w:numPr>
              <w:autoSpaceDE w:val="0"/>
              <w:autoSpaceDN w:val="0"/>
              <w:adjustRightInd w:val="0"/>
              <w:jc w:val="both"/>
              <w:rPr>
                <w:i/>
                <w:iCs/>
                <w:sz w:val="22"/>
                <w:szCs w:val="22"/>
                <w:lang w:val="fr-FR"/>
              </w:rPr>
            </w:pPr>
            <w:proofErr w:type="spellStart"/>
            <w:r w:rsidRPr="004B7FA3">
              <w:rPr>
                <w:rFonts w:eastAsia="Arial Unicode MS"/>
                <w:sz w:val="22"/>
                <w:szCs w:val="22"/>
                <w:lang w:val="fr-FR"/>
              </w:rPr>
              <w:t>Zlate</w:t>
            </w:r>
            <w:proofErr w:type="spellEnd"/>
            <w:r w:rsidRPr="004B7FA3">
              <w:rPr>
                <w:rFonts w:eastAsia="Arial Unicode MS"/>
                <w:sz w:val="22"/>
                <w:szCs w:val="22"/>
                <w:lang w:val="fr-FR"/>
              </w:rPr>
              <w:t xml:space="preserve">, M. (2004) </w:t>
            </w:r>
            <w:proofErr w:type="spellStart"/>
            <w:r w:rsidRPr="004B7FA3">
              <w:rPr>
                <w:rFonts w:eastAsia="Arial Unicode MS"/>
                <w:i/>
                <w:sz w:val="22"/>
                <w:szCs w:val="22"/>
                <w:lang w:val="fr-FR"/>
              </w:rPr>
              <w:t>Cunoașterea</w:t>
            </w:r>
            <w:proofErr w:type="spellEnd"/>
            <w:r w:rsidRPr="004B7FA3">
              <w:rPr>
                <w:rFonts w:eastAsia="Arial Unicode MS"/>
                <w:i/>
                <w:sz w:val="22"/>
                <w:szCs w:val="22"/>
                <w:lang w:val="fr-FR"/>
              </w:rPr>
              <w:t xml:space="preserve"> </w:t>
            </w:r>
            <w:proofErr w:type="spellStart"/>
            <w:r w:rsidRPr="004B7FA3">
              <w:rPr>
                <w:rFonts w:eastAsia="Arial Unicode MS"/>
                <w:i/>
                <w:sz w:val="22"/>
                <w:szCs w:val="22"/>
                <w:lang w:val="fr-FR"/>
              </w:rPr>
              <w:t>și</w:t>
            </w:r>
            <w:proofErr w:type="spellEnd"/>
            <w:r w:rsidRPr="004B7FA3">
              <w:rPr>
                <w:rFonts w:eastAsia="Arial Unicode MS"/>
                <w:i/>
                <w:sz w:val="22"/>
                <w:szCs w:val="22"/>
                <w:lang w:val="fr-FR"/>
              </w:rPr>
              <w:t xml:space="preserve"> </w:t>
            </w:r>
            <w:proofErr w:type="spellStart"/>
            <w:r w:rsidRPr="004B7FA3">
              <w:rPr>
                <w:rFonts w:eastAsia="Arial Unicode MS"/>
                <w:i/>
                <w:sz w:val="22"/>
                <w:szCs w:val="22"/>
                <w:lang w:val="fr-FR"/>
              </w:rPr>
              <w:t>activarea</w:t>
            </w:r>
            <w:proofErr w:type="spellEnd"/>
            <w:r w:rsidRPr="004B7FA3">
              <w:rPr>
                <w:rFonts w:eastAsia="Arial Unicode MS"/>
                <w:i/>
                <w:sz w:val="22"/>
                <w:szCs w:val="22"/>
                <w:lang w:val="fr-FR"/>
              </w:rPr>
              <w:t xml:space="preserve"> </w:t>
            </w:r>
            <w:proofErr w:type="spellStart"/>
            <w:r w:rsidRPr="004B7FA3">
              <w:rPr>
                <w:rFonts w:eastAsia="Arial Unicode MS"/>
                <w:i/>
                <w:sz w:val="22"/>
                <w:szCs w:val="22"/>
                <w:lang w:val="fr-FR"/>
              </w:rPr>
              <w:t>grupurilor</w:t>
            </w:r>
            <w:proofErr w:type="spellEnd"/>
            <w:r w:rsidRPr="004B7FA3">
              <w:rPr>
                <w:rFonts w:eastAsia="Arial Unicode MS"/>
                <w:i/>
                <w:sz w:val="22"/>
                <w:szCs w:val="22"/>
                <w:lang w:val="fr-FR"/>
              </w:rPr>
              <w:t xml:space="preserve"> </w:t>
            </w:r>
            <w:proofErr w:type="spellStart"/>
            <w:r w:rsidRPr="004B7FA3">
              <w:rPr>
                <w:rFonts w:eastAsia="Arial Unicode MS"/>
                <w:i/>
                <w:sz w:val="22"/>
                <w:szCs w:val="22"/>
                <w:lang w:val="fr-FR"/>
              </w:rPr>
              <w:t>școlare,</w:t>
            </w:r>
            <w:r w:rsidRPr="004B7FA3">
              <w:rPr>
                <w:rFonts w:eastAsia="Arial Unicode MS"/>
                <w:sz w:val="22"/>
                <w:szCs w:val="22"/>
                <w:lang w:val="fr-FR"/>
              </w:rPr>
              <w:t>București</w:t>
            </w:r>
            <w:proofErr w:type="spellEnd"/>
            <w:r w:rsidRPr="004B7FA3">
              <w:rPr>
                <w:rFonts w:eastAsia="Arial Unicode MS"/>
                <w:sz w:val="22"/>
                <w:szCs w:val="22"/>
                <w:lang w:val="fr-FR"/>
              </w:rPr>
              <w:t>,</w:t>
            </w:r>
            <w:r w:rsidRPr="004B7FA3">
              <w:rPr>
                <w:rFonts w:eastAsia="Arial Unicode MS"/>
                <w:i/>
                <w:sz w:val="22"/>
                <w:szCs w:val="22"/>
                <w:lang w:val="fr-FR"/>
              </w:rPr>
              <w:t xml:space="preserve"> </w:t>
            </w:r>
            <w:proofErr w:type="spellStart"/>
            <w:r w:rsidRPr="004B7FA3">
              <w:rPr>
                <w:rFonts w:eastAsia="Arial Unicode MS"/>
                <w:sz w:val="22"/>
                <w:szCs w:val="22"/>
                <w:lang w:val="fr-FR"/>
              </w:rPr>
              <w:t>Ed.Politică</w:t>
            </w:r>
            <w:proofErr w:type="spellEnd"/>
          </w:p>
          <w:p w14:paraId="37C8025C" w14:textId="77777777" w:rsidR="00070D2C" w:rsidRPr="004B7FA3" w:rsidRDefault="00070D2C" w:rsidP="00070D2C">
            <w:pPr>
              <w:numPr>
                <w:ilvl w:val="0"/>
                <w:numId w:val="39"/>
              </w:numPr>
              <w:autoSpaceDE w:val="0"/>
              <w:autoSpaceDN w:val="0"/>
              <w:adjustRightInd w:val="0"/>
              <w:jc w:val="both"/>
              <w:rPr>
                <w:i/>
                <w:iCs/>
                <w:sz w:val="22"/>
                <w:szCs w:val="22"/>
              </w:rPr>
            </w:pPr>
            <w:r w:rsidRPr="004B7FA3">
              <w:rPr>
                <w:sz w:val="22"/>
                <w:szCs w:val="22"/>
              </w:rPr>
              <w:t xml:space="preserve">Zlate, Mielu, (2004), </w:t>
            </w:r>
            <w:r w:rsidRPr="004B7FA3">
              <w:rPr>
                <w:i/>
                <w:sz w:val="22"/>
                <w:szCs w:val="22"/>
              </w:rPr>
              <w:t>Leadership şi Management,</w:t>
            </w:r>
            <w:r w:rsidRPr="004B7FA3">
              <w:rPr>
                <w:sz w:val="22"/>
                <w:szCs w:val="22"/>
              </w:rPr>
              <w:t xml:space="preserve"> Polirom, Iaşi</w:t>
            </w:r>
          </w:p>
          <w:p w14:paraId="0F0F6163" w14:textId="77777777" w:rsidR="00070D2C" w:rsidRPr="004B7FA3" w:rsidRDefault="00070D2C" w:rsidP="00070D2C">
            <w:pPr>
              <w:autoSpaceDE w:val="0"/>
              <w:autoSpaceDN w:val="0"/>
              <w:adjustRightInd w:val="0"/>
              <w:jc w:val="both"/>
              <w:rPr>
                <w:rFonts w:eastAsia="Arial Unicode MS"/>
                <w:b/>
                <w:sz w:val="22"/>
                <w:szCs w:val="22"/>
              </w:rPr>
            </w:pPr>
            <w:r w:rsidRPr="004B7FA3">
              <w:rPr>
                <w:rFonts w:eastAsia="Arial Unicode MS"/>
                <w:b/>
                <w:sz w:val="22"/>
                <w:szCs w:val="22"/>
              </w:rPr>
              <w:t>Resurse web:</w:t>
            </w:r>
          </w:p>
          <w:p w14:paraId="5C17BDE6" w14:textId="76E1726A" w:rsidR="00070D2C" w:rsidRPr="004B7FA3" w:rsidRDefault="00070D2C" w:rsidP="00070D2C">
            <w:pPr>
              <w:numPr>
                <w:ilvl w:val="0"/>
                <w:numId w:val="39"/>
              </w:numPr>
              <w:autoSpaceDE w:val="0"/>
              <w:autoSpaceDN w:val="0"/>
              <w:adjustRightInd w:val="0"/>
              <w:jc w:val="both"/>
              <w:rPr>
                <w:i/>
                <w:iCs/>
                <w:sz w:val="22"/>
                <w:szCs w:val="22"/>
              </w:rPr>
            </w:pPr>
            <w:hyperlink r:id="rId8" w:history="1">
              <w:r w:rsidRPr="004B7FA3">
                <w:rPr>
                  <w:rStyle w:val="Hyperlink"/>
                  <w:i/>
                  <w:iCs/>
                  <w:sz w:val="22"/>
                  <w:szCs w:val="22"/>
                </w:rPr>
                <w:t>http://www.deni.gov.uk/index/school-staff/teachers-professional-development/teacher-education-partnership-handbook.htm</w:t>
              </w:r>
            </w:hyperlink>
          </w:p>
          <w:p w14:paraId="6311AE46" w14:textId="21C41329" w:rsidR="00070D2C" w:rsidRPr="004B7FA3" w:rsidRDefault="00070D2C" w:rsidP="00070D2C">
            <w:pPr>
              <w:numPr>
                <w:ilvl w:val="0"/>
                <w:numId w:val="39"/>
              </w:numPr>
              <w:autoSpaceDE w:val="0"/>
              <w:autoSpaceDN w:val="0"/>
              <w:adjustRightInd w:val="0"/>
              <w:jc w:val="both"/>
              <w:rPr>
                <w:i/>
                <w:iCs/>
                <w:sz w:val="22"/>
                <w:szCs w:val="22"/>
              </w:rPr>
            </w:pPr>
            <w:hyperlink r:id="rId9" w:history="1">
              <w:r w:rsidRPr="004B7FA3">
                <w:rPr>
                  <w:rStyle w:val="Hyperlink"/>
                  <w:sz w:val="22"/>
                  <w:szCs w:val="22"/>
                </w:rPr>
                <w:t>https://scholar.google.ro/scholar?cluster=11089980263922343422&amp;hl=es&amp;oi=scholarr</w:t>
              </w:r>
            </w:hyperlink>
          </w:p>
          <w:p w14:paraId="107DB02C" w14:textId="77777777" w:rsidR="00EF1DBC" w:rsidRPr="004B7FA3" w:rsidRDefault="00EF1DBC" w:rsidP="00EF1DBC">
            <w:pPr>
              <w:pStyle w:val="NoSpacing"/>
              <w:jc w:val="both"/>
              <w:rPr>
                <w:rFonts w:asciiTheme="minorHAnsi" w:hAnsiTheme="minorHAnsi" w:cstheme="minorHAnsi"/>
                <w:lang w:val="ro-RO"/>
              </w:rPr>
            </w:pPr>
          </w:p>
        </w:tc>
      </w:tr>
      <w:tr w:rsidR="00EF1DBC" w:rsidRPr="004B7FA3" w14:paraId="7C5F1B96" w14:textId="77777777" w:rsidTr="00E27A2E">
        <w:tc>
          <w:tcPr>
            <w:tcW w:w="3128" w:type="dxa"/>
            <w:shd w:val="clear" w:color="auto" w:fill="auto"/>
          </w:tcPr>
          <w:p w14:paraId="0CA282A9" w14:textId="1809AB2B" w:rsidR="00EF1DBC" w:rsidRPr="004B7FA3" w:rsidRDefault="00EF1DBC" w:rsidP="00EF1DBC">
            <w:pPr>
              <w:pStyle w:val="NoSpacing"/>
              <w:jc w:val="both"/>
              <w:rPr>
                <w:rFonts w:asciiTheme="minorHAnsi" w:hAnsiTheme="minorHAnsi" w:cstheme="minorHAnsi"/>
                <w:lang w:val="ro-RO"/>
              </w:rPr>
            </w:pPr>
            <w:r w:rsidRPr="004B7FA3">
              <w:rPr>
                <w:rFonts w:asciiTheme="minorHAnsi" w:hAnsiTheme="minorHAnsi" w:cstheme="minorHAnsi"/>
              </w:rPr>
              <w:t xml:space="preserve">8.2 Seminar / </w:t>
            </w:r>
            <w:r w:rsidRPr="004B7FA3">
              <w:rPr>
                <w:rFonts w:asciiTheme="minorHAnsi" w:hAnsiTheme="minorHAnsi" w:cstheme="minorHAnsi"/>
                <w:lang w:val="ro-RO"/>
              </w:rPr>
              <w:t>laborator</w:t>
            </w:r>
          </w:p>
        </w:tc>
        <w:tc>
          <w:tcPr>
            <w:tcW w:w="3128" w:type="dxa"/>
            <w:shd w:val="clear" w:color="auto" w:fill="auto"/>
          </w:tcPr>
          <w:p w14:paraId="517B4358" w14:textId="0C9FBF1E" w:rsidR="00EF1DBC" w:rsidRPr="004B7FA3" w:rsidRDefault="00EF1DBC" w:rsidP="00EF1DBC">
            <w:pPr>
              <w:pStyle w:val="NoSpacing"/>
              <w:jc w:val="both"/>
              <w:rPr>
                <w:rFonts w:asciiTheme="minorHAnsi" w:hAnsiTheme="minorHAnsi" w:cstheme="minorHAnsi"/>
                <w:lang w:val="ro-RO"/>
              </w:rPr>
            </w:pPr>
            <w:r w:rsidRPr="004B7FA3">
              <w:rPr>
                <w:rFonts w:asciiTheme="minorHAnsi" w:hAnsiTheme="minorHAnsi" w:cstheme="minorHAnsi"/>
                <w:lang w:val="ro-RO"/>
              </w:rPr>
              <w:t>Metode de predare</w:t>
            </w:r>
          </w:p>
        </w:tc>
        <w:tc>
          <w:tcPr>
            <w:tcW w:w="3129" w:type="dxa"/>
            <w:shd w:val="clear" w:color="auto" w:fill="auto"/>
          </w:tcPr>
          <w:p w14:paraId="1DE1D96E" w14:textId="14B2FBD2" w:rsidR="00EF1DBC" w:rsidRPr="004B7FA3" w:rsidRDefault="00EF1DBC" w:rsidP="00EF1DBC">
            <w:pPr>
              <w:pStyle w:val="NoSpacing"/>
              <w:jc w:val="both"/>
              <w:rPr>
                <w:rFonts w:asciiTheme="minorHAnsi" w:hAnsiTheme="minorHAnsi" w:cstheme="minorHAnsi"/>
                <w:lang w:val="ro-RO"/>
              </w:rPr>
            </w:pPr>
            <w:r w:rsidRPr="004B7FA3">
              <w:rPr>
                <w:rFonts w:asciiTheme="minorHAnsi" w:hAnsiTheme="minorHAnsi" w:cstheme="minorHAnsi"/>
                <w:lang w:val="ro-RO"/>
              </w:rPr>
              <w:t>Observații</w:t>
            </w:r>
          </w:p>
        </w:tc>
      </w:tr>
      <w:tr w:rsidR="005442FA" w:rsidRPr="004B7FA3" w14:paraId="04894FAF" w14:textId="77777777" w:rsidTr="00E27A2E">
        <w:tc>
          <w:tcPr>
            <w:tcW w:w="3128" w:type="dxa"/>
            <w:shd w:val="clear" w:color="auto" w:fill="auto"/>
          </w:tcPr>
          <w:p w14:paraId="0B4A5B8A" w14:textId="77777777" w:rsidR="005442FA" w:rsidRPr="004B7FA3" w:rsidRDefault="005442FA" w:rsidP="005442FA">
            <w:pPr>
              <w:rPr>
                <w:b/>
                <w:sz w:val="22"/>
                <w:szCs w:val="22"/>
              </w:rPr>
            </w:pPr>
            <w:r w:rsidRPr="004B7FA3">
              <w:rPr>
                <w:b/>
                <w:sz w:val="22"/>
                <w:szCs w:val="22"/>
              </w:rPr>
              <w:t>Şcoala și cultura organizației școlare</w:t>
            </w:r>
          </w:p>
          <w:p w14:paraId="5DEFB08A" w14:textId="3EA6751B" w:rsidR="005442FA" w:rsidRPr="004B7FA3" w:rsidRDefault="005442FA" w:rsidP="005442FA">
            <w:pPr>
              <w:pStyle w:val="NoSpacing"/>
              <w:jc w:val="both"/>
              <w:rPr>
                <w:rFonts w:asciiTheme="minorHAnsi" w:hAnsiTheme="minorHAnsi" w:cstheme="minorHAnsi"/>
                <w:lang w:val="ro-RO"/>
              </w:rPr>
            </w:pPr>
            <w:r w:rsidRPr="004B7FA3">
              <w:t xml:space="preserve">Management </w:t>
            </w:r>
            <w:proofErr w:type="spellStart"/>
            <w:r w:rsidRPr="004B7FA3">
              <w:t>organizatoric</w:t>
            </w:r>
            <w:proofErr w:type="spellEnd"/>
            <w:r w:rsidRPr="004B7FA3">
              <w:t xml:space="preserve">. </w:t>
            </w:r>
            <w:r w:rsidRPr="004B7FA3">
              <w:rPr>
                <w:lang w:val="fr-FR"/>
              </w:rPr>
              <w:t xml:space="preserve">Documente </w:t>
            </w:r>
            <w:proofErr w:type="spellStart"/>
            <w:r w:rsidRPr="004B7FA3">
              <w:rPr>
                <w:lang w:val="fr-FR"/>
              </w:rPr>
              <w:t>manageriale</w:t>
            </w:r>
            <w:proofErr w:type="spellEnd"/>
            <w:r w:rsidRPr="004B7FA3">
              <w:rPr>
                <w:lang w:val="fr-FR"/>
              </w:rPr>
              <w:t xml:space="preserve"> </w:t>
            </w:r>
            <w:proofErr w:type="spellStart"/>
            <w:r w:rsidRPr="004B7FA3">
              <w:rPr>
                <w:lang w:val="fr-FR"/>
              </w:rPr>
              <w:t>și</w:t>
            </w:r>
            <w:proofErr w:type="spellEnd"/>
            <w:r w:rsidRPr="004B7FA3">
              <w:rPr>
                <w:lang w:val="fr-FR"/>
              </w:rPr>
              <w:t xml:space="preserve"> </w:t>
            </w:r>
            <w:proofErr w:type="spellStart"/>
            <w:r w:rsidRPr="004B7FA3">
              <w:rPr>
                <w:lang w:val="fr-FR"/>
              </w:rPr>
              <w:t>problematici</w:t>
            </w:r>
            <w:proofErr w:type="spellEnd"/>
            <w:r w:rsidRPr="004B7FA3">
              <w:rPr>
                <w:lang w:val="fr-FR"/>
              </w:rPr>
              <w:t xml:space="preserve"> ale </w:t>
            </w:r>
            <w:proofErr w:type="spellStart"/>
            <w:r w:rsidRPr="004B7FA3">
              <w:rPr>
                <w:lang w:val="fr-FR"/>
              </w:rPr>
              <w:t>muncii</w:t>
            </w:r>
            <w:proofErr w:type="spellEnd"/>
            <w:r w:rsidRPr="004B7FA3">
              <w:rPr>
                <w:lang w:val="fr-FR"/>
              </w:rPr>
              <w:t xml:space="preserve"> </w:t>
            </w:r>
            <w:proofErr w:type="spellStart"/>
            <w:r w:rsidRPr="004B7FA3">
              <w:rPr>
                <w:lang w:val="fr-FR"/>
              </w:rPr>
              <w:t>manageriale</w:t>
            </w:r>
            <w:proofErr w:type="spellEnd"/>
            <w:r w:rsidRPr="004B7FA3">
              <w:rPr>
                <w:lang w:val="fr-FR"/>
              </w:rPr>
              <w:t xml:space="preserve">. Cultura </w:t>
            </w:r>
            <w:proofErr w:type="spellStart"/>
            <w:r w:rsidRPr="004B7FA3">
              <w:rPr>
                <w:lang w:val="fr-FR"/>
              </w:rPr>
              <w:t>organizației</w:t>
            </w:r>
            <w:proofErr w:type="spellEnd"/>
            <w:r w:rsidRPr="004B7FA3">
              <w:rPr>
                <w:lang w:val="fr-FR"/>
              </w:rPr>
              <w:t xml:space="preserve"> </w:t>
            </w:r>
            <w:proofErr w:type="spellStart"/>
            <w:r w:rsidRPr="004B7FA3">
              <w:rPr>
                <w:lang w:val="fr-FR"/>
              </w:rPr>
              <w:t>școlare</w:t>
            </w:r>
            <w:proofErr w:type="spellEnd"/>
            <w:r w:rsidRPr="004B7FA3">
              <w:rPr>
                <w:lang w:val="fr-FR"/>
              </w:rPr>
              <w:t xml:space="preserve">. </w:t>
            </w:r>
            <w:proofErr w:type="spellStart"/>
            <w:r w:rsidRPr="004B7FA3">
              <w:rPr>
                <w:lang w:val="fr-FR"/>
              </w:rPr>
              <w:t>Aplicații</w:t>
            </w:r>
            <w:proofErr w:type="spellEnd"/>
            <w:r w:rsidRPr="004B7FA3">
              <w:rPr>
                <w:lang w:val="fr-FR"/>
              </w:rPr>
              <w:t xml:space="preserve">, </w:t>
            </w:r>
            <w:proofErr w:type="spellStart"/>
            <w:r w:rsidRPr="004B7FA3">
              <w:rPr>
                <w:lang w:val="fr-FR"/>
              </w:rPr>
              <w:t>studii</w:t>
            </w:r>
            <w:proofErr w:type="spellEnd"/>
            <w:r w:rsidRPr="004B7FA3">
              <w:rPr>
                <w:lang w:val="fr-FR"/>
              </w:rPr>
              <w:t xml:space="preserve"> de </w:t>
            </w:r>
            <w:proofErr w:type="spellStart"/>
            <w:r w:rsidRPr="004B7FA3">
              <w:rPr>
                <w:lang w:val="fr-FR"/>
              </w:rPr>
              <w:t>caz</w:t>
            </w:r>
            <w:proofErr w:type="spellEnd"/>
            <w:r w:rsidRPr="004B7FA3">
              <w:rPr>
                <w:lang w:val="fr-FR"/>
              </w:rPr>
              <w:t xml:space="preserve"> </w:t>
            </w:r>
            <w:proofErr w:type="spellStart"/>
            <w:r w:rsidRPr="004B7FA3">
              <w:rPr>
                <w:lang w:val="fr-FR"/>
              </w:rPr>
              <w:t>privind</w:t>
            </w:r>
            <w:proofErr w:type="spellEnd"/>
            <w:r w:rsidRPr="004B7FA3">
              <w:rPr>
                <w:lang w:val="fr-FR"/>
              </w:rPr>
              <w:t xml:space="preserve"> </w:t>
            </w:r>
            <w:proofErr w:type="spellStart"/>
            <w:r w:rsidRPr="004B7FA3">
              <w:rPr>
                <w:lang w:val="fr-FR"/>
              </w:rPr>
              <w:t>exercitarea</w:t>
            </w:r>
            <w:proofErr w:type="spellEnd"/>
            <w:r w:rsidRPr="004B7FA3">
              <w:rPr>
                <w:lang w:val="fr-FR"/>
              </w:rPr>
              <w:t xml:space="preserve"> </w:t>
            </w:r>
            <w:proofErr w:type="spellStart"/>
            <w:r w:rsidRPr="004B7FA3">
              <w:rPr>
                <w:lang w:val="fr-FR"/>
              </w:rPr>
              <w:t>și</w:t>
            </w:r>
            <w:proofErr w:type="spellEnd"/>
            <w:r w:rsidRPr="004B7FA3">
              <w:rPr>
                <w:lang w:val="fr-FR"/>
              </w:rPr>
              <w:t xml:space="preserve"> </w:t>
            </w:r>
            <w:proofErr w:type="spellStart"/>
            <w:r w:rsidRPr="004B7FA3">
              <w:rPr>
                <w:lang w:val="fr-FR"/>
              </w:rPr>
              <w:t>sursele</w:t>
            </w:r>
            <w:proofErr w:type="spellEnd"/>
            <w:r w:rsidRPr="004B7FA3">
              <w:rPr>
                <w:lang w:val="fr-FR"/>
              </w:rPr>
              <w:t xml:space="preserve"> </w:t>
            </w:r>
            <w:proofErr w:type="spellStart"/>
            <w:r w:rsidRPr="004B7FA3">
              <w:rPr>
                <w:lang w:val="fr-FR"/>
              </w:rPr>
              <w:t>puterii</w:t>
            </w:r>
            <w:proofErr w:type="spellEnd"/>
            <w:r w:rsidRPr="004B7FA3">
              <w:rPr>
                <w:lang w:val="fr-FR"/>
              </w:rPr>
              <w:t xml:space="preserve"> </w:t>
            </w:r>
            <w:proofErr w:type="spellStart"/>
            <w:r w:rsidRPr="004B7FA3">
              <w:rPr>
                <w:lang w:val="fr-FR"/>
              </w:rPr>
              <w:t>în</w:t>
            </w:r>
            <w:proofErr w:type="spellEnd"/>
            <w:r w:rsidRPr="004B7FA3">
              <w:rPr>
                <w:lang w:val="fr-FR"/>
              </w:rPr>
              <w:t xml:space="preserve"> </w:t>
            </w:r>
            <w:proofErr w:type="spellStart"/>
            <w:r w:rsidRPr="004B7FA3">
              <w:rPr>
                <w:lang w:val="fr-FR"/>
              </w:rPr>
              <w:t>organizațiile</w:t>
            </w:r>
            <w:proofErr w:type="spellEnd"/>
            <w:r w:rsidRPr="004B7FA3">
              <w:rPr>
                <w:lang w:val="fr-FR"/>
              </w:rPr>
              <w:t xml:space="preserve"> </w:t>
            </w:r>
            <w:proofErr w:type="spellStart"/>
            <w:r w:rsidRPr="004B7FA3">
              <w:rPr>
                <w:lang w:val="fr-FR"/>
              </w:rPr>
              <w:t>școlare</w:t>
            </w:r>
            <w:proofErr w:type="spellEnd"/>
          </w:p>
        </w:tc>
        <w:tc>
          <w:tcPr>
            <w:tcW w:w="3128" w:type="dxa"/>
            <w:shd w:val="clear" w:color="auto" w:fill="auto"/>
          </w:tcPr>
          <w:p w14:paraId="12E75A96" w14:textId="77777777" w:rsidR="005442FA" w:rsidRPr="004B7FA3" w:rsidRDefault="005442FA" w:rsidP="005442FA">
            <w:pPr>
              <w:pStyle w:val="NoSpacing"/>
              <w:contextualSpacing/>
              <w:rPr>
                <w:bCs/>
                <w:lang w:val="ro-RO"/>
              </w:rPr>
            </w:pPr>
            <w:r w:rsidRPr="004B7FA3">
              <w:rPr>
                <w:bCs/>
                <w:lang w:val="ro-RO"/>
              </w:rPr>
              <w:t>Dezbaterea,</w:t>
            </w:r>
          </w:p>
          <w:p w14:paraId="508AF4CC" w14:textId="77777777" w:rsidR="005442FA" w:rsidRPr="004B7FA3" w:rsidRDefault="005442FA" w:rsidP="005442FA">
            <w:pPr>
              <w:pStyle w:val="NoSpacing"/>
              <w:contextualSpacing/>
              <w:rPr>
                <w:bCs/>
                <w:lang w:val="ro-RO"/>
              </w:rPr>
            </w:pPr>
            <w:r w:rsidRPr="004B7FA3">
              <w:rPr>
                <w:bCs/>
                <w:lang w:val="ro-RO"/>
              </w:rPr>
              <w:t xml:space="preserve">conversația, studiul de caz, </w:t>
            </w:r>
          </w:p>
          <w:p w14:paraId="7DDE1ACF" w14:textId="77777777" w:rsidR="005442FA" w:rsidRPr="004B7FA3" w:rsidRDefault="005442FA" w:rsidP="005442FA">
            <w:pPr>
              <w:pStyle w:val="NoSpacing"/>
              <w:contextualSpacing/>
              <w:rPr>
                <w:bCs/>
                <w:lang w:val="ro-RO"/>
              </w:rPr>
            </w:pPr>
            <w:r w:rsidRPr="004B7FA3">
              <w:rPr>
                <w:bCs/>
                <w:lang w:val="ro-RO"/>
              </w:rPr>
              <w:t>problematizarea.</w:t>
            </w:r>
          </w:p>
          <w:p w14:paraId="4CB77C32" w14:textId="77777777" w:rsidR="005442FA" w:rsidRPr="004B7FA3" w:rsidRDefault="005442FA" w:rsidP="005442FA">
            <w:pPr>
              <w:pStyle w:val="NoSpacing"/>
              <w:contextualSpacing/>
              <w:rPr>
                <w:bCs/>
                <w:lang w:val="ro-RO"/>
              </w:rPr>
            </w:pPr>
            <w:r w:rsidRPr="004B7FA3">
              <w:rPr>
                <w:bCs/>
                <w:lang w:val="ro-RO"/>
              </w:rPr>
              <w:t>PBL</w:t>
            </w:r>
          </w:p>
          <w:p w14:paraId="362473E4" w14:textId="77777777" w:rsidR="005442FA" w:rsidRPr="004B7FA3" w:rsidRDefault="005442FA" w:rsidP="005442FA">
            <w:pPr>
              <w:pStyle w:val="NoSpacing"/>
              <w:contextualSpacing/>
              <w:rPr>
                <w:bCs/>
                <w:lang w:val="ro-RO"/>
              </w:rPr>
            </w:pPr>
            <w:r w:rsidRPr="004B7FA3">
              <w:rPr>
                <w:lang w:val="ro-RO"/>
              </w:rPr>
              <w:t>Aplicatii SAMR si WhellPedagogy</w:t>
            </w:r>
          </w:p>
          <w:p w14:paraId="4F5484C9" w14:textId="77777777" w:rsidR="005442FA" w:rsidRPr="004B7FA3" w:rsidRDefault="005442FA" w:rsidP="005442FA">
            <w:pPr>
              <w:pStyle w:val="NoSpacing"/>
              <w:jc w:val="both"/>
              <w:rPr>
                <w:rFonts w:asciiTheme="minorHAnsi" w:hAnsiTheme="minorHAnsi" w:cstheme="minorHAnsi"/>
                <w:b/>
                <w:lang w:val="ro-RO"/>
              </w:rPr>
            </w:pPr>
          </w:p>
        </w:tc>
        <w:tc>
          <w:tcPr>
            <w:tcW w:w="3129" w:type="dxa"/>
            <w:shd w:val="clear" w:color="auto" w:fill="auto"/>
          </w:tcPr>
          <w:p w14:paraId="2F7EB09F" w14:textId="77777777" w:rsidR="005442FA" w:rsidRPr="004B7FA3" w:rsidRDefault="005442FA" w:rsidP="005442FA">
            <w:pPr>
              <w:pStyle w:val="NoSpacing"/>
              <w:contextualSpacing/>
              <w:jc w:val="both"/>
              <w:rPr>
                <w:rFonts w:ascii="Times New Roman" w:hAnsi="Times New Roman"/>
                <w:lang w:val="ro-RO"/>
              </w:rPr>
            </w:pPr>
            <w:r w:rsidRPr="004B7FA3">
              <w:rPr>
                <w:rFonts w:ascii="Times New Roman" w:hAnsi="Times New Roman"/>
                <w:bCs/>
                <w:lang w:val="ro-RO"/>
              </w:rPr>
              <w:t xml:space="preserve">Pentru derularea seminarului este necesar ca studenții să studieze bibliografia recomandată și notele de curs recomandate precum şi materialele </w:t>
            </w:r>
            <w:r w:rsidRPr="004B7FA3">
              <w:rPr>
                <w:rFonts w:ascii="Times New Roman" w:hAnsi="Times New Roman"/>
                <w:lang w:val="ro-RO"/>
              </w:rPr>
              <w:t>puse la dispoziție de către titularul disciplinei/curs si seminar accesibile la BCUT):</w:t>
            </w:r>
          </w:p>
          <w:p w14:paraId="2A4A7F7B" w14:textId="77777777" w:rsidR="005442FA" w:rsidRPr="004B7FA3" w:rsidRDefault="005442FA" w:rsidP="005442FA">
            <w:pPr>
              <w:pStyle w:val="NoSpacing"/>
              <w:contextualSpacing/>
              <w:jc w:val="both"/>
              <w:rPr>
                <w:rFonts w:ascii="Times New Roman" w:hAnsi="Times New Roman"/>
                <w:lang w:val="ro-RO"/>
              </w:rPr>
            </w:pPr>
            <w:r w:rsidRPr="004B7FA3">
              <w:rPr>
                <w:rFonts w:ascii="Times New Roman" w:hAnsi="Times New Roman"/>
                <w:lang w:val="ro-RO"/>
              </w:rPr>
              <w:t>Studenţii vor participa la dezbaterile propuse şi vor demonstra competenţele dobândite prin susţinerea unor secvenţe de formare în faţa grupului de studenţi</w:t>
            </w:r>
          </w:p>
          <w:p w14:paraId="0709629C" w14:textId="77777777" w:rsidR="005442FA" w:rsidRPr="004B7FA3" w:rsidRDefault="005442FA" w:rsidP="005442FA">
            <w:pPr>
              <w:pStyle w:val="NoSpacing"/>
              <w:contextualSpacing/>
              <w:jc w:val="both"/>
              <w:rPr>
                <w:rFonts w:ascii="Times New Roman" w:hAnsi="Times New Roman"/>
                <w:lang w:val="ro-RO"/>
              </w:rPr>
            </w:pPr>
            <w:r w:rsidRPr="004B7FA3">
              <w:rPr>
                <w:rFonts w:ascii="Times New Roman" w:hAnsi="Times New Roman"/>
                <w:lang w:val="ro-RO"/>
              </w:rPr>
              <w:t xml:space="preserve">Studenţii vor analiza documentele propuse şi vor formula întrebări pentru </w:t>
            </w:r>
            <w:r w:rsidRPr="004B7FA3">
              <w:rPr>
                <w:rFonts w:ascii="Times New Roman" w:hAnsi="Times New Roman"/>
                <w:lang w:val="ro-RO"/>
              </w:rPr>
              <w:lastRenderedPageBreak/>
              <w:t>clarificarea unor noţiuni specifice disciplinei</w:t>
            </w:r>
          </w:p>
          <w:p w14:paraId="0E18B4BF" w14:textId="77777777" w:rsidR="005442FA" w:rsidRPr="004B7FA3" w:rsidRDefault="005442FA" w:rsidP="005442FA">
            <w:pPr>
              <w:pStyle w:val="NoSpacing"/>
              <w:contextualSpacing/>
              <w:jc w:val="both"/>
              <w:rPr>
                <w:rFonts w:ascii="Times New Roman" w:hAnsi="Times New Roman"/>
                <w:lang w:val="ro-RO"/>
              </w:rPr>
            </w:pPr>
            <w:r w:rsidRPr="004B7FA3">
              <w:rPr>
                <w:rFonts w:ascii="Times New Roman" w:hAnsi="Times New Roman"/>
                <w:lang w:val="ro-RO"/>
              </w:rPr>
              <w:t xml:space="preserve">Se vor da explicaţii şi se vor aduce îmbunătăţiri pe baza bibliografiei recomandate </w:t>
            </w:r>
          </w:p>
          <w:p w14:paraId="7876E703" w14:textId="64DAAE18" w:rsidR="005442FA" w:rsidRPr="004B7FA3" w:rsidRDefault="005442FA" w:rsidP="005442FA">
            <w:pPr>
              <w:pStyle w:val="NoSpacing"/>
              <w:jc w:val="both"/>
              <w:rPr>
                <w:rFonts w:asciiTheme="minorHAnsi" w:hAnsiTheme="minorHAnsi" w:cstheme="minorHAnsi"/>
                <w:b/>
                <w:lang w:val="ro-RO"/>
              </w:rPr>
            </w:pPr>
            <w:r w:rsidRPr="004B7FA3">
              <w:rPr>
                <w:rFonts w:ascii="Times New Roman" w:hAnsi="Times New Roman"/>
                <w:lang w:val="ro-RO"/>
              </w:rPr>
              <w:t>Se vor analiza critic situaţiile întâlnite pe teren, în clasa de elevi de la practica pedagogică</w:t>
            </w:r>
          </w:p>
        </w:tc>
      </w:tr>
      <w:tr w:rsidR="005442FA" w:rsidRPr="004B7FA3" w14:paraId="18DD56B5" w14:textId="77777777" w:rsidTr="00E27A2E">
        <w:tc>
          <w:tcPr>
            <w:tcW w:w="3128" w:type="dxa"/>
            <w:shd w:val="clear" w:color="auto" w:fill="auto"/>
          </w:tcPr>
          <w:p w14:paraId="3455BD17" w14:textId="77777777" w:rsidR="005442FA" w:rsidRPr="004B7FA3" w:rsidRDefault="005442FA" w:rsidP="005442FA">
            <w:pPr>
              <w:rPr>
                <w:b/>
                <w:sz w:val="22"/>
                <w:szCs w:val="22"/>
                <w:lang w:val="fr-FR"/>
              </w:rPr>
            </w:pPr>
            <w:proofErr w:type="spellStart"/>
            <w:r w:rsidRPr="004B7FA3">
              <w:rPr>
                <w:b/>
                <w:sz w:val="22"/>
                <w:szCs w:val="22"/>
                <w:lang w:val="fr-FR"/>
              </w:rPr>
              <w:lastRenderedPageBreak/>
              <w:t>Clasa</w:t>
            </w:r>
            <w:proofErr w:type="spellEnd"/>
            <w:r w:rsidRPr="004B7FA3">
              <w:rPr>
                <w:b/>
                <w:sz w:val="22"/>
                <w:szCs w:val="22"/>
                <w:lang w:val="fr-FR"/>
              </w:rPr>
              <w:t xml:space="preserve"> de </w:t>
            </w:r>
            <w:proofErr w:type="spellStart"/>
            <w:r w:rsidRPr="004B7FA3">
              <w:rPr>
                <w:b/>
                <w:sz w:val="22"/>
                <w:szCs w:val="22"/>
                <w:lang w:val="fr-FR"/>
              </w:rPr>
              <w:t>elevi</w:t>
            </w:r>
            <w:proofErr w:type="spellEnd"/>
            <w:r w:rsidRPr="004B7FA3">
              <w:rPr>
                <w:b/>
                <w:sz w:val="22"/>
                <w:szCs w:val="22"/>
                <w:lang w:val="fr-FR"/>
              </w:rPr>
              <w:t xml:space="preserve"> – </w:t>
            </w:r>
            <w:proofErr w:type="spellStart"/>
            <w:r w:rsidRPr="004B7FA3">
              <w:rPr>
                <w:b/>
                <w:sz w:val="22"/>
                <w:szCs w:val="22"/>
                <w:lang w:val="fr-FR"/>
              </w:rPr>
              <w:t>grup</w:t>
            </w:r>
            <w:proofErr w:type="spellEnd"/>
            <w:r w:rsidRPr="004B7FA3">
              <w:rPr>
                <w:b/>
                <w:sz w:val="22"/>
                <w:szCs w:val="22"/>
                <w:lang w:val="fr-FR"/>
              </w:rPr>
              <w:t xml:space="preserve"> social </w:t>
            </w:r>
            <w:proofErr w:type="spellStart"/>
            <w:r w:rsidRPr="004B7FA3">
              <w:rPr>
                <w:b/>
                <w:sz w:val="22"/>
                <w:szCs w:val="22"/>
                <w:lang w:val="fr-FR"/>
              </w:rPr>
              <w:t>educativ</w:t>
            </w:r>
            <w:proofErr w:type="spellEnd"/>
            <w:r w:rsidRPr="004B7FA3">
              <w:rPr>
                <w:b/>
                <w:sz w:val="22"/>
                <w:szCs w:val="22"/>
                <w:lang w:val="fr-FR"/>
              </w:rPr>
              <w:t xml:space="preserve">. </w:t>
            </w:r>
          </w:p>
          <w:p w14:paraId="03C669FA" w14:textId="5843E42F" w:rsidR="005442FA" w:rsidRPr="004B7FA3" w:rsidRDefault="005442FA" w:rsidP="005442FA">
            <w:pPr>
              <w:pStyle w:val="NoSpacing"/>
              <w:jc w:val="both"/>
              <w:rPr>
                <w:rFonts w:asciiTheme="minorHAnsi" w:hAnsiTheme="minorHAnsi" w:cstheme="minorHAnsi"/>
                <w:lang w:val="ro-RO"/>
              </w:rPr>
            </w:pPr>
            <w:r w:rsidRPr="004B7FA3">
              <w:rPr>
                <w:lang w:val="ro-RO"/>
              </w:rPr>
              <w:t xml:space="preserve">Managementul grupurilor, proceselor şi activităţilor educaţionale. </w:t>
            </w:r>
            <w:proofErr w:type="spellStart"/>
            <w:r w:rsidRPr="004B7FA3">
              <w:t>Modalități</w:t>
            </w:r>
            <w:proofErr w:type="spellEnd"/>
            <w:r w:rsidRPr="004B7FA3">
              <w:t xml:space="preserve"> de </w:t>
            </w:r>
            <w:proofErr w:type="spellStart"/>
            <w:r w:rsidRPr="004B7FA3">
              <w:t>cunoaștere</w:t>
            </w:r>
            <w:proofErr w:type="spellEnd"/>
            <w:r w:rsidRPr="004B7FA3">
              <w:t xml:space="preserve"> a </w:t>
            </w:r>
            <w:proofErr w:type="spellStart"/>
            <w:r w:rsidRPr="004B7FA3">
              <w:t>clasei</w:t>
            </w:r>
            <w:proofErr w:type="spellEnd"/>
            <w:r w:rsidRPr="004B7FA3">
              <w:t xml:space="preserve"> de </w:t>
            </w:r>
            <w:proofErr w:type="spellStart"/>
            <w:r w:rsidRPr="004B7FA3">
              <w:t>elevi</w:t>
            </w:r>
            <w:proofErr w:type="spellEnd"/>
          </w:p>
        </w:tc>
        <w:tc>
          <w:tcPr>
            <w:tcW w:w="3128" w:type="dxa"/>
            <w:shd w:val="clear" w:color="auto" w:fill="auto"/>
          </w:tcPr>
          <w:p w14:paraId="3F95CE31" w14:textId="77777777" w:rsidR="005442FA" w:rsidRPr="004B7FA3" w:rsidRDefault="005442FA" w:rsidP="005442FA">
            <w:pPr>
              <w:pStyle w:val="NoSpacing"/>
              <w:contextualSpacing/>
              <w:rPr>
                <w:bCs/>
                <w:lang w:val="ro-RO"/>
              </w:rPr>
            </w:pPr>
            <w:r w:rsidRPr="004B7FA3">
              <w:rPr>
                <w:bCs/>
                <w:lang w:val="ro-RO"/>
              </w:rPr>
              <w:t>Dezbaterea,</w:t>
            </w:r>
          </w:p>
          <w:p w14:paraId="711415F3" w14:textId="77777777" w:rsidR="005442FA" w:rsidRPr="004B7FA3" w:rsidRDefault="005442FA" w:rsidP="005442FA">
            <w:pPr>
              <w:pStyle w:val="NoSpacing"/>
              <w:contextualSpacing/>
              <w:rPr>
                <w:bCs/>
                <w:lang w:val="ro-RO"/>
              </w:rPr>
            </w:pPr>
            <w:r w:rsidRPr="004B7FA3">
              <w:rPr>
                <w:bCs/>
                <w:lang w:val="ro-RO"/>
              </w:rPr>
              <w:t xml:space="preserve">explicația, conversația, </w:t>
            </w:r>
          </w:p>
          <w:p w14:paraId="2A9AF78D" w14:textId="77777777" w:rsidR="005442FA" w:rsidRPr="004B7FA3" w:rsidRDefault="005442FA" w:rsidP="005442FA">
            <w:pPr>
              <w:pStyle w:val="NoSpacing"/>
              <w:contextualSpacing/>
              <w:rPr>
                <w:bCs/>
                <w:lang w:val="ro-RO"/>
              </w:rPr>
            </w:pPr>
            <w:r w:rsidRPr="004B7FA3">
              <w:rPr>
                <w:bCs/>
                <w:lang w:val="ro-RO"/>
              </w:rPr>
              <w:t>brainstorming.</w:t>
            </w:r>
          </w:p>
          <w:p w14:paraId="1617A1D5" w14:textId="77777777" w:rsidR="005442FA" w:rsidRPr="004B7FA3" w:rsidRDefault="005442FA" w:rsidP="005442FA">
            <w:pPr>
              <w:pStyle w:val="NoSpacing"/>
              <w:contextualSpacing/>
              <w:rPr>
                <w:bCs/>
                <w:lang w:val="ro-RO"/>
              </w:rPr>
            </w:pPr>
            <w:r w:rsidRPr="004B7FA3">
              <w:rPr>
                <w:bCs/>
                <w:lang w:val="ro-RO"/>
              </w:rPr>
              <w:t>Studiu de caz</w:t>
            </w:r>
          </w:p>
          <w:p w14:paraId="6DDC5DAE" w14:textId="23A83868" w:rsidR="005442FA" w:rsidRPr="004B7FA3" w:rsidRDefault="005442FA" w:rsidP="005442FA">
            <w:pPr>
              <w:pStyle w:val="NoSpacing"/>
              <w:jc w:val="both"/>
              <w:rPr>
                <w:rFonts w:asciiTheme="minorHAnsi" w:hAnsiTheme="minorHAnsi" w:cstheme="minorHAnsi"/>
                <w:b/>
                <w:lang w:val="ro-RO"/>
              </w:rPr>
            </w:pPr>
            <w:r w:rsidRPr="004B7FA3">
              <w:rPr>
                <w:lang w:val="ro-RO"/>
              </w:rPr>
              <w:t>Aplicatii SAMR si WhellPedagogy</w:t>
            </w:r>
          </w:p>
        </w:tc>
        <w:tc>
          <w:tcPr>
            <w:tcW w:w="3129" w:type="dxa"/>
            <w:shd w:val="clear" w:color="auto" w:fill="auto"/>
          </w:tcPr>
          <w:p w14:paraId="3A02CF74" w14:textId="0788A0F6" w:rsidR="005442FA" w:rsidRPr="004B7FA3" w:rsidRDefault="005442FA" w:rsidP="005442FA">
            <w:pPr>
              <w:pStyle w:val="NoSpacing"/>
              <w:jc w:val="both"/>
              <w:rPr>
                <w:rFonts w:asciiTheme="minorHAnsi" w:hAnsiTheme="minorHAnsi" w:cstheme="minorHAnsi"/>
                <w:b/>
                <w:lang w:val="ro-RO"/>
              </w:rPr>
            </w:pPr>
            <w:r w:rsidRPr="004B7FA3">
              <w:rPr>
                <w:rFonts w:ascii="Times New Roman" w:hAnsi="Times New Roman"/>
                <w:bCs/>
                <w:lang w:val="ro-RO"/>
              </w:rPr>
              <w:t xml:space="preserve">Pentru derularea seminarului este necesar ca studenții să studieze bibliografia recomandată și notele de curs recomandate precum şi materialele </w:t>
            </w:r>
            <w:r w:rsidRPr="004B7FA3">
              <w:rPr>
                <w:rFonts w:ascii="Times New Roman" w:hAnsi="Times New Roman"/>
                <w:lang w:val="ro-RO"/>
              </w:rPr>
              <w:t>puse la dispoziție de către titularul disciplinei/curs si seminar accesibile la BCUT):</w:t>
            </w:r>
          </w:p>
        </w:tc>
      </w:tr>
      <w:tr w:rsidR="005442FA" w:rsidRPr="004B7FA3" w14:paraId="303B66E9" w14:textId="77777777" w:rsidTr="00E27A2E">
        <w:tc>
          <w:tcPr>
            <w:tcW w:w="3128" w:type="dxa"/>
            <w:shd w:val="clear" w:color="auto" w:fill="auto"/>
          </w:tcPr>
          <w:p w14:paraId="1F93B32B" w14:textId="77777777" w:rsidR="005442FA" w:rsidRPr="004B7FA3" w:rsidRDefault="005442FA" w:rsidP="005442FA">
            <w:pPr>
              <w:rPr>
                <w:b/>
                <w:sz w:val="22"/>
                <w:szCs w:val="22"/>
              </w:rPr>
            </w:pPr>
            <w:r w:rsidRPr="004B7FA3">
              <w:rPr>
                <w:b/>
                <w:sz w:val="22"/>
                <w:szCs w:val="22"/>
              </w:rPr>
              <w:t xml:space="preserve">Profesorul  - manager al clasei de elevi. </w:t>
            </w:r>
          </w:p>
          <w:p w14:paraId="7D396C8F" w14:textId="004D3C23" w:rsidR="005442FA" w:rsidRPr="004B7FA3" w:rsidRDefault="005442FA" w:rsidP="005442FA">
            <w:pPr>
              <w:pStyle w:val="NoSpacing"/>
              <w:jc w:val="both"/>
              <w:rPr>
                <w:rFonts w:asciiTheme="minorHAnsi" w:hAnsiTheme="minorHAnsi" w:cstheme="minorHAnsi"/>
                <w:lang w:val="ro-RO"/>
              </w:rPr>
            </w:pPr>
            <w:r w:rsidRPr="004B7FA3">
              <w:rPr>
                <w:lang w:val="ro-RO"/>
              </w:rPr>
              <w:t>Status, rol, comportament, stil educativ-managerial al cadrului didactic. Aplicații - actul decisional al profesorului manager al clasei de elevi</w:t>
            </w:r>
          </w:p>
        </w:tc>
        <w:tc>
          <w:tcPr>
            <w:tcW w:w="3128" w:type="dxa"/>
            <w:shd w:val="clear" w:color="auto" w:fill="auto"/>
          </w:tcPr>
          <w:p w14:paraId="2E08B114" w14:textId="77777777" w:rsidR="005442FA" w:rsidRPr="004B7FA3" w:rsidRDefault="005442FA" w:rsidP="005442FA">
            <w:pPr>
              <w:pStyle w:val="NoSpacing"/>
              <w:contextualSpacing/>
              <w:rPr>
                <w:bCs/>
                <w:lang w:val="ro-RO"/>
              </w:rPr>
            </w:pPr>
            <w:r w:rsidRPr="004B7FA3">
              <w:rPr>
                <w:bCs/>
                <w:lang w:val="ro-RO"/>
              </w:rPr>
              <w:t>Explicația, dezbaterea,  studiul de caz, problematizare</w:t>
            </w:r>
          </w:p>
          <w:p w14:paraId="1F06AF2D" w14:textId="1E7E261C" w:rsidR="005442FA" w:rsidRPr="004B7FA3" w:rsidRDefault="005442FA" w:rsidP="005442FA">
            <w:pPr>
              <w:pStyle w:val="NoSpacing"/>
              <w:jc w:val="both"/>
              <w:rPr>
                <w:rFonts w:asciiTheme="minorHAnsi" w:hAnsiTheme="minorHAnsi" w:cstheme="minorHAnsi"/>
                <w:b/>
                <w:lang w:val="ro-RO"/>
              </w:rPr>
            </w:pPr>
            <w:r w:rsidRPr="004B7FA3">
              <w:rPr>
                <w:lang w:val="ro-RO"/>
              </w:rPr>
              <w:t>Aplicatii SAMR si WhellPedagogy</w:t>
            </w:r>
          </w:p>
        </w:tc>
        <w:tc>
          <w:tcPr>
            <w:tcW w:w="3129" w:type="dxa"/>
            <w:shd w:val="clear" w:color="auto" w:fill="auto"/>
          </w:tcPr>
          <w:p w14:paraId="5E7B0353" w14:textId="6888B9DD" w:rsidR="005442FA" w:rsidRPr="004B7FA3" w:rsidRDefault="005442FA" w:rsidP="005442FA">
            <w:pPr>
              <w:pStyle w:val="NoSpacing"/>
              <w:jc w:val="both"/>
              <w:rPr>
                <w:rFonts w:asciiTheme="minorHAnsi" w:hAnsiTheme="minorHAnsi" w:cstheme="minorHAnsi"/>
                <w:b/>
                <w:lang w:val="ro-RO"/>
              </w:rPr>
            </w:pPr>
            <w:r w:rsidRPr="004B7FA3">
              <w:rPr>
                <w:rFonts w:ascii="Times New Roman" w:hAnsi="Times New Roman"/>
                <w:bCs/>
                <w:lang w:val="ro-RO"/>
              </w:rPr>
              <w:t xml:space="preserve">Pentru derularea seminarului este necesar ca studenții să studieze bibliografia recomandată și notele de curs recomandate precum şi materialele </w:t>
            </w:r>
            <w:r w:rsidRPr="004B7FA3">
              <w:rPr>
                <w:rFonts w:ascii="Times New Roman" w:hAnsi="Times New Roman"/>
                <w:lang w:val="ro-RO"/>
              </w:rPr>
              <w:t>puse la dispoziție de către titularul disciplinei/curs si seminar accesibile la BCUT)</w:t>
            </w:r>
          </w:p>
        </w:tc>
      </w:tr>
      <w:tr w:rsidR="005442FA" w:rsidRPr="004B7FA3" w14:paraId="7893E12A" w14:textId="77777777" w:rsidTr="00E27A2E">
        <w:tc>
          <w:tcPr>
            <w:tcW w:w="3128" w:type="dxa"/>
            <w:shd w:val="clear" w:color="auto" w:fill="auto"/>
          </w:tcPr>
          <w:p w14:paraId="604F4E3E" w14:textId="77777777" w:rsidR="005442FA" w:rsidRPr="004B7FA3" w:rsidRDefault="005442FA" w:rsidP="005442FA">
            <w:pPr>
              <w:rPr>
                <w:b/>
                <w:sz w:val="22"/>
                <w:szCs w:val="22"/>
                <w:lang w:val="fr-FR"/>
              </w:rPr>
            </w:pPr>
            <w:proofErr w:type="spellStart"/>
            <w:r w:rsidRPr="004B7FA3">
              <w:rPr>
                <w:b/>
                <w:sz w:val="22"/>
                <w:szCs w:val="22"/>
                <w:lang w:val="fr-FR"/>
              </w:rPr>
              <w:t>Relaţii</w:t>
            </w:r>
            <w:proofErr w:type="spellEnd"/>
            <w:r w:rsidRPr="004B7FA3">
              <w:rPr>
                <w:b/>
                <w:sz w:val="22"/>
                <w:szCs w:val="22"/>
                <w:lang w:val="fr-FR"/>
              </w:rPr>
              <w:t xml:space="preserve"> </w:t>
            </w:r>
            <w:proofErr w:type="spellStart"/>
            <w:r w:rsidRPr="004B7FA3">
              <w:rPr>
                <w:b/>
                <w:sz w:val="22"/>
                <w:szCs w:val="22"/>
                <w:lang w:val="fr-FR"/>
              </w:rPr>
              <w:t>şi</w:t>
            </w:r>
            <w:proofErr w:type="spellEnd"/>
            <w:r w:rsidRPr="004B7FA3">
              <w:rPr>
                <w:b/>
                <w:sz w:val="22"/>
                <w:szCs w:val="22"/>
                <w:lang w:val="fr-FR"/>
              </w:rPr>
              <w:t xml:space="preserve"> </w:t>
            </w:r>
            <w:proofErr w:type="spellStart"/>
            <w:r w:rsidRPr="004B7FA3">
              <w:rPr>
                <w:b/>
                <w:sz w:val="22"/>
                <w:szCs w:val="22"/>
                <w:lang w:val="fr-FR"/>
              </w:rPr>
              <w:t>interacţiuni</w:t>
            </w:r>
            <w:proofErr w:type="spellEnd"/>
            <w:r w:rsidRPr="004B7FA3">
              <w:rPr>
                <w:b/>
                <w:sz w:val="22"/>
                <w:szCs w:val="22"/>
                <w:lang w:val="fr-FR"/>
              </w:rPr>
              <w:t xml:space="preserve"> </w:t>
            </w:r>
            <w:proofErr w:type="spellStart"/>
            <w:r w:rsidRPr="004B7FA3">
              <w:rPr>
                <w:b/>
                <w:sz w:val="22"/>
                <w:szCs w:val="22"/>
                <w:lang w:val="fr-FR"/>
              </w:rPr>
              <w:t>în</w:t>
            </w:r>
            <w:proofErr w:type="spellEnd"/>
            <w:r w:rsidRPr="004B7FA3">
              <w:rPr>
                <w:b/>
                <w:sz w:val="22"/>
                <w:szCs w:val="22"/>
                <w:lang w:val="fr-FR"/>
              </w:rPr>
              <w:t xml:space="preserve"> </w:t>
            </w:r>
            <w:proofErr w:type="spellStart"/>
            <w:r w:rsidRPr="004B7FA3">
              <w:rPr>
                <w:b/>
                <w:sz w:val="22"/>
                <w:szCs w:val="22"/>
                <w:lang w:val="fr-FR"/>
              </w:rPr>
              <w:t>clasa</w:t>
            </w:r>
            <w:proofErr w:type="spellEnd"/>
            <w:r w:rsidRPr="004B7FA3">
              <w:rPr>
                <w:b/>
                <w:sz w:val="22"/>
                <w:szCs w:val="22"/>
                <w:lang w:val="fr-FR"/>
              </w:rPr>
              <w:t xml:space="preserve"> de </w:t>
            </w:r>
            <w:proofErr w:type="spellStart"/>
            <w:r w:rsidRPr="004B7FA3">
              <w:rPr>
                <w:b/>
                <w:sz w:val="22"/>
                <w:szCs w:val="22"/>
                <w:lang w:val="fr-FR"/>
              </w:rPr>
              <w:t>elevi</w:t>
            </w:r>
            <w:proofErr w:type="spellEnd"/>
            <w:r w:rsidRPr="004B7FA3">
              <w:rPr>
                <w:b/>
                <w:sz w:val="22"/>
                <w:szCs w:val="22"/>
                <w:lang w:val="fr-FR"/>
              </w:rPr>
              <w:t xml:space="preserve">. </w:t>
            </w:r>
          </w:p>
          <w:p w14:paraId="5D797D22" w14:textId="77777777" w:rsidR="005442FA" w:rsidRPr="004B7FA3" w:rsidRDefault="005442FA" w:rsidP="005442FA">
            <w:pPr>
              <w:rPr>
                <w:sz w:val="22"/>
                <w:szCs w:val="22"/>
              </w:rPr>
            </w:pPr>
            <w:r w:rsidRPr="004B7FA3">
              <w:rPr>
                <w:sz w:val="22"/>
                <w:szCs w:val="22"/>
              </w:rPr>
              <w:t xml:space="preserve">Tipologia relațiilor profesor-elev. </w:t>
            </w:r>
          </w:p>
          <w:p w14:paraId="5F372637" w14:textId="18C26EAD" w:rsidR="005442FA" w:rsidRPr="004B7FA3" w:rsidRDefault="005442FA" w:rsidP="005442FA">
            <w:pPr>
              <w:pStyle w:val="NoSpacing"/>
              <w:jc w:val="both"/>
              <w:rPr>
                <w:rFonts w:asciiTheme="minorHAnsi" w:hAnsiTheme="minorHAnsi" w:cstheme="minorHAnsi"/>
                <w:lang w:val="ro-RO"/>
              </w:rPr>
            </w:pPr>
            <w:proofErr w:type="spellStart"/>
            <w:r w:rsidRPr="004B7FA3">
              <w:t>Strategii</w:t>
            </w:r>
            <w:proofErr w:type="spellEnd"/>
            <w:r w:rsidRPr="004B7FA3">
              <w:t xml:space="preserve"> managerial de </w:t>
            </w:r>
            <w:proofErr w:type="spellStart"/>
            <w:r w:rsidRPr="004B7FA3">
              <w:t>optimizare</w:t>
            </w:r>
            <w:proofErr w:type="spellEnd"/>
            <w:r w:rsidRPr="004B7FA3">
              <w:t xml:space="preserve"> a </w:t>
            </w:r>
            <w:proofErr w:type="spellStart"/>
            <w:r w:rsidRPr="004B7FA3">
              <w:t>relațiilor</w:t>
            </w:r>
            <w:proofErr w:type="spellEnd"/>
            <w:r w:rsidRPr="004B7FA3">
              <w:t xml:space="preserve"> de </w:t>
            </w:r>
            <w:proofErr w:type="spellStart"/>
            <w:r w:rsidRPr="004B7FA3">
              <w:t>grup</w:t>
            </w:r>
            <w:proofErr w:type="spellEnd"/>
            <w:r w:rsidRPr="004B7FA3">
              <w:t xml:space="preserve"> </w:t>
            </w:r>
            <w:proofErr w:type="spellStart"/>
            <w:r w:rsidRPr="004B7FA3">
              <w:t>în</w:t>
            </w:r>
            <w:proofErr w:type="spellEnd"/>
            <w:r w:rsidRPr="004B7FA3">
              <w:t xml:space="preserve"> </w:t>
            </w:r>
            <w:proofErr w:type="spellStart"/>
            <w:r w:rsidRPr="004B7FA3">
              <w:t>clasa</w:t>
            </w:r>
            <w:proofErr w:type="spellEnd"/>
            <w:r w:rsidRPr="004B7FA3">
              <w:t xml:space="preserve"> de </w:t>
            </w:r>
            <w:proofErr w:type="spellStart"/>
            <w:r w:rsidRPr="004B7FA3">
              <w:t>elevi</w:t>
            </w:r>
            <w:proofErr w:type="spellEnd"/>
            <w:r w:rsidRPr="004B7FA3">
              <w:t xml:space="preserve"> .</w:t>
            </w:r>
            <w:proofErr w:type="spellStart"/>
            <w:r w:rsidRPr="004B7FA3">
              <w:t>Aplicații</w:t>
            </w:r>
            <w:proofErr w:type="spellEnd"/>
          </w:p>
        </w:tc>
        <w:tc>
          <w:tcPr>
            <w:tcW w:w="3128" w:type="dxa"/>
            <w:shd w:val="clear" w:color="auto" w:fill="auto"/>
          </w:tcPr>
          <w:p w14:paraId="761C96D8" w14:textId="77777777" w:rsidR="005442FA" w:rsidRPr="004B7FA3" w:rsidRDefault="005442FA" w:rsidP="005442FA">
            <w:pPr>
              <w:pStyle w:val="NoSpacing"/>
              <w:contextualSpacing/>
              <w:rPr>
                <w:bCs/>
                <w:lang w:val="ro-RO"/>
              </w:rPr>
            </w:pPr>
            <w:r w:rsidRPr="004B7FA3">
              <w:rPr>
                <w:bCs/>
                <w:lang w:val="ro-RO"/>
              </w:rPr>
              <w:t>Analiză de conținut, explicația, conversația,dezbaterea</w:t>
            </w:r>
          </w:p>
          <w:p w14:paraId="41D3DEEB" w14:textId="77777777" w:rsidR="005442FA" w:rsidRPr="004B7FA3" w:rsidRDefault="005442FA" w:rsidP="005442FA">
            <w:pPr>
              <w:pStyle w:val="NoSpacing"/>
              <w:contextualSpacing/>
              <w:rPr>
                <w:lang w:val="ro-RO"/>
              </w:rPr>
            </w:pPr>
            <w:r w:rsidRPr="004B7FA3">
              <w:rPr>
                <w:lang w:val="ro-RO"/>
              </w:rPr>
              <w:t>Aplicatii SAMR si WhellPedagogy</w:t>
            </w:r>
          </w:p>
          <w:p w14:paraId="61C1EDC3" w14:textId="781BC059" w:rsidR="005442FA" w:rsidRPr="004B7FA3" w:rsidRDefault="005442FA" w:rsidP="005442FA">
            <w:pPr>
              <w:pStyle w:val="NoSpacing"/>
              <w:jc w:val="both"/>
              <w:rPr>
                <w:rFonts w:asciiTheme="minorHAnsi" w:hAnsiTheme="minorHAnsi" w:cstheme="minorHAnsi"/>
                <w:b/>
                <w:lang w:val="ro-RO"/>
              </w:rPr>
            </w:pPr>
            <w:r w:rsidRPr="004B7FA3">
              <w:rPr>
                <w:lang w:val="ro-RO"/>
              </w:rPr>
              <w:t>PBL</w:t>
            </w:r>
          </w:p>
        </w:tc>
        <w:tc>
          <w:tcPr>
            <w:tcW w:w="3129" w:type="dxa"/>
            <w:shd w:val="clear" w:color="auto" w:fill="auto"/>
          </w:tcPr>
          <w:p w14:paraId="67CB2D40" w14:textId="5BAF1483" w:rsidR="005442FA" w:rsidRPr="004B7FA3" w:rsidRDefault="005442FA" w:rsidP="005442FA">
            <w:pPr>
              <w:pStyle w:val="NoSpacing"/>
              <w:jc w:val="both"/>
              <w:rPr>
                <w:rFonts w:asciiTheme="minorHAnsi" w:hAnsiTheme="minorHAnsi" w:cstheme="minorHAnsi"/>
                <w:b/>
                <w:lang w:val="ro-RO"/>
              </w:rPr>
            </w:pPr>
            <w:r w:rsidRPr="004B7FA3">
              <w:rPr>
                <w:rFonts w:ascii="Times New Roman" w:hAnsi="Times New Roman"/>
                <w:bCs/>
                <w:lang w:val="ro-RO"/>
              </w:rPr>
              <w:t xml:space="preserve">Pentru derularea seminarului este necesar ca studenții să studieze bibliografia recomandată și notele de curs recomandate precum şi materialele </w:t>
            </w:r>
            <w:r w:rsidRPr="004B7FA3">
              <w:rPr>
                <w:rFonts w:ascii="Times New Roman" w:hAnsi="Times New Roman"/>
                <w:lang w:val="ro-RO"/>
              </w:rPr>
              <w:t>puse la dispoziție de către titularul disciplinei/curs si seminar accesibile la BCUT):</w:t>
            </w:r>
          </w:p>
        </w:tc>
      </w:tr>
      <w:tr w:rsidR="005442FA" w:rsidRPr="004B7FA3" w14:paraId="7BD4CA72" w14:textId="77777777" w:rsidTr="00E27A2E">
        <w:tc>
          <w:tcPr>
            <w:tcW w:w="3128" w:type="dxa"/>
            <w:shd w:val="clear" w:color="auto" w:fill="auto"/>
          </w:tcPr>
          <w:p w14:paraId="66B2BAEE" w14:textId="77777777" w:rsidR="005442FA" w:rsidRPr="004B7FA3" w:rsidRDefault="005442FA" w:rsidP="005442FA">
            <w:pPr>
              <w:rPr>
                <w:b/>
                <w:sz w:val="22"/>
                <w:szCs w:val="22"/>
                <w:lang w:val="fr-FR"/>
              </w:rPr>
            </w:pPr>
            <w:proofErr w:type="spellStart"/>
            <w:r w:rsidRPr="004B7FA3">
              <w:rPr>
                <w:b/>
                <w:sz w:val="22"/>
                <w:szCs w:val="22"/>
                <w:lang w:val="fr-FR"/>
              </w:rPr>
              <w:t>Disfuncţionalităţi</w:t>
            </w:r>
            <w:proofErr w:type="spellEnd"/>
            <w:r w:rsidRPr="004B7FA3">
              <w:rPr>
                <w:b/>
                <w:sz w:val="22"/>
                <w:szCs w:val="22"/>
                <w:lang w:val="fr-FR"/>
              </w:rPr>
              <w:t xml:space="preserve"> </w:t>
            </w:r>
            <w:proofErr w:type="spellStart"/>
            <w:r w:rsidRPr="004B7FA3">
              <w:rPr>
                <w:b/>
                <w:sz w:val="22"/>
                <w:szCs w:val="22"/>
                <w:lang w:val="fr-FR"/>
              </w:rPr>
              <w:t>în</w:t>
            </w:r>
            <w:proofErr w:type="spellEnd"/>
            <w:r w:rsidRPr="004B7FA3">
              <w:rPr>
                <w:b/>
                <w:sz w:val="22"/>
                <w:szCs w:val="22"/>
                <w:lang w:val="fr-FR"/>
              </w:rPr>
              <w:t xml:space="preserve"> </w:t>
            </w:r>
            <w:proofErr w:type="spellStart"/>
            <w:r w:rsidRPr="004B7FA3">
              <w:rPr>
                <w:b/>
                <w:sz w:val="22"/>
                <w:szCs w:val="22"/>
                <w:lang w:val="fr-FR"/>
              </w:rPr>
              <w:t>managementul</w:t>
            </w:r>
            <w:proofErr w:type="spellEnd"/>
            <w:r w:rsidRPr="004B7FA3">
              <w:rPr>
                <w:b/>
                <w:sz w:val="22"/>
                <w:szCs w:val="22"/>
                <w:lang w:val="fr-FR"/>
              </w:rPr>
              <w:t xml:space="preserve"> </w:t>
            </w:r>
            <w:proofErr w:type="spellStart"/>
            <w:r w:rsidRPr="004B7FA3">
              <w:rPr>
                <w:b/>
                <w:sz w:val="22"/>
                <w:szCs w:val="22"/>
                <w:lang w:val="fr-FR"/>
              </w:rPr>
              <w:t>clasei</w:t>
            </w:r>
            <w:proofErr w:type="spellEnd"/>
            <w:r w:rsidRPr="004B7FA3">
              <w:rPr>
                <w:b/>
                <w:sz w:val="22"/>
                <w:szCs w:val="22"/>
                <w:lang w:val="fr-FR"/>
              </w:rPr>
              <w:t xml:space="preserve"> de </w:t>
            </w:r>
            <w:proofErr w:type="spellStart"/>
            <w:r w:rsidRPr="004B7FA3">
              <w:rPr>
                <w:b/>
                <w:sz w:val="22"/>
                <w:szCs w:val="22"/>
                <w:lang w:val="fr-FR"/>
              </w:rPr>
              <w:t>elevi</w:t>
            </w:r>
            <w:proofErr w:type="spellEnd"/>
            <w:r w:rsidRPr="004B7FA3">
              <w:rPr>
                <w:b/>
                <w:sz w:val="22"/>
                <w:szCs w:val="22"/>
                <w:lang w:val="fr-FR"/>
              </w:rPr>
              <w:t xml:space="preserve">. </w:t>
            </w:r>
          </w:p>
          <w:p w14:paraId="3FCD9869" w14:textId="71BA3864" w:rsidR="005442FA" w:rsidRPr="004B7FA3" w:rsidRDefault="005442FA" w:rsidP="005442FA">
            <w:pPr>
              <w:pStyle w:val="NoSpacing"/>
              <w:jc w:val="both"/>
              <w:rPr>
                <w:rFonts w:asciiTheme="minorHAnsi" w:hAnsiTheme="minorHAnsi" w:cstheme="minorHAnsi"/>
                <w:lang w:val="ro-RO"/>
              </w:rPr>
            </w:pPr>
            <w:proofErr w:type="spellStart"/>
            <w:r w:rsidRPr="004B7FA3">
              <w:rPr>
                <w:lang w:val="fr-FR"/>
              </w:rPr>
              <w:t>Factorul</w:t>
            </w:r>
            <w:proofErr w:type="spellEnd"/>
            <w:r w:rsidRPr="004B7FA3">
              <w:rPr>
                <w:lang w:val="fr-FR"/>
              </w:rPr>
              <w:t xml:space="preserve"> </w:t>
            </w:r>
            <w:proofErr w:type="spellStart"/>
            <w:r w:rsidRPr="004B7FA3">
              <w:rPr>
                <w:i/>
                <w:lang w:val="fr-FR"/>
              </w:rPr>
              <w:t>timp</w:t>
            </w:r>
            <w:proofErr w:type="spellEnd"/>
            <w:r w:rsidRPr="004B7FA3">
              <w:rPr>
                <w:lang w:val="fr-FR"/>
              </w:rPr>
              <w:t xml:space="preserve"> </w:t>
            </w:r>
            <w:proofErr w:type="spellStart"/>
            <w:r w:rsidRPr="004B7FA3">
              <w:rPr>
                <w:lang w:val="fr-FR"/>
              </w:rPr>
              <w:t>în</w:t>
            </w:r>
            <w:proofErr w:type="spellEnd"/>
            <w:r w:rsidRPr="004B7FA3">
              <w:rPr>
                <w:lang w:val="fr-FR"/>
              </w:rPr>
              <w:t xml:space="preserve"> </w:t>
            </w:r>
            <w:proofErr w:type="spellStart"/>
            <w:r w:rsidRPr="004B7FA3">
              <w:rPr>
                <w:lang w:val="fr-FR"/>
              </w:rPr>
              <w:t>activitățile</w:t>
            </w:r>
            <w:proofErr w:type="spellEnd"/>
            <w:r w:rsidRPr="004B7FA3">
              <w:rPr>
                <w:lang w:val="fr-FR"/>
              </w:rPr>
              <w:t xml:space="preserve"> la </w:t>
            </w:r>
            <w:proofErr w:type="spellStart"/>
            <w:r w:rsidRPr="004B7FA3">
              <w:rPr>
                <w:lang w:val="fr-FR"/>
              </w:rPr>
              <w:t>clasa</w:t>
            </w:r>
            <w:proofErr w:type="spellEnd"/>
            <w:r w:rsidRPr="004B7FA3">
              <w:rPr>
                <w:lang w:val="fr-FR"/>
              </w:rPr>
              <w:t xml:space="preserve"> de </w:t>
            </w:r>
            <w:proofErr w:type="spellStart"/>
            <w:r w:rsidRPr="004B7FA3">
              <w:rPr>
                <w:lang w:val="fr-FR"/>
              </w:rPr>
              <w:t>elevi</w:t>
            </w:r>
            <w:proofErr w:type="spellEnd"/>
            <w:r w:rsidRPr="004B7FA3">
              <w:rPr>
                <w:lang w:val="fr-FR"/>
              </w:rPr>
              <w:t xml:space="preserve">. </w:t>
            </w:r>
            <w:proofErr w:type="spellStart"/>
            <w:r w:rsidRPr="004B7FA3">
              <w:t>Aplicații</w:t>
            </w:r>
            <w:proofErr w:type="spellEnd"/>
          </w:p>
        </w:tc>
        <w:tc>
          <w:tcPr>
            <w:tcW w:w="3128" w:type="dxa"/>
            <w:shd w:val="clear" w:color="auto" w:fill="auto"/>
          </w:tcPr>
          <w:p w14:paraId="10123ECE" w14:textId="77777777" w:rsidR="005442FA" w:rsidRPr="004B7FA3" w:rsidRDefault="005442FA" w:rsidP="005442FA">
            <w:pPr>
              <w:pStyle w:val="NoSpacing"/>
              <w:contextualSpacing/>
              <w:rPr>
                <w:bCs/>
                <w:lang w:val="ro-RO"/>
              </w:rPr>
            </w:pPr>
            <w:r w:rsidRPr="004B7FA3">
              <w:rPr>
                <w:bCs/>
                <w:lang w:val="ro-RO"/>
              </w:rPr>
              <w:t>Explicația, dezbaterea, studiul de caz.</w:t>
            </w:r>
          </w:p>
          <w:p w14:paraId="27001CA9" w14:textId="77777777" w:rsidR="005442FA" w:rsidRPr="004B7FA3" w:rsidRDefault="005442FA" w:rsidP="005442FA">
            <w:pPr>
              <w:pStyle w:val="NoSpacing"/>
              <w:contextualSpacing/>
              <w:rPr>
                <w:bCs/>
                <w:lang w:val="ro-RO"/>
              </w:rPr>
            </w:pPr>
            <w:r w:rsidRPr="004B7FA3">
              <w:rPr>
                <w:bCs/>
                <w:lang w:val="ro-RO"/>
              </w:rPr>
              <w:t>PBL</w:t>
            </w:r>
          </w:p>
          <w:p w14:paraId="4D5CC6A4" w14:textId="4A583F3C" w:rsidR="005442FA" w:rsidRPr="004B7FA3" w:rsidRDefault="005442FA" w:rsidP="005442FA">
            <w:pPr>
              <w:pStyle w:val="NoSpacing"/>
              <w:jc w:val="both"/>
              <w:rPr>
                <w:rFonts w:asciiTheme="minorHAnsi" w:hAnsiTheme="minorHAnsi" w:cstheme="minorHAnsi"/>
                <w:b/>
                <w:lang w:val="ro-RO"/>
              </w:rPr>
            </w:pPr>
            <w:r w:rsidRPr="004B7FA3">
              <w:rPr>
                <w:lang w:val="ro-RO"/>
              </w:rPr>
              <w:t>Aplicatii SAMR si WhellPedagogy</w:t>
            </w:r>
          </w:p>
        </w:tc>
        <w:tc>
          <w:tcPr>
            <w:tcW w:w="3129" w:type="dxa"/>
            <w:shd w:val="clear" w:color="auto" w:fill="auto"/>
          </w:tcPr>
          <w:p w14:paraId="7B3D5AE4" w14:textId="367EB158" w:rsidR="005442FA" w:rsidRPr="004B7FA3" w:rsidRDefault="005442FA" w:rsidP="005442FA">
            <w:pPr>
              <w:pStyle w:val="NoSpacing"/>
              <w:jc w:val="both"/>
              <w:rPr>
                <w:rFonts w:asciiTheme="minorHAnsi" w:hAnsiTheme="minorHAnsi" w:cstheme="minorHAnsi"/>
                <w:b/>
                <w:lang w:val="ro-RO"/>
              </w:rPr>
            </w:pPr>
            <w:r w:rsidRPr="004B7FA3">
              <w:rPr>
                <w:rFonts w:ascii="Times New Roman" w:hAnsi="Times New Roman"/>
                <w:bCs/>
                <w:lang w:val="ro-RO"/>
              </w:rPr>
              <w:t xml:space="preserve">Pentru derularea seminarului este necesar ca studenții să studieze bibliografia recomandată și notele de curs recomandate precum şi materialele </w:t>
            </w:r>
            <w:r w:rsidRPr="004B7FA3">
              <w:rPr>
                <w:rFonts w:ascii="Times New Roman" w:hAnsi="Times New Roman"/>
                <w:lang w:val="ro-RO"/>
              </w:rPr>
              <w:t>puse la dispoziție de către titularul disciplinei/curs si seminar accesibile la BCUT)</w:t>
            </w:r>
          </w:p>
        </w:tc>
      </w:tr>
      <w:tr w:rsidR="005442FA" w:rsidRPr="004B7FA3" w14:paraId="117FE5AD" w14:textId="77777777" w:rsidTr="00E27A2E">
        <w:tc>
          <w:tcPr>
            <w:tcW w:w="3128" w:type="dxa"/>
            <w:shd w:val="clear" w:color="auto" w:fill="auto"/>
          </w:tcPr>
          <w:p w14:paraId="356660ED" w14:textId="77777777" w:rsidR="005442FA" w:rsidRPr="004B7FA3" w:rsidRDefault="005442FA" w:rsidP="005442FA">
            <w:pPr>
              <w:rPr>
                <w:b/>
                <w:sz w:val="22"/>
                <w:szCs w:val="22"/>
              </w:rPr>
            </w:pPr>
            <w:r w:rsidRPr="004B7FA3">
              <w:rPr>
                <w:b/>
                <w:sz w:val="22"/>
                <w:szCs w:val="22"/>
              </w:rPr>
              <w:t>Managementul conflictelor în clasa de elevi</w:t>
            </w:r>
          </w:p>
          <w:p w14:paraId="48CD10F6" w14:textId="33A1236A" w:rsidR="005442FA" w:rsidRPr="004B7FA3" w:rsidRDefault="005442FA" w:rsidP="005442FA">
            <w:pPr>
              <w:pStyle w:val="NoSpacing"/>
              <w:jc w:val="both"/>
              <w:rPr>
                <w:rFonts w:asciiTheme="minorHAnsi" w:hAnsiTheme="minorHAnsi" w:cstheme="minorHAnsi"/>
                <w:lang w:val="ro-RO"/>
              </w:rPr>
            </w:pPr>
            <w:proofErr w:type="spellStart"/>
            <w:r w:rsidRPr="004B7FA3">
              <w:t>Conflictul</w:t>
            </w:r>
            <w:proofErr w:type="spellEnd"/>
            <w:r w:rsidRPr="004B7FA3">
              <w:t xml:space="preserve">. </w:t>
            </w:r>
            <w:proofErr w:type="spellStart"/>
            <w:r w:rsidRPr="004B7FA3">
              <w:t>Tipologia</w:t>
            </w:r>
            <w:proofErr w:type="spellEnd"/>
            <w:r w:rsidRPr="004B7FA3">
              <w:t xml:space="preserve"> </w:t>
            </w:r>
            <w:proofErr w:type="spellStart"/>
            <w:r w:rsidRPr="004B7FA3">
              <w:t>conflictelor</w:t>
            </w:r>
            <w:proofErr w:type="spellEnd"/>
            <w:r w:rsidRPr="004B7FA3">
              <w:t xml:space="preserve">. </w:t>
            </w:r>
            <w:proofErr w:type="spellStart"/>
            <w:r w:rsidRPr="004B7FA3">
              <w:rPr>
                <w:lang w:val="fr-FR"/>
              </w:rPr>
              <w:t>Strategii</w:t>
            </w:r>
            <w:proofErr w:type="spellEnd"/>
            <w:r w:rsidRPr="004B7FA3">
              <w:rPr>
                <w:lang w:val="fr-FR"/>
              </w:rPr>
              <w:t xml:space="preserve"> de </w:t>
            </w:r>
            <w:proofErr w:type="spellStart"/>
            <w:r w:rsidRPr="004B7FA3">
              <w:rPr>
                <w:lang w:val="fr-FR"/>
              </w:rPr>
              <w:t>rezolvare</w:t>
            </w:r>
            <w:proofErr w:type="spellEnd"/>
            <w:r w:rsidRPr="004B7FA3">
              <w:rPr>
                <w:lang w:val="fr-FR"/>
              </w:rPr>
              <w:t xml:space="preserve"> a </w:t>
            </w:r>
            <w:proofErr w:type="spellStart"/>
            <w:r w:rsidRPr="004B7FA3">
              <w:rPr>
                <w:lang w:val="fr-FR"/>
              </w:rPr>
              <w:t>conflictelor</w:t>
            </w:r>
            <w:proofErr w:type="spellEnd"/>
            <w:r w:rsidRPr="004B7FA3">
              <w:rPr>
                <w:lang w:val="fr-FR"/>
              </w:rPr>
              <w:t xml:space="preserve"> </w:t>
            </w:r>
            <w:proofErr w:type="spellStart"/>
            <w:r w:rsidRPr="004B7FA3">
              <w:rPr>
                <w:lang w:val="fr-FR"/>
              </w:rPr>
              <w:t>în</w:t>
            </w:r>
            <w:proofErr w:type="spellEnd"/>
            <w:r w:rsidRPr="004B7FA3">
              <w:rPr>
                <w:lang w:val="fr-FR"/>
              </w:rPr>
              <w:t xml:space="preserve"> </w:t>
            </w:r>
            <w:proofErr w:type="spellStart"/>
            <w:r w:rsidRPr="004B7FA3">
              <w:rPr>
                <w:lang w:val="fr-FR"/>
              </w:rPr>
              <w:t>clasa</w:t>
            </w:r>
            <w:proofErr w:type="spellEnd"/>
            <w:r w:rsidRPr="004B7FA3">
              <w:rPr>
                <w:lang w:val="fr-FR"/>
              </w:rPr>
              <w:t xml:space="preserve"> de </w:t>
            </w:r>
            <w:proofErr w:type="spellStart"/>
            <w:r w:rsidRPr="004B7FA3">
              <w:rPr>
                <w:lang w:val="fr-FR"/>
              </w:rPr>
              <w:t>elevi</w:t>
            </w:r>
            <w:proofErr w:type="spellEnd"/>
            <w:r w:rsidRPr="004B7FA3">
              <w:rPr>
                <w:lang w:val="fr-FR"/>
              </w:rPr>
              <w:t xml:space="preserve">. </w:t>
            </w:r>
            <w:proofErr w:type="spellStart"/>
            <w:r w:rsidRPr="004B7FA3">
              <w:rPr>
                <w:lang w:val="fr-FR"/>
              </w:rPr>
              <w:t>Aplicații</w:t>
            </w:r>
            <w:proofErr w:type="spellEnd"/>
          </w:p>
        </w:tc>
        <w:tc>
          <w:tcPr>
            <w:tcW w:w="3128" w:type="dxa"/>
            <w:shd w:val="clear" w:color="auto" w:fill="auto"/>
          </w:tcPr>
          <w:p w14:paraId="47D85FA4" w14:textId="77777777" w:rsidR="005442FA" w:rsidRPr="004B7FA3" w:rsidRDefault="005442FA" w:rsidP="005442FA">
            <w:pPr>
              <w:pStyle w:val="NoSpacing"/>
              <w:contextualSpacing/>
              <w:rPr>
                <w:bCs/>
                <w:lang w:val="ro-RO"/>
              </w:rPr>
            </w:pPr>
            <w:r w:rsidRPr="004B7FA3">
              <w:rPr>
                <w:bCs/>
                <w:lang w:val="ro-RO"/>
              </w:rPr>
              <w:t>Conversația euristică , studiul de caz, problematizarea</w:t>
            </w:r>
          </w:p>
          <w:p w14:paraId="7E108BEC" w14:textId="52D9F104" w:rsidR="005442FA" w:rsidRPr="004B7FA3" w:rsidRDefault="005442FA" w:rsidP="005442FA">
            <w:pPr>
              <w:pStyle w:val="NoSpacing"/>
              <w:jc w:val="both"/>
              <w:rPr>
                <w:rFonts w:asciiTheme="minorHAnsi" w:hAnsiTheme="minorHAnsi" w:cstheme="minorHAnsi"/>
                <w:b/>
                <w:lang w:val="ro-RO"/>
              </w:rPr>
            </w:pPr>
            <w:r w:rsidRPr="004B7FA3">
              <w:rPr>
                <w:lang w:val="ro-RO"/>
              </w:rPr>
              <w:t>Aplicatii SAMR si WhellPedagogy</w:t>
            </w:r>
          </w:p>
        </w:tc>
        <w:tc>
          <w:tcPr>
            <w:tcW w:w="3129" w:type="dxa"/>
            <w:shd w:val="clear" w:color="auto" w:fill="auto"/>
          </w:tcPr>
          <w:p w14:paraId="5BD4E5C7" w14:textId="0E000983" w:rsidR="005442FA" w:rsidRPr="004B7FA3" w:rsidRDefault="005442FA" w:rsidP="005442FA">
            <w:pPr>
              <w:pStyle w:val="NoSpacing"/>
              <w:jc w:val="both"/>
              <w:rPr>
                <w:rFonts w:asciiTheme="minorHAnsi" w:hAnsiTheme="minorHAnsi" w:cstheme="minorHAnsi"/>
                <w:b/>
                <w:lang w:val="ro-RO"/>
              </w:rPr>
            </w:pPr>
            <w:r w:rsidRPr="004B7FA3">
              <w:rPr>
                <w:rFonts w:ascii="Times New Roman" w:hAnsi="Times New Roman"/>
                <w:bCs/>
                <w:lang w:val="ro-RO"/>
              </w:rPr>
              <w:t xml:space="preserve">Pentru derularea seminarului este necesar ca studenții să studieze bibliografia recomandată și notele de curs recomandate precum şi materialele </w:t>
            </w:r>
            <w:r w:rsidRPr="004B7FA3">
              <w:rPr>
                <w:rFonts w:ascii="Times New Roman" w:hAnsi="Times New Roman"/>
                <w:lang w:val="ro-RO"/>
              </w:rPr>
              <w:t>puse la dispoziție de către titularul disciplinei/curs si seminar accesibile la BCUT):</w:t>
            </w:r>
          </w:p>
        </w:tc>
      </w:tr>
      <w:tr w:rsidR="005442FA" w:rsidRPr="004B7FA3" w14:paraId="3546A7CC" w14:textId="77777777" w:rsidTr="00E27A2E">
        <w:tc>
          <w:tcPr>
            <w:tcW w:w="3128" w:type="dxa"/>
            <w:shd w:val="clear" w:color="auto" w:fill="auto"/>
          </w:tcPr>
          <w:p w14:paraId="32799F03" w14:textId="77777777" w:rsidR="005442FA" w:rsidRPr="004B7FA3" w:rsidRDefault="005442FA" w:rsidP="005442FA">
            <w:pPr>
              <w:rPr>
                <w:b/>
                <w:sz w:val="22"/>
                <w:szCs w:val="22"/>
                <w:lang w:val="fr-FR"/>
              </w:rPr>
            </w:pPr>
            <w:proofErr w:type="spellStart"/>
            <w:r w:rsidRPr="004B7FA3">
              <w:rPr>
                <w:b/>
                <w:sz w:val="22"/>
                <w:szCs w:val="22"/>
                <w:lang w:val="fr-FR"/>
              </w:rPr>
              <w:lastRenderedPageBreak/>
              <w:t>Managementul</w:t>
            </w:r>
            <w:proofErr w:type="spellEnd"/>
            <w:r w:rsidRPr="004B7FA3">
              <w:rPr>
                <w:b/>
                <w:sz w:val="22"/>
                <w:szCs w:val="22"/>
                <w:lang w:val="fr-FR"/>
              </w:rPr>
              <w:t xml:space="preserve"> </w:t>
            </w:r>
            <w:proofErr w:type="spellStart"/>
            <w:r w:rsidRPr="004B7FA3">
              <w:rPr>
                <w:b/>
                <w:sz w:val="22"/>
                <w:szCs w:val="22"/>
                <w:lang w:val="fr-FR"/>
              </w:rPr>
              <w:t>problemelor</w:t>
            </w:r>
            <w:proofErr w:type="spellEnd"/>
            <w:r w:rsidRPr="004B7FA3">
              <w:rPr>
                <w:b/>
                <w:sz w:val="22"/>
                <w:szCs w:val="22"/>
                <w:lang w:val="fr-FR"/>
              </w:rPr>
              <w:t xml:space="preserve"> </w:t>
            </w:r>
            <w:proofErr w:type="spellStart"/>
            <w:r w:rsidRPr="004B7FA3">
              <w:rPr>
                <w:b/>
                <w:sz w:val="22"/>
                <w:szCs w:val="22"/>
                <w:lang w:val="fr-FR"/>
              </w:rPr>
              <w:t>disciplinare</w:t>
            </w:r>
            <w:proofErr w:type="spellEnd"/>
            <w:r w:rsidRPr="004B7FA3">
              <w:rPr>
                <w:b/>
                <w:sz w:val="22"/>
                <w:szCs w:val="22"/>
                <w:lang w:val="fr-FR"/>
              </w:rPr>
              <w:t xml:space="preserve"> </w:t>
            </w:r>
            <w:proofErr w:type="spellStart"/>
            <w:r w:rsidRPr="004B7FA3">
              <w:rPr>
                <w:b/>
                <w:sz w:val="22"/>
                <w:szCs w:val="22"/>
                <w:lang w:val="fr-FR"/>
              </w:rPr>
              <w:t>în</w:t>
            </w:r>
            <w:proofErr w:type="spellEnd"/>
            <w:r w:rsidRPr="004B7FA3">
              <w:rPr>
                <w:b/>
                <w:sz w:val="22"/>
                <w:szCs w:val="22"/>
                <w:lang w:val="fr-FR"/>
              </w:rPr>
              <w:t xml:space="preserve"> </w:t>
            </w:r>
            <w:proofErr w:type="spellStart"/>
            <w:r w:rsidRPr="004B7FA3">
              <w:rPr>
                <w:b/>
                <w:sz w:val="22"/>
                <w:szCs w:val="22"/>
                <w:lang w:val="fr-FR"/>
              </w:rPr>
              <w:t>clasa</w:t>
            </w:r>
            <w:proofErr w:type="spellEnd"/>
            <w:r w:rsidRPr="004B7FA3">
              <w:rPr>
                <w:b/>
                <w:sz w:val="22"/>
                <w:szCs w:val="22"/>
                <w:lang w:val="fr-FR"/>
              </w:rPr>
              <w:t xml:space="preserve"> de </w:t>
            </w:r>
            <w:proofErr w:type="spellStart"/>
            <w:r w:rsidRPr="004B7FA3">
              <w:rPr>
                <w:b/>
                <w:sz w:val="22"/>
                <w:szCs w:val="22"/>
                <w:lang w:val="fr-FR"/>
              </w:rPr>
              <w:t>elevi</w:t>
            </w:r>
            <w:proofErr w:type="spellEnd"/>
          </w:p>
          <w:p w14:paraId="34934D65" w14:textId="7ED6074F" w:rsidR="005442FA" w:rsidRPr="004B7FA3" w:rsidRDefault="005442FA" w:rsidP="005442FA">
            <w:pPr>
              <w:pStyle w:val="NoSpacing"/>
              <w:jc w:val="both"/>
              <w:rPr>
                <w:rFonts w:asciiTheme="minorHAnsi" w:hAnsiTheme="minorHAnsi" w:cstheme="minorHAnsi"/>
                <w:lang w:val="ro-RO"/>
              </w:rPr>
            </w:pPr>
            <w:proofErr w:type="spellStart"/>
            <w:r w:rsidRPr="004B7FA3">
              <w:rPr>
                <w:lang w:val="fr-FR"/>
              </w:rPr>
              <w:t>Delimitări</w:t>
            </w:r>
            <w:proofErr w:type="spellEnd"/>
            <w:r w:rsidRPr="004B7FA3">
              <w:rPr>
                <w:lang w:val="fr-FR"/>
              </w:rPr>
              <w:t xml:space="preserve"> </w:t>
            </w:r>
            <w:proofErr w:type="spellStart"/>
            <w:r w:rsidRPr="004B7FA3">
              <w:rPr>
                <w:lang w:val="fr-FR"/>
              </w:rPr>
              <w:t>terminologice</w:t>
            </w:r>
            <w:proofErr w:type="spellEnd"/>
            <w:r w:rsidRPr="004B7FA3">
              <w:rPr>
                <w:lang w:val="fr-FR"/>
              </w:rPr>
              <w:t xml:space="preserve">. </w:t>
            </w:r>
            <w:proofErr w:type="spellStart"/>
            <w:r w:rsidRPr="004B7FA3">
              <w:rPr>
                <w:lang w:val="fr-FR"/>
              </w:rPr>
              <w:t>Cauze</w:t>
            </w:r>
            <w:proofErr w:type="spellEnd"/>
            <w:r w:rsidRPr="004B7FA3">
              <w:rPr>
                <w:lang w:val="fr-FR"/>
              </w:rPr>
              <w:t xml:space="preserve"> ale </w:t>
            </w:r>
            <w:proofErr w:type="spellStart"/>
            <w:r w:rsidRPr="004B7FA3">
              <w:rPr>
                <w:lang w:val="fr-FR"/>
              </w:rPr>
              <w:t>comportamentului</w:t>
            </w:r>
            <w:proofErr w:type="spellEnd"/>
            <w:r w:rsidRPr="004B7FA3">
              <w:rPr>
                <w:lang w:val="fr-FR"/>
              </w:rPr>
              <w:t xml:space="preserve"> </w:t>
            </w:r>
            <w:proofErr w:type="spellStart"/>
            <w:r w:rsidRPr="004B7FA3">
              <w:rPr>
                <w:lang w:val="fr-FR"/>
              </w:rPr>
              <w:t>deviant</w:t>
            </w:r>
            <w:proofErr w:type="spellEnd"/>
            <w:r w:rsidRPr="004B7FA3">
              <w:rPr>
                <w:lang w:val="fr-FR"/>
              </w:rPr>
              <w:t xml:space="preserve">. </w:t>
            </w:r>
            <w:proofErr w:type="spellStart"/>
            <w:r w:rsidRPr="004B7FA3">
              <w:rPr>
                <w:lang w:val="fr-FR"/>
              </w:rPr>
              <w:t>Strategii</w:t>
            </w:r>
            <w:proofErr w:type="spellEnd"/>
            <w:r w:rsidRPr="004B7FA3">
              <w:rPr>
                <w:lang w:val="fr-FR"/>
              </w:rPr>
              <w:t xml:space="preserve"> de </w:t>
            </w:r>
            <w:proofErr w:type="spellStart"/>
            <w:r w:rsidRPr="004B7FA3">
              <w:rPr>
                <w:lang w:val="fr-FR"/>
              </w:rPr>
              <w:t>intervenție</w:t>
            </w:r>
            <w:proofErr w:type="spellEnd"/>
            <w:r w:rsidRPr="004B7FA3">
              <w:rPr>
                <w:lang w:val="fr-FR"/>
              </w:rPr>
              <w:t xml:space="preserve"> la </w:t>
            </w:r>
            <w:proofErr w:type="spellStart"/>
            <w:r w:rsidRPr="004B7FA3">
              <w:rPr>
                <w:lang w:val="fr-FR"/>
              </w:rPr>
              <w:t>nivelul</w:t>
            </w:r>
            <w:proofErr w:type="spellEnd"/>
            <w:r w:rsidRPr="004B7FA3">
              <w:rPr>
                <w:lang w:val="fr-FR"/>
              </w:rPr>
              <w:t xml:space="preserve"> </w:t>
            </w:r>
            <w:proofErr w:type="spellStart"/>
            <w:r w:rsidRPr="004B7FA3">
              <w:rPr>
                <w:lang w:val="fr-FR"/>
              </w:rPr>
              <w:t>clasei</w:t>
            </w:r>
            <w:proofErr w:type="spellEnd"/>
            <w:r w:rsidRPr="004B7FA3">
              <w:rPr>
                <w:lang w:val="fr-FR"/>
              </w:rPr>
              <w:t xml:space="preserve"> de </w:t>
            </w:r>
            <w:proofErr w:type="spellStart"/>
            <w:r w:rsidRPr="004B7FA3">
              <w:rPr>
                <w:lang w:val="fr-FR"/>
              </w:rPr>
              <w:t>elevi</w:t>
            </w:r>
            <w:proofErr w:type="spellEnd"/>
            <w:r w:rsidRPr="004B7FA3">
              <w:rPr>
                <w:lang w:val="fr-FR"/>
              </w:rPr>
              <w:t xml:space="preserve">. </w:t>
            </w:r>
            <w:proofErr w:type="spellStart"/>
            <w:r w:rsidRPr="004B7FA3">
              <w:t>Aplicații</w:t>
            </w:r>
            <w:proofErr w:type="spellEnd"/>
          </w:p>
        </w:tc>
        <w:tc>
          <w:tcPr>
            <w:tcW w:w="3128" w:type="dxa"/>
            <w:shd w:val="clear" w:color="auto" w:fill="auto"/>
          </w:tcPr>
          <w:p w14:paraId="73E35E01" w14:textId="77777777" w:rsidR="005442FA" w:rsidRPr="004B7FA3" w:rsidRDefault="005442FA" w:rsidP="005442FA">
            <w:pPr>
              <w:pStyle w:val="NoSpacing"/>
              <w:contextualSpacing/>
              <w:rPr>
                <w:bCs/>
                <w:lang w:val="ro-RO"/>
              </w:rPr>
            </w:pPr>
            <w:r w:rsidRPr="004B7FA3">
              <w:rPr>
                <w:bCs/>
                <w:lang w:val="ro-RO"/>
              </w:rPr>
              <w:t>Exercițiul, explicația, conversația, problematizarea, studii de caz</w:t>
            </w:r>
          </w:p>
          <w:p w14:paraId="120CDAB6" w14:textId="749A3363" w:rsidR="005442FA" w:rsidRPr="004B7FA3" w:rsidRDefault="005442FA" w:rsidP="005442FA">
            <w:pPr>
              <w:pStyle w:val="NoSpacing"/>
              <w:jc w:val="both"/>
              <w:rPr>
                <w:rFonts w:asciiTheme="minorHAnsi" w:hAnsiTheme="minorHAnsi" w:cstheme="minorHAnsi"/>
                <w:b/>
                <w:lang w:val="ro-RO"/>
              </w:rPr>
            </w:pPr>
            <w:r w:rsidRPr="004B7FA3">
              <w:rPr>
                <w:lang w:val="ro-RO"/>
              </w:rPr>
              <w:t>Aplicatii SAMR si WhellPedagogy</w:t>
            </w:r>
          </w:p>
        </w:tc>
        <w:tc>
          <w:tcPr>
            <w:tcW w:w="3129" w:type="dxa"/>
            <w:shd w:val="clear" w:color="auto" w:fill="auto"/>
          </w:tcPr>
          <w:p w14:paraId="122F2261" w14:textId="5AB253E0" w:rsidR="005442FA" w:rsidRPr="004B7FA3" w:rsidRDefault="005442FA" w:rsidP="005442FA">
            <w:pPr>
              <w:pStyle w:val="NoSpacing"/>
              <w:jc w:val="both"/>
              <w:rPr>
                <w:rFonts w:asciiTheme="minorHAnsi" w:hAnsiTheme="minorHAnsi" w:cstheme="minorHAnsi"/>
                <w:b/>
                <w:lang w:val="ro-RO"/>
              </w:rPr>
            </w:pPr>
            <w:r w:rsidRPr="004B7FA3">
              <w:rPr>
                <w:rFonts w:ascii="Times New Roman" w:hAnsi="Times New Roman"/>
                <w:bCs/>
                <w:lang w:val="ro-RO"/>
              </w:rPr>
              <w:t xml:space="preserve">Pentru derularea seminarului este necesar ca studenții să studieze bibliografia recomandată și notele de curs recomandate precum şi materialele </w:t>
            </w:r>
            <w:r w:rsidRPr="004B7FA3">
              <w:rPr>
                <w:rFonts w:ascii="Times New Roman" w:hAnsi="Times New Roman"/>
                <w:lang w:val="ro-RO"/>
              </w:rPr>
              <w:t>puse la dispoziție de către titularul disciplinei/curs si seminar accesibile la BCUT):</w:t>
            </w:r>
          </w:p>
        </w:tc>
      </w:tr>
      <w:tr w:rsidR="00EF1DBC" w:rsidRPr="004B7FA3" w14:paraId="53EC0F9B" w14:textId="77777777" w:rsidTr="007F0615">
        <w:tc>
          <w:tcPr>
            <w:tcW w:w="9385" w:type="dxa"/>
            <w:gridSpan w:val="3"/>
            <w:shd w:val="clear" w:color="auto" w:fill="auto"/>
          </w:tcPr>
          <w:p w14:paraId="15B5BF2B" w14:textId="7DA803F3" w:rsidR="00847CE5" w:rsidRPr="00CD2C7E" w:rsidRDefault="00CD2C7E" w:rsidP="00CD2C7E">
            <w:pPr>
              <w:pStyle w:val="NoSpacing"/>
              <w:jc w:val="both"/>
              <w:rPr>
                <w:rFonts w:asciiTheme="minorHAnsi" w:hAnsiTheme="minorHAnsi" w:cstheme="minorHAnsi"/>
                <w:lang w:val="ro-RO"/>
              </w:rPr>
            </w:pPr>
            <w:r>
              <w:rPr>
                <w:rFonts w:asciiTheme="minorHAnsi" w:hAnsiTheme="minorHAnsi" w:cstheme="minorHAnsi"/>
                <w:lang w:val="ro-RO"/>
              </w:rPr>
              <w:t>Bibliografie </w:t>
            </w:r>
            <w:r w:rsidR="00847CE5" w:rsidRPr="004B7FA3">
              <w:rPr>
                <w:b/>
                <w:lang w:val="ro-RO"/>
              </w:rPr>
              <w:t>obligatorie (minimală):</w:t>
            </w:r>
          </w:p>
          <w:p w14:paraId="78739129" w14:textId="77777777" w:rsidR="00847CE5" w:rsidRPr="004B7FA3" w:rsidRDefault="00847CE5" w:rsidP="00847CE5">
            <w:pPr>
              <w:numPr>
                <w:ilvl w:val="0"/>
                <w:numId w:val="40"/>
              </w:numPr>
              <w:autoSpaceDE w:val="0"/>
              <w:autoSpaceDN w:val="0"/>
              <w:adjustRightInd w:val="0"/>
              <w:jc w:val="both"/>
              <w:rPr>
                <w:sz w:val="22"/>
                <w:szCs w:val="22"/>
                <w:lang w:val="fr-FR"/>
              </w:rPr>
            </w:pPr>
            <w:proofErr w:type="spellStart"/>
            <w:r w:rsidRPr="004B7FA3">
              <w:rPr>
                <w:sz w:val="22"/>
                <w:szCs w:val="22"/>
                <w:lang w:val="fr-FR"/>
              </w:rPr>
              <w:t>Iucu</w:t>
            </w:r>
            <w:proofErr w:type="spellEnd"/>
            <w:r w:rsidRPr="004B7FA3">
              <w:rPr>
                <w:sz w:val="22"/>
                <w:szCs w:val="22"/>
                <w:lang w:val="fr-FR"/>
              </w:rPr>
              <w:t xml:space="preserve"> B., R. (2006), </w:t>
            </w:r>
            <w:proofErr w:type="spellStart"/>
            <w:r w:rsidRPr="004B7FA3">
              <w:rPr>
                <w:i/>
                <w:iCs/>
                <w:sz w:val="22"/>
                <w:szCs w:val="22"/>
                <w:lang w:val="fr-FR"/>
              </w:rPr>
              <w:t>Managementul</w:t>
            </w:r>
            <w:proofErr w:type="spellEnd"/>
            <w:r w:rsidRPr="004B7FA3">
              <w:rPr>
                <w:i/>
                <w:iCs/>
                <w:sz w:val="22"/>
                <w:szCs w:val="22"/>
                <w:lang w:val="fr-FR"/>
              </w:rPr>
              <w:t xml:space="preserve"> </w:t>
            </w:r>
            <w:proofErr w:type="spellStart"/>
            <w:r w:rsidRPr="004B7FA3">
              <w:rPr>
                <w:i/>
                <w:iCs/>
                <w:sz w:val="22"/>
                <w:szCs w:val="22"/>
                <w:lang w:val="fr-FR"/>
              </w:rPr>
              <w:t>clasei</w:t>
            </w:r>
            <w:proofErr w:type="spellEnd"/>
            <w:r w:rsidRPr="004B7FA3">
              <w:rPr>
                <w:i/>
                <w:iCs/>
                <w:sz w:val="22"/>
                <w:szCs w:val="22"/>
                <w:lang w:val="fr-FR"/>
              </w:rPr>
              <w:t xml:space="preserve"> de </w:t>
            </w:r>
            <w:proofErr w:type="spellStart"/>
            <w:r w:rsidRPr="004B7FA3">
              <w:rPr>
                <w:i/>
                <w:iCs/>
                <w:sz w:val="22"/>
                <w:szCs w:val="22"/>
                <w:lang w:val="fr-FR"/>
              </w:rPr>
              <w:t>elevi</w:t>
            </w:r>
            <w:proofErr w:type="spellEnd"/>
            <w:r w:rsidRPr="004B7FA3">
              <w:rPr>
                <w:sz w:val="22"/>
                <w:szCs w:val="22"/>
                <w:lang w:val="fr-FR"/>
              </w:rPr>
              <w:t xml:space="preserve">, Iaşi, </w:t>
            </w:r>
            <w:proofErr w:type="spellStart"/>
            <w:r w:rsidRPr="004B7FA3">
              <w:rPr>
                <w:sz w:val="22"/>
                <w:szCs w:val="22"/>
                <w:lang w:val="fr-FR"/>
              </w:rPr>
              <w:t>Editura</w:t>
            </w:r>
            <w:proofErr w:type="spellEnd"/>
            <w:r w:rsidRPr="004B7FA3">
              <w:rPr>
                <w:sz w:val="22"/>
                <w:szCs w:val="22"/>
                <w:lang w:val="fr-FR"/>
              </w:rPr>
              <w:t xml:space="preserve"> </w:t>
            </w:r>
            <w:proofErr w:type="spellStart"/>
            <w:r w:rsidRPr="004B7FA3">
              <w:rPr>
                <w:sz w:val="22"/>
                <w:szCs w:val="22"/>
                <w:lang w:val="fr-FR"/>
              </w:rPr>
              <w:t>Polirom</w:t>
            </w:r>
            <w:proofErr w:type="spellEnd"/>
            <w:r w:rsidRPr="004B7FA3">
              <w:rPr>
                <w:sz w:val="22"/>
                <w:szCs w:val="22"/>
                <w:lang w:val="fr-FR"/>
              </w:rPr>
              <w:t>.</w:t>
            </w:r>
          </w:p>
          <w:p w14:paraId="0494C91C" w14:textId="77777777" w:rsidR="00847CE5" w:rsidRPr="004B7FA3" w:rsidRDefault="00847CE5" w:rsidP="00847CE5">
            <w:pPr>
              <w:numPr>
                <w:ilvl w:val="0"/>
                <w:numId w:val="39"/>
              </w:numPr>
              <w:autoSpaceDE w:val="0"/>
              <w:autoSpaceDN w:val="0"/>
              <w:adjustRightInd w:val="0"/>
              <w:jc w:val="both"/>
              <w:rPr>
                <w:sz w:val="22"/>
                <w:szCs w:val="22"/>
                <w:lang w:val="fr-FR"/>
              </w:rPr>
            </w:pPr>
            <w:proofErr w:type="spellStart"/>
            <w:r w:rsidRPr="004B7FA3">
              <w:rPr>
                <w:sz w:val="22"/>
                <w:szCs w:val="22"/>
                <w:lang w:val="fr-FR"/>
              </w:rPr>
              <w:t>Niculescu</w:t>
            </w:r>
            <w:proofErr w:type="spellEnd"/>
            <w:r w:rsidRPr="004B7FA3">
              <w:rPr>
                <w:sz w:val="22"/>
                <w:szCs w:val="22"/>
                <w:lang w:val="fr-FR"/>
              </w:rPr>
              <w:t xml:space="preserve">, M., (2016), </w:t>
            </w:r>
            <w:proofErr w:type="spellStart"/>
            <w:r w:rsidRPr="004B7FA3">
              <w:rPr>
                <w:i/>
                <w:sz w:val="22"/>
                <w:szCs w:val="22"/>
                <w:lang w:val="fr-FR"/>
              </w:rPr>
              <w:t>Managementul</w:t>
            </w:r>
            <w:proofErr w:type="spellEnd"/>
            <w:r w:rsidRPr="004B7FA3">
              <w:rPr>
                <w:i/>
                <w:sz w:val="22"/>
                <w:szCs w:val="22"/>
                <w:lang w:val="fr-FR"/>
              </w:rPr>
              <w:t xml:space="preserve"> </w:t>
            </w:r>
            <w:proofErr w:type="spellStart"/>
            <w:r w:rsidRPr="004B7FA3">
              <w:rPr>
                <w:i/>
                <w:sz w:val="22"/>
                <w:szCs w:val="22"/>
                <w:lang w:val="fr-FR"/>
              </w:rPr>
              <w:t>clasei</w:t>
            </w:r>
            <w:proofErr w:type="spellEnd"/>
            <w:r w:rsidRPr="004B7FA3">
              <w:rPr>
                <w:i/>
                <w:sz w:val="22"/>
                <w:szCs w:val="22"/>
                <w:lang w:val="fr-FR"/>
              </w:rPr>
              <w:t xml:space="preserve"> de </w:t>
            </w:r>
            <w:proofErr w:type="spellStart"/>
            <w:r w:rsidRPr="004B7FA3">
              <w:rPr>
                <w:i/>
                <w:sz w:val="22"/>
                <w:szCs w:val="22"/>
                <w:lang w:val="fr-FR"/>
              </w:rPr>
              <w:t>elevi</w:t>
            </w:r>
            <w:proofErr w:type="spellEnd"/>
            <w:r w:rsidRPr="004B7FA3">
              <w:rPr>
                <w:sz w:val="22"/>
                <w:szCs w:val="22"/>
                <w:lang w:val="fr-FR"/>
              </w:rPr>
              <w:t xml:space="preserve">, </w:t>
            </w:r>
            <w:proofErr w:type="spellStart"/>
            <w:r w:rsidRPr="004B7FA3">
              <w:rPr>
                <w:sz w:val="22"/>
                <w:szCs w:val="22"/>
                <w:lang w:val="fr-FR"/>
              </w:rPr>
              <w:t>Editura</w:t>
            </w:r>
            <w:proofErr w:type="spellEnd"/>
            <w:r w:rsidRPr="004B7FA3">
              <w:rPr>
                <w:sz w:val="22"/>
                <w:szCs w:val="22"/>
                <w:lang w:val="fr-FR"/>
              </w:rPr>
              <w:t xml:space="preserve"> </w:t>
            </w:r>
            <w:proofErr w:type="spellStart"/>
            <w:r w:rsidRPr="004B7FA3">
              <w:rPr>
                <w:sz w:val="22"/>
                <w:szCs w:val="22"/>
                <w:lang w:val="fr-FR"/>
              </w:rPr>
              <w:t>Presa</w:t>
            </w:r>
            <w:proofErr w:type="spellEnd"/>
            <w:r w:rsidRPr="004B7FA3">
              <w:rPr>
                <w:sz w:val="22"/>
                <w:szCs w:val="22"/>
                <w:lang w:val="fr-FR"/>
              </w:rPr>
              <w:t xml:space="preserve"> </w:t>
            </w:r>
            <w:proofErr w:type="spellStart"/>
            <w:r w:rsidRPr="004B7FA3">
              <w:rPr>
                <w:sz w:val="22"/>
                <w:szCs w:val="22"/>
                <w:lang w:val="fr-FR"/>
              </w:rPr>
              <w:t>Universitară</w:t>
            </w:r>
            <w:proofErr w:type="spellEnd"/>
            <w:r w:rsidRPr="004B7FA3">
              <w:rPr>
                <w:sz w:val="22"/>
                <w:szCs w:val="22"/>
                <w:lang w:val="fr-FR"/>
              </w:rPr>
              <w:t xml:space="preserve"> </w:t>
            </w:r>
            <w:proofErr w:type="spellStart"/>
            <w:r w:rsidRPr="004B7FA3">
              <w:rPr>
                <w:sz w:val="22"/>
                <w:szCs w:val="22"/>
                <w:lang w:val="fr-FR"/>
              </w:rPr>
              <w:t>Clujeană</w:t>
            </w:r>
            <w:proofErr w:type="spellEnd"/>
            <w:r w:rsidRPr="004B7FA3">
              <w:rPr>
                <w:sz w:val="22"/>
                <w:szCs w:val="22"/>
                <w:lang w:val="fr-FR"/>
              </w:rPr>
              <w:t xml:space="preserve">, 2016, Cluj-Napoca </w:t>
            </w:r>
          </w:p>
          <w:p w14:paraId="5AF3EA59" w14:textId="77777777" w:rsidR="00847CE5" w:rsidRPr="004B7FA3" w:rsidRDefault="00847CE5" w:rsidP="00847CE5">
            <w:pPr>
              <w:numPr>
                <w:ilvl w:val="0"/>
                <w:numId w:val="40"/>
              </w:numPr>
              <w:autoSpaceDE w:val="0"/>
              <w:autoSpaceDN w:val="0"/>
              <w:adjustRightInd w:val="0"/>
              <w:jc w:val="both"/>
              <w:rPr>
                <w:sz w:val="22"/>
                <w:szCs w:val="22"/>
              </w:rPr>
            </w:pPr>
            <w:proofErr w:type="spellStart"/>
            <w:r w:rsidRPr="004B7FA3">
              <w:rPr>
                <w:sz w:val="22"/>
                <w:szCs w:val="22"/>
                <w:lang w:val="fr-FR"/>
              </w:rPr>
              <w:t>Niculescu</w:t>
            </w:r>
            <w:proofErr w:type="spellEnd"/>
            <w:r w:rsidRPr="004B7FA3">
              <w:rPr>
                <w:sz w:val="22"/>
                <w:szCs w:val="22"/>
                <w:lang w:val="fr-FR"/>
              </w:rPr>
              <w:t xml:space="preserve">, Maria (2009) </w:t>
            </w:r>
            <w:proofErr w:type="spellStart"/>
            <w:r w:rsidRPr="004B7FA3">
              <w:rPr>
                <w:i/>
                <w:iCs/>
                <w:sz w:val="22"/>
                <w:szCs w:val="22"/>
                <w:lang w:val="fr-FR"/>
              </w:rPr>
              <w:t>Abilităţi</w:t>
            </w:r>
            <w:proofErr w:type="spellEnd"/>
            <w:r w:rsidRPr="004B7FA3">
              <w:rPr>
                <w:i/>
                <w:iCs/>
                <w:sz w:val="22"/>
                <w:szCs w:val="22"/>
                <w:lang w:val="fr-FR"/>
              </w:rPr>
              <w:t xml:space="preserve"> </w:t>
            </w:r>
            <w:proofErr w:type="spellStart"/>
            <w:r w:rsidRPr="004B7FA3">
              <w:rPr>
                <w:i/>
                <w:iCs/>
                <w:sz w:val="22"/>
                <w:szCs w:val="22"/>
                <w:lang w:val="fr-FR"/>
              </w:rPr>
              <w:t>şi</w:t>
            </w:r>
            <w:proofErr w:type="spellEnd"/>
            <w:r w:rsidRPr="004B7FA3">
              <w:rPr>
                <w:i/>
                <w:iCs/>
                <w:sz w:val="22"/>
                <w:szCs w:val="22"/>
                <w:lang w:val="fr-FR"/>
              </w:rPr>
              <w:t xml:space="preserve"> </w:t>
            </w:r>
            <w:proofErr w:type="spellStart"/>
            <w:r w:rsidRPr="004B7FA3">
              <w:rPr>
                <w:i/>
                <w:iCs/>
                <w:sz w:val="22"/>
                <w:szCs w:val="22"/>
                <w:lang w:val="fr-FR"/>
              </w:rPr>
              <w:t>tehnici</w:t>
            </w:r>
            <w:proofErr w:type="spellEnd"/>
            <w:r w:rsidRPr="004B7FA3">
              <w:rPr>
                <w:i/>
                <w:iCs/>
                <w:sz w:val="22"/>
                <w:szCs w:val="22"/>
                <w:lang w:val="fr-FR"/>
              </w:rPr>
              <w:t xml:space="preserve"> </w:t>
            </w:r>
            <w:proofErr w:type="spellStart"/>
            <w:r w:rsidRPr="004B7FA3">
              <w:rPr>
                <w:i/>
                <w:iCs/>
                <w:sz w:val="22"/>
                <w:szCs w:val="22"/>
                <w:lang w:val="fr-FR"/>
              </w:rPr>
              <w:t>manageriale</w:t>
            </w:r>
            <w:proofErr w:type="spellEnd"/>
            <w:r w:rsidRPr="004B7FA3">
              <w:rPr>
                <w:sz w:val="22"/>
                <w:szCs w:val="22"/>
                <w:lang w:val="fr-FR"/>
              </w:rPr>
              <w:t xml:space="preserve">, </w:t>
            </w:r>
            <w:proofErr w:type="spellStart"/>
            <w:r w:rsidRPr="004B7FA3">
              <w:rPr>
                <w:sz w:val="22"/>
                <w:szCs w:val="22"/>
                <w:lang w:val="fr-FR"/>
              </w:rPr>
              <w:t>Ghid</w:t>
            </w:r>
            <w:proofErr w:type="spellEnd"/>
            <w:r w:rsidRPr="004B7FA3">
              <w:rPr>
                <w:sz w:val="22"/>
                <w:szCs w:val="22"/>
                <w:lang w:val="fr-FR"/>
              </w:rPr>
              <w:t xml:space="preserve"> de </w:t>
            </w:r>
            <w:proofErr w:type="spellStart"/>
            <w:r w:rsidRPr="004B7FA3">
              <w:rPr>
                <w:sz w:val="22"/>
                <w:szCs w:val="22"/>
                <w:lang w:val="fr-FR"/>
              </w:rPr>
              <w:t>bune</w:t>
            </w:r>
            <w:proofErr w:type="spellEnd"/>
            <w:r w:rsidRPr="004B7FA3">
              <w:rPr>
                <w:sz w:val="22"/>
                <w:szCs w:val="22"/>
                <w:lang w:val="fr-FR"/>
              </w:rPr>
              <w:t xml:space="preserve"> </w:t>
            </w:r>
            <w:proofErr w:type="spellStart"/>
            <w:r w:rsidRPr="004B7FA3">
              <w:rPr>
                <w:sz w:val="22"/>
                <w:szCs w:val="22"/>
                <w:lang w:val="fr-FR"/>
              </w:rPr>
              <w:t>practici,Ed</w:t>
            </w:r>
            <w:proofErr w:type="spellEnd"/>
            <w:r w:rsidRPr="004B7FA3">
              <w:rPr>
                <w:sz w:val="22"/>
                <w:szCs w:val="22"/>
                <w:lang w:val="fr-FR"/>
              </w:rPr>
              <w:t xml:space="preserve">. </w:t>
            </w:r>
            <w:r w:rsidRPr="004B7FA3">
              <w:rPr>
                <w:sz w:val="22"/>
                <w:szCs w:val="22"/>
              </w:rPr>
              <w:t xml:space="preserve">Eurostampa, Timişoara, 2009 </w:t>
            </w:r>
          </w:p>
          <w:p w14:paraId="5A72347E" w14:textId="77777777" w:rsidR="00847CE5" w:rsidRPr="004B7FA3" w:rsidRDefault="00847CE5" w:rsidP="00847CE5">
            <w:pPr>
              <w:numPr>
                <w:ilvl w:val="0"/>
                <w:numId w:val="40"/>
              </w:numPr>
              <w:autoSpaceDE w:val="0"/>
              <w:autoSpaceDN w:val="0"/>
              <w:adjustRightInd w:val="0"/>
              <w:jc w:val="both"/>
              <w:rPr>
                <w:sz w:val="22"/>
                <w:szCs w:val="22"/>
                <w:lang w:val="fr-FR"/>
              </w:rPr>
            </w:pPr>
            <w:r w:rsidRPr="004B7FA3">
              <w:rPr>
                <w:sz w:val="22"/>
                <w:szCs w:val="22"/>
                <w:lang w:val="fr-FR"/>
              </w:rPr>
              <w:t xml:space="preserve">Stan, E. (2009), </w:t>
            </w:r>
            <w:proofErr w:type="spellStart"/>
            <w:r w:rsidRPr="004B7FA3">
              <w:rPr>
                <w:i/>
                <w:iCs/>
                <w:sz w:val="22"/>
                <w:szCs w:val="22"/>
                <w:lang w:val="fr-FR"/>
              </w:rPr>
              <w:t>Managementul</w:t>
            </w:r>
            <w:proofErr w:type="spellEnd"/>
            <w:r w:rsidRPr="004B7FA3">
              <w:rPr>
                <w:i/>
                <w:iCs/>
                <w:sz w:val="22"/>
                <w:szCs w:val="22"/>
                <w:lang w:val="fr-FR"/>
              </w:rPr>
              <w:t xml:space="preserve"> </w:t>
            </w:r>
            <w:proofErr w:type="spellStart"/>
            <w:r w:rsidRPr="004B7FA3">
              <w:rPr>
                <w:i/>
                <w:iCs/>
                <w:sz w:val="22"/>
                <w:szCs w:val="22"/>
                <w:lang w:val="fr-FR"/>
              </w:rPr>
              <w:t>clasei</w:t>
            </w:r>
            <w:proofErr w:type="spellEnd"/>
            <w:r w:rsidRPr="004B7FA3">
              <w:rPr>
                <w:sz w:val="22"/>
                <w:szCs w:val="22"/>
                <w:lang w:val="fr-FR"/>
              </w:rPr>
              <w:t xml:space="preserve">, </w:t>
            </w:r>
            <w:proofErr w:type="spellStart"/>
            <w:r w:rsidRPr="004B7FA3">
              <w:rPr>
                <w:sz w:val="22"/>
                <w:szCs w:val="22"/>
                <w:lang w:val="fr-FR"/>
              </w:rPr>
              <w:t>Iași</w:t>
            </w:r>
            <w:proofErr w:type="spellEnd"/>
            <w:r w:rsidRPr="004B7FA3">
              <w:rPr>
                <w:sz w:val="22"/>
                <w:szCs w:val="22"/>
                <w:lang w:val="fr-FR"/>
              </w:rPr>
              <w:t xml:space="preserve">, </w:t>
            </w:r>
            <w:proofErr w:type="spellStart"/>
            <w:r w:rsidRPr="004B7FA3">
              <w:rPr>
                <w:sz w:val="22"/>
                <w:szCs w:val="22"/>
                <w:lang w:val="fr-FR"/>
              </w:rPr>
              <w:t>Institutul</w:t>
            </w:r>
            <w:proofErr w:type="spellEnd"/>
            <w:r w:rsidRPr="004B7FA3">
              <w:rPr>
                <w:sz w:val="22"/>
                <w:szCs w:val="22"/>
                <w:lang w:val="fr-FR"/>
              </w:rPr>
              <w:t xml:space="preserve"> </w:t>
            </w:r>
            <w:proofErr w:type="spellStart"/>
            <w:r w:rsidRPr="004B7FA3">
              <w:rPr>
                <w:sz w:val="22"/>
                <w:szCs w:val="22"/>
                <w:lang w:val="fr-FR"/>
              </w:rPr>
              <w:t>European</w:t>
            </w:r>
            <w:proofErr w:type="spellEnd"/>
          </w:p>
          <w:p w14:paraId="6A54AFA5" w14:textId="77777777" w:rsidR="00847CE5" w:rsidRPr="004B7FA3" w:rsidRDefault="00847CE5" w:rsidP="00847CE5">
            <w:pPr>
              <w:jc w:val="both"/>
              <w:rPr>
                <w:b/>
                <w:sz w:val="22"/>
                <w:szCs w:val="22"/>
              </w:rPr>
            </w:pPr>
            <w:r w:rsidRPr="004B7FA3">
              <w:rPr>
                <w:b/>
                <w:sz w:val="22"/>
                <w:szCs w:val="22"/>
              </w:rPr>
              <w:t>opţională (extinsă)</w:t>
            </w:r>
          </w:p>
          <w:p w14:paraId="4DE34008" w14:textId="77777777" w:rsidR="00847CE5" w:rsidRPr="004B7FA3" w:rsidRDefault="00847CE5" w:rsidP="00847CE5">
            <w:pPr>
              <w:numPr>
                <w:ilvl w:val="0"/>
                <w:numId w:val="40"/>
              </w:numPr>
              <w:autoSpaceDE w:val="0"/>
              <w:autoSpaceDN w:val="0"/>
              <w:adjustRightInd w:val="0"/>
              <w:jc w:val="both"/>
              <w:rPr>
                <w:i/>
                <w:iCs/>
                <w:sz w:val="22"/>
                <w:szCs w:val="22"/>
              </w:rPr>
            </w:pPr>
            <w:r w:rsidRPr="004B7FA3">
              <w:rPr>
                <w:rFonts w:eastAsia="Arial Unicode MS"/>
                <w:sz w:val="22"/>
                <w:szCs w:val="22"/>
              </w:rPr>
              <w:t>Cristea, S.</w:t>
            </w:r>
            <w:r w:rsidRPr="004B7FA3">
              <w:rPr>
                <w:sz w:val="22"/>
                <w:szCs w:val="22"/>
              </w:rPr>
              <w:t xml:space="preserve">(1996), </w:t>
            </w:r>
            <w:r w:rsidRPr="004B7FA3">
              <w:rPr>
                <w:i/>
                <w:iCs/>
                <w:sz w:val="22"/>
                <w:szCs w:val="22"/>
              </w:rPr>
              <w:t>Managementul organizaţiei şcolare</w:t>
            </w:r>
            <w:r w:rsidRPr="004B7FA3">
              <w:rPr>
                <w:sz w:val="22"/>
                <w:szCs w:val="22"/>
              </w:rPr>
              <w:t>, Bucureşti, Editura Didactică şi Pedagogică.</w:t>
            </w:r>
          </w:p>
          <w:p w14:paraId="221C4CBF" w14:textId="77777777" w:rsidR="00847CE5" w:rsidRPr="004B7FA3" w:rsidRDefault="00847CE5" w:rsidP="00847CE5">
            <w:pPr>
              <w:numPr>
                <w:ilvl w:val="0"/>
                <w:numId w:val="40"/>
              </w:numPr>
              <w:rPr>
                <w:sz w:val="22"/>
                <w:szCs w:val="22"/>
              </w:rPr>
            </w:pPr>
            <w:r w:rsidRPr="004B7FA3">
              <w:rPr>
                <w:sz w:val="22"/>
                <w:szCs w:val="22"/>
              </w:rPr>
              <w:t>Iosifescu, Ş, . (coord.), (2001), Management educaţional pentru instituţiile de învăţământ, ISE-MEC, Bucureşti.</w:t>
            </w:r>
          </w:p>
          <w:p w14:paraId="32B90D0F" w14:textId="77777777" w:rsidR="00847CE5" w:rsidRPr="004B7FA3" w:rsidRDefault="00847CE5" w:rsidP="00847CE5">
            <w:pPr>
              <w:numPr>
                <w:ilvl w:val="0"/>
                <w:numId w:val="40"/>
              </w:numPr>
              <w:jc w:val="both"/>
              <w:rPr>
                <w:sz w:val="22"/>
                <w:szCs w:val="22"/>
              </w:rPr>
            </w:pPr>
            <w:r w:rsidRPr="004B7FA3">
              <w:rPr>
                <w:sz w:val="22"/>
                <w:szCs w:val="22"/>
              </w:rPr>
              <w:t xml:space="preserve">Joița, E. (2000) </w:t>
            </w:r>
            <w:r w:rsidRPr="004B7FA3">
              <w:rPr>
                <w:i/>
                <w:sz w:val="22"/>
                <w:szCs w:val="22"/>
              </w:rPr>
              <w:t>Management educational. Profesorul manager:Roluri și metodologie, Iași, Polirom</w:t>
            </w:r>
          </w:p>
          <w:p w14:paraId="0036D1D8" w14:textId="77777777" w:rsidR="00847CE5" w:rsidRPr="004B7FA3" w:rsidRDefault="00847CE5" w:rsidP="00847CE5">
            <w:pPr>
              <w:numPr>
                <w:ilvl w:val="0"/>
                <w:numId w:val="40"/>
              </w:numPr>
              <w:jc w:val="both"/>
              <w:rPr>
                <w:sz w:val="22"/>
                <w:szCs w:val="22"/>
              </w:rPr>
            </w:pPr>
            <w:r w:rsidRPr="004B7FA3">
              <w:rPr>
                <w:sz w:val="22"/>
                <w:szCs w:val="22"/>
              </w:rPr>
              <w:t xml:space="preserve">Ionescu, M. (2003). </w:t>
            </w:r>
            <w:r w:rsidRPr="004B7FA3">
              <w:rPr>
                <w:bCs/>
                <w:i/>
                <w:sz w:val="22"/>
                <w:szCs w:val="22"/>
              </w:rPr>
              <w:t>Instrucţie şi educaţie</w:t>
            </w:r>
            <w:r w:rsidRPr="004B7FA3">
              <w:rPr>
                <w:bCs/>
                <w:sz w:val="22"/>
                <w:szCs w:val="22"/>
              </w:rPr>
              <w:t>.</w:t>
            </w:r>
            <w:r w:rsidRPr="004B7FA3">
              <w:rPr>
                <w:b/>
                <w:bCs/>
                <w:sz w:val="22"/>
                <w:szCs w:val="22"/>
              </w:rPr>
              <w:t xml:space="preserve"> </w:t>
            </w:r>
            <w:r w:rsidRPr="004B7FA3">
              <w:rPr>
                <w:sz w:val="22"/>
                <w:szCs w:val="22"/>
              </w:rPr>
              <w:t>Editura Presa Universităţii, Cluj-Napoca.</w:t>
            </w:r>
          </w:p>
          <w:p w14:paraId="521CF354" w14:textId="77777777" w:rsidR="00847CE5" w:rsidRPr="004B7FA3" w:rsidRDefault="00847CE5" w:rsidP="00847CE5">
            <w:pPr>
              <w:numPr>
                <w:ilvl w:val="0"/>
                <w:numId w:val="40"/>
              </w:numPr>
              <w:autoSpaceDE w:val="0"/>
              <w:autoSpaceDN w:val="0"/>
              <w:adjustRightInd w:val="0"/>
              <w:jc w:val="both"/>
              <w:rPr>
                <w:b/>
                <w:sz w:val="22"/>
                <w:szCs w:val="22"/>
                <w:lang w:val="fr-FR"/>
              </w:rPr>
            </w:pPr>
            <w:proofErr w:type="spellStart"/>
            <w:r w:rsidRPr="004B7FA3">
              <w:rPr>
                <w:b/>
                <w:sz w:val="22"/>
                <w:szCs w:val="22"/>
                <w:lang w:val="fr-FR"/>
              </w:rPr>
              <w:t>Niculescu</w:t>
            </w:r>
            <w:proofErr w:type="spellEnd"/>
            <w:r w:rsidRPr="004B7FA3">
              <w:rPr>
                <w:b/>
                <w:sz w:val="22"/>
                <w:szCs w:val="22"/>
                <w:lang w:val="fr-FR"/>
              </w:rPr>
              <w:t xml:space="preserve">, M. (2010) </w:t>
            </w:r>
            <w:proofErr w:type="spellStart"/>
            <w:r w:rsidRPr="004B7FA3">
              <w:rPr>
                <w:b/>
                <w:i/>
                <w:iCs/>
                <w:sz w:val="22"/>
                <w:szCs w:val="22"/>
                <w:lang w:val="fr-FR"/>
              </w:rPr>
              <w:t>Competenţe</w:t>
            </w:r>
            <w:proofErr w:type="spellEnd"/>
            <w:r w:rsidRPr="004B7FA3">
              <w:rPr>
                <w:b/>
                <w:i/>
                <w:iCs/>
                <w:sz w:val="22"/>
                <w:szCs w:val="22"/>
                <w:lang w:val="fr-FR"/>
              </w:rPr>
              <w:t xml:space="preserve"> </w:t>
            </w:r>
            <w:proofErr w:type="spellStart"/>
            <w:r w:rsidRPr="004B7FA3">
              <w:rPr>
                <w:b/>
                <w:i/>
                <w:iCs/>
                <w:sz w:val="22"/>
                <w:szCs w:val="22"/>
                <w:lang w:val="fr-FR"/>
              </w:rPr>
              <w:t>manageriale</w:t>
            </w:r>
            <w:proofErr w:type="spellEnd"/>
            <w:r w:rsidRPr="004B7FA3">
              <w:rPr>
                <w:b/>
                <w:i/>
                <w:iCs/>
                <w:sz w:val="22"/>
                <w:szCs w:val="22"/>
                <w:lang w:val="fr-FR"/>
              </w:rPr>
              <w:t xml:space="preserve"> – perspective ale </w:t>
            </w:r>
            <w:proofErr w:type="spellStart"/>
            <w:r w:rsidRPr="004B7FA3">
              <w:rPr>
                <w:b/>
                <w:i/>
                <w:iCs/>
                <w:sz w:val="22"/>
                <w:szCs w:val="22"/>
                <w:lang w:val="fr-FR"/>
              </w:rPr>
              <w:t>calităţii</w:t>
            </w:r>
            <w:proofErr w:type="spellEnd"/>
            <w:r w:rsidRPr="004B7FA3">
              <w:rPr>
                <w:b/>
                <w:i/>
                <w:iCs/>
                <w:sz w:val="22"/>
                <w:szCs w:val="22"/>
                <w:lang w:val="fr-FR"/>
              </w:rPr>
              <w:t xml:space="preserve"> </w:t>
            </w:r>
            <w:proofErr w:type="spellStart"/>
            <w:r w:rsidRPr="004B7FA3">
              <w:rPr>
                <w:b/>
                <w:i/>
                <w:iCs/>
                <w:sz w:val="22"/>
                <w:szCs w:val="22"/>
                <w:lang w:val="fr-FR"/>
              </w:rPr>
              <w:t>în</w:t>
            </w:r>
            <w:proofErr w:type="spellEnd"/>
            <w:r w:rsidRPr="004B7FA3">
              <w:rPr>
                <w:b/>
                <w:i/>
                <w:iCs/>
                <w:sz w:val="22"/>
                <w:szCs w:val="22"/>
                <w:lang w:val="fr-FR"/>
              </w:rPr>
              <w:t xml:space="preserve"> </w:t>
            </w:r>
            <w:proofErr w:type="spellStart"/>
            <w:r w:rsidRPr="004B7FA3">
              <w:rPr>
                <w:b/>
                <w:i/>
                <w:iCs/>
                <w:sz w:val="22"/>
                <w:szCs w:val="22"/>
                <w:lang w:val="fr-FR"/>
              </w:rPr>
              <w:t>educaţie</w:t>
            </w:r>
            <w:proofErr w:type="spellEnd"/>
            <w:r w:rsidRPr="004B7FA3">
              <w:rPr>
                <w:b/>
                <w:i/>
                <w:iCs/>
                <w:sz w:val="22"/>
                <w:szCs w:val="22"/>
                <w:lang w:val="fr-FR"/>
              </w:rPr>
              <w:t xml:space="preserve">. </w:t>
            </w:r>
            <w:r w:rsidRPr="004B7FA3">
              <w:rPr>
                <w:b/>
                <w:sz w:val="22"/>
                <w:szCs w:val="22"/>
                <w:lang w:val="fr-FR"/>
              </w:rPr>
              <w:t xml:space="preserve">Ed. Univ. de </w:t>
            </w:r>
            <w:proofErr w:type="spellStart"/>
            <w:r w:rsidRPr="004B7FA3">
              <w:rPr>
                <w:b/>
                <w:sz w:val="22"/>
                <w:szCs w:val="22"/>
                <w:lang w:val="fr-FR"/>
              </w:rPr>
              <w:t>Vest</w:t>
            </w:r>
            <w:proofErr w:type="spellEnd"/>
            <w:r w:rsidRPr="004B7FA3">
              <w:rPr>
                <w:sz w:val="22"/>
                <w:szCs w:val="22"/>
                <w:lang w:val="fr-FR"/>
              </w:rPr>
              <w:t xml:space="preserve">, </w:t>
            </w:r>
            <w:r w:rsidRPr="004B7FA3">
              <w:rPr>
                <w:b/>
                <w:sz w:val="22"/>
                <w:szCs w:val="22"/>
                <w:lang w:val="fr-FR"/>
              </w:rPr>
              <w:t>Timişoara</w:t>
            </w:r>
          </w:p>
          <w:p w14:paraId="3BAFCFA2" w14:textId="77777777" w:rsidR="00847CE5" w:rsidRPr="004B7FA3" w:rsidRDefault="00847CE5" w:rsidP="00847CE5">
            <w:pPr>
              <w:numPr>
                <w:ilvl w:val="0"/>
                <w:numId w:val="40"/>
              </w:numPr>
              <w:jc w:val="both"/>
              <w:rPr>
                <w:sz w:val="22"/>
                <w:szCs w:val="22"/>
              </w:rPr>
            </w:pPr>
            <w:r w:rsidRPr="004B7FA3">
              <w:rPr>
                <w:sz w:val="22"/>
                <w:szCs w:val="22"/>
              </w:rPr>
              <w:t>Păun, E.</w:t>
            </w:r>
            <w:r w:rsidRPr="004B7FA3">
              <w:rPr>
                <w:i/>
                <w:sz w:val="22"/>
                <w:szCs w:val="22"/>
              </w:rPr>
              <w:t xml:space="preserve"> (1999) Școala – abordare socio-pedagogică, Iași, Editura Polirom</w:t>
            </w:r>
            <w:r w:rsidRPr="004B7FA3">
              <w:rPr>
                <w:sz w:val="22"/>
                <w:szCs w:val="22"/>
              </w:rPr>
              <w:t xml:space="preserve"> </w:t>
            </w:r>
          </w:p>
          <w:p w14:paraId="14549E12" w14:textId="5E1B35F2" w:rsidR="00847CE5" w:rsidRPr="00CD2C7E" w:rsidRDefault="00847CE5" w:rsidP="00847CE5">
            <w:pPr>
              <w:numPr>
                <w:ilvl w:val="0"/>
                <w:numId w:val="40"/>
              </w:numPr>
              <w:autoSpaceDE w:val="0"/>
              <w:autoSpaceDN w:val="0"/>
              <w:adjustRightInd w:val="0"/>
              <w:jc w:val="both"/>
              <w:rPr>
                <w:sz w:val="22"/>
                <w:szCs w:val="22"/>
                <w:lang w:val="fr-FR"/>
              </w:rPr>
            </w:pPr>
            <w:r w:rsidRPr="004B7FA3">
              <w:rPr>
                <w:sz w:val="22"/>
                <w:szCs w:val="22"/>
                <w:lang w:val="fr-FR"/>
              </w:rPr>
              <w:t xml:space="preserve">Stan, E. (2003), </w:t>
            </w:r>
            <w:proofErr w:type="spellStart"/>
            <w:r w:rsidRPr="004B7FA3">
              <w:rPr>
                <w:i/>
                <w:iCs/>
                <w:sz w:val="22"/>
                <w:szCs w:val="22"/>
                <w:lang w:val="fr-FR"/>
              </w:rPr>
              <w:t>Managementul</w:t>
            </w:r>
            <w:proofErr w:type="spellEnd"/>
            <w:r w:rsidRPr="004B7FA3">
              <w:rPr>
                <w:i/>
                <w:iCs/>
                <w:sz w:val="22"/>
                <w:szCs w:val="22"/>
                <w:lang w:val="fr-FR"/>
              </w:rPr>
              <w:t xml:space="preserve"> </w:t>
            </w:r>
            <w:proofErr w:type="spellStart"/>
            <w:r w:rsidRPr="004B7FA3">
              <w:rPr>
                <w:i/>
                <w:iCs/>
                <w:sz w:val="22"/>
                <w:szCs w:val="22"/>
                <w:lang w:val="fr-FR"/>
              </w:rPr>
              <w:t>clasei</w:t>
            </w:r>
            <w:proofErr w:type="spellEnd"/>
            <w:r w:rsidRPr="004B7FA3">
              <w:rPr>
                <w:sz w:val="22"/>
                <w:szCs w:val="22"/>
                <w:lang w:val="fr-FR"/>
              </w:rPr>
              <w:t xml:space="preserve">, Bucureşti, </w:t>
            </w:r>
            <w:proofErr w:type="spellStart"/>
            <w:r w:rsidRPr="004B7FA3">
              <w:rPr>
                <w:sz w:val="22"/>
                <w:szCs w:val="22"/>
                <w:lang w:val="fr-FR"/>
              </w:rPr>
              <w:t>Editura</w:t>
            </w:r>
            <w:proofErr w:type="spellEnd"/>
            <w:r w:rsidRPr="004B7FA3">
              <w:rPr>
                <w:sz w:val="22"/>
                <w:szCs w:val="22"/>
                <w:lang w:val="fr-FR"/>
              </w:rPr>
              <w:t xml:space="preserve"> Aramis </w:t>
            </w:r>
          </w:p>
          <w:p w14:paraId="0D40D516" w14:textId="77777777" w:rsidR="00847CE5" w:rsidRPr="004B7FA3" w:rsidRDefault="00847CE5" w:rsidP="00847CE5">
            <w:pPr>
              <w:autoSpaceDE w:val="0"/>
              <w:autoSpaceDN w:val="0"/>
              <w:adjustRightInd w:val="0"/>
              <w:jc w:val="both"/>
              <w:rPr>
                <w:rFonts w:eastAsia="Arial Unicode MS"/>
                <w:b/>
                <w:sz w:val="22"/>
                <w:szCs w:val="22"/>
              </w:rPr>
            </w:pPr>
            <w:r w:rsidRPr="004B7FA3">
              <w:rPr>
                <w:rFonts w:eastAsia="Arial Unicode MS"/>
                <w:b/>
                <w:sz w:val="22"/>
                <w:szCs w:val="22"/>
              </w:rPr>
              <w:t>Resurse web:</w:t>
            </w:r>
          </w:p>
          <w:p w14:paraId="0B3B577B" w14:textId="77777777" w:rsidR="00847CE5" w:rsidRPr="004B7FA3" w:rsidRDefault="00847CE5" w:rsidP="00847CE5">
            <w:pPr>
              <w:numPr>
                <w:ilvl w:val="0"/>
                <w:numId w:val="40"/>
              </w:numPr>
              <w:autoSpaceDE w:val="0"/>
              <w:autoSpaceDN w:val="0"/>
              <w:adjustRightInd w:val="0"/>
              <w:jc w:val="both"/>
              <w:rPr>
                <w:i/>
                <w:iCs/>
                <w:sz w:val="22"/>
                <w:szCs w:val="22"/>
              </w:rPr>
            </w:pPr>
            <w:hyperlink r:id="rId10" w:history="1">
              <w:r w:rsidRPr="004B7FA3">
                <w:rPr>
                  <w:rStyle w:val="Hyperlink"/>
                  <w:i/>
                  <w:iCs/>
                  <w:sz w:val="22"/>
                  <w:szCs w:val="22"/>
                </w:rPr>
                <w:t>http://www.deni.gov.uk/index/school-staff/teachers-professional-development/teacher-education-partnership-handbook.htm</w:t>
              </w:r>
            </w:hyperlink>
          </w:p>
          <w:p w14:paraId="7E97BCC8" w14:textId="54F161F9" w:rsidR="00847CE5" w:rsidRPr="00CD2C7E" w:rsidRDefault="00847CE5" w:rsidP="00847CE5">
            <w:pPr>
              <w:numPr>
                <w:ilvl w:val="0"/>
                <w:numId w:val="40"/>
              </w:numPr>
              <w:autoSpaceDE w:val="0"/>
              <w:autoSpaceDN w:val="0"/>
              <w:adjustRightInd w:val="0"/>
              <w:jc w:val="both"/>
              <w:rPr>
                <w:i/>
                <w:iCs/>
                <w:sz w:val="22"/>
                <w:szCs w:val="22"/>
              </w:rPr>
            </w:pPr>
            <w:hyperlink r:id="rId11" w:history="1">
              <w:r w:rsidRPr="004B7FA3">
                <w:rPr>
                  <w:rStyle w:val="Hyperlink"/>
                  <w:sz w:val="22"/>
                  <w:szCs w:val="22"/>
                </w:rPr>
                <w:t>https://www.prodigygame.com/blog/classroom-management-strategies/</w:t>
              </w:r>
            </w:hyperlink>
          </w:p>
          <w:p w14:paraId="55E136C2" w14:textId="331C8DEF" w:rsidR="00847CE5" w:rsidRPr="00CD2C7E" w:rsidRDefault="00847CE5" w:rsidP="00847CE5">
            <w:pPr>
              <w:numPr>
                <w:ilvl w:val="0"/>
                <w:numId w:val="40"/>
              </w:numPr>
              <w:autoSpaceDE w:val="0"/>
              <w:autoSpaceDN w:val="0"/>
              <w:adjustRightInd w:val="0"/>
              <w:jc w:val="both"/>
              <w:rPr>
                <w:i/>
                <w:iCs/>
                <w:sz w:val="22"/>
                <w:szCs w:val="22"/>
              </w:rPr>
            </w:pPr>
            <w:hyperlink r:id="rId12" w:history="1">
              <w:r w:rsidRPr="00CD2C7E">
                <w:rPr>
                  <w:rStyle w:val="Hyperlink"/>
                  <w:sz w:val="22"/>
                  <w:szCs w:val="22"/>
                </w:rPr>
                <w:t>https://www.researchgate.net/publication/313889949_Classroom_Management_for_Effective_Teaching</w:t>
              </w:r>
            </w:hyperlink>
          </w:p>
          <w:p w14:paraId="5E328A2F" w14:textId="77777777" w:rsidR="00EF1DBC" w:rsidRPr="004B7FA3" w:rsidRDefault="00EF1DBC" w:rsidP="00EF1DBC">
            <w:pPr>
              <w:pStyle w:val="NoSpacing"/>
              <w:jc w:val="both"/>
              <w:rPr>
                <w:rFonts w:asciiTheme="minorHAnsi" w:hAnsiTheme="minorHAnsi" w:cstheme="minorHAnsi"/>
                <w:lang w:val="ro-RO"/>
              </w:rPr>
            </w:pPr>
          </w:p>
        </w:tc>
      </w:tr>
    </w:tbl>
    <w:p w14:paraId="072152BC" w14:textId="77777777" w:rsidR="00802D13" w:rsidRPr="004B7FA3" w:rsidRDefault="00802D13" w:rsidP="00802D13">
      <w:pPr>
        <w:pStyle w:val="ListParagraph"/>
        <w:spacing w:line="276" w:lineRule="auto"/>
        <w:ind w:left="714"/>
        <w:jc w:val="both"/>
        <w:rPr>
          <w:rFonts w:asciiTheme="minorHAnsi" w:hAnsiTheme="minorHAnsi" w:cstheme="minorHAnsi"/>
          <w:b/>
          <w:sz w:val="22"/>
          <w:szCs w:val="22"/>
        </w:rPr>
      </w:pPr>
    </w:p>
    <w:p w14:paraId="5DCD796C" w14:textId="7EF138EA" w:rsidR="00E0255D" w:rsidRPr="004B7FA3" w:rsidRDefault="00E0255D" w:rsidP="00752E1C">
      <w:pPr>
        <w:pStyle w:val="ListParagraph"/>
        <w:numPr>
          <w:ilvl w:val="0"/>
          <w:numId w:val="26"/>
        </w:numPr>
        <w:spacing w:line="276" w:lineRule="auto"/>
        <w:ind w:left="714" w:hanging="357"/>
        <w:jc w:val="both"/>
        <w:rPr>
          <w:rFonts w:asciiTheme="minorHAnsi" w:hAnsiTheme="minorHAnsi" w:cstheme="minorHAnsi"/>
          <w:b/>
          <w:sz w:val="22"/>
          <w:szCs w:val="22"/>
        </w:rPr>
      </w:pPr>
      <w:r w:rsidRPr="004B7FA3">
        <w:rPr>
          <w:rFonts w:asciiTheme="minorHAnsi" w:hAnsiTheme="minorHAnsi" w:cstheme="minorHAnsi"/>
          <w:b/>
          <w:sz w:val="22"/>
          <w:szCs w:val="22"/>
        </w:rPr>
        <w:t>Coroborarea con</w:t>
      </w:r>
      <w:r w:rsidR="00C4385C" w:rsidRPr="004B7FA3">
        <w:rPr>
          <w:rFonts w:asciiTheme="minorHAnsi" w:hAnsiTheme="minorHAnsi" w:cstheme="minorHAnsi"/>
          <w:b/>
          <w:sz w:val="22"/>
          <w:szCs w:val="22"/>
        </w:rPr>
        <w:t>ț</w:t>
      </w:r>
      <w:r w:rsidRPr="004B7FA3">
        <w:rPr>
          <w:rFonts w:asciiTheme="minorHAnsi" w:hAnsiTheme="minorHAnsi" w:cstheme="minorHAnsi"/>
          <w:b/>
          <w:sz w:val="22"/>
          <w:szCs w:val="22"/>
        </w:rPr>
        <w:t>inuturilor disciplinei cu a</w:t>
      </w:r>
      <w:r w:rsidR="00C4385C" w:rsidRPr="004B7FA3">
        <w:rPr>
          <w:rFonts w:asciiTheme="minorHAnsi" w:hAnsiTheme="minorHAnsi" w:cstheme="minorHAnsi"/>
          <w:b/>
          <w:sz w:val="22"/>
          <w:szCs w:val="22"/>
        </w:rPr>
        <w:t>ș</w:t>
      </w:r>
      <w:r w:rsidRPr="004B7FA3">
        <w:rPr>
          <w:rFonts w:asciiTheme="minorHAnsi" w:hAnsiTheme="minorHAnsi" w:cstheme="minorHAnsi"/>
          <w:b/>
          <w:sz w:val="22"/>
          <w:szCs w:val="22"/>
        </w:rPr>
        <w:t>teptările reprezentan</w:t>
      </w:r>
      <w:r w:rsidR="00C4385C" w:rsidRPr="004B7FA3">
        <w:rPr>
          <w:rFonts w:asciiTheme="minorHAnsi" w:hAnsiTheme="minorHAnsi" w:cstheme="minorHAnsi"/>
          <w:b/>
          <w:sz w:val="22"/>
          <w:szCs w:val="22"/>
        </w:rPr>
        <w:t>ț</w:t>
      </w:r>
      <w:r w:rsidRPr="004B7FA3">
        <w:rPr>
          <w:rFonts w:asciiTheme="minorHAnsi" w:hAnsiTheme="minorHAnsi" w:cstheme="minorHAnsi"/>
          <w:b/>
          <w:sz w:val="22"/>
          <w:szCs w:val="22"/>
        </w:rPr>
        <w:t>ilor comunită</w:t>
      </w:r>
      <w:r w:rsidR="00C4385C" w:rsidRPr="004B7FA3">
        <w:rPr>
          <w:rFonts w:asciiTheme="minorHAnsi" w:hAnsiTheme="minorHAnsi" w:cstheme="minorHAnsi"/>
          <w:b/>
          <w:sz w:val="22"/>
          <w:szCs w:val="22"/>
        </w:rPr>
        <w:t>ț</w:t>
      </w:r>
      <w:r w:rsidRPr="004B7FA3">
        <w:rPr>
          <w:rFonts w:asciiTheme="minorHAnsi" w:hAnsiTheme="minorHAnsi" w:cstheme="minorHAnsi"/>
          <w:b/>
          <w:sz w:val="22"/>
          <w:szCs w:val="22"/>
        </w:rPr>
        <w:t>ii epistemice, asocia</w:t>
      </w:r>
      <w:r w:rsidR="00C4385C" w:rsidRPr="004B7FA3">
        <w:rPr>
          <w:rFonts w:asciiTheme="minorHAnsi" w:hAnsiTheme="minorHAnsi" w:cstheme="minorHAnsi"/>
          <w:b/>
          <w:sz w:val="22"/>
          <w:szCs w:val="22"/>
        </w:rPr>
        <w:t>ț</w:t>
      </w:r>
      <w:r w:rsidRPr="004B7FA3">
        <w:rPr>
          <w:rFonts w:asciiTheme="minorHAnsi" w:hAnsiTheme="minorHAnsi" w:cstheme="minorHAnsi"/>
          <w:b/>
          <w:sz w:val="22"/>
          <w:szCs w:val="22"/>
        </w:rPr>
        <w:t xml:space="preserve">iilor profesionale </w:t>
      </w:r>
      <w:r w:rsidR="00C4385C" w:rsidRPr="004B7FA3">
        <w:rPr>
          <w:rFonts w:asciiTheme="minorHAnsi" w:hAnsiTheme="minorHAnsi" w:cstheme="minorHAnsi"/>
          <w:b/>
          <w:sz w:val="22"/>
          <w:szCs w:val="22"/>
        </w:rPr>
        <w:t>ș</w:t>
      </w:r>
      <w:r w:rsidRPr="004B7FA3">
        <w:rPr>
          <w:rFonts w:asciiTheme="minorHAnsi" w:hAnsiTheme="minorHAnsi" w:cstheme="minorHAnsi"/>
          <w:b/>
          <w:sz w:val="22"/>
          <w:szCs w:val="22"/>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4B7FA3" w14:paraId="616C5A3F" w14:textId="77777777" w:rsidTr="00E0255D">
        <w:tc>
          <w:tcPr>
            <w:tcW w:w="9389" w:type="dxa"/>
          </w:tcPr>
          <w:p w14:paraId="14619526" w14:textId="7C1D075D" w:rsidR="00E9019C" w:rsidRDefault="00E9019C" w:rsidP="00E9019C">
            <w:pPr>
              <w:pStyle w:val="NoSpacing"/>
              <w:jc w:val="both"/>
              <w:rPr>
                <w:rFonts w:ascii="Times New Roman" w:hAnsi="Times New Roman"/>
                <w:color w:val="000000"/>
                <w:lang w:val="ro-RO"/>
              </w:rPr>
            </w:pPr>
            <w:r w:rsidRPr="004B7FA3">
              <w:rPr>
                <w:rFonts w:ascii="Times New Roman" w:hAnsi="Times New Roman"/>
                <w:color w:val="000000"/>
                <w:lang w:val="ro-RO"/>
              </w:rPr>
              <w:t>Managementul clasei de elevi este disciplina care cristalizează formarea pentru profesia didactică și oferă o viziune de ansamblu a formării psihopedagogice. Conținuturile sunt interdisciplinare și transdisciplinare și corelate cu programele de formare de la celelalte discipline psihopedagogice și cu programele de formare de la titularizare și definitivare în învățământ și obținerea gradelor didactice.</w:t>
            </w:r>
            <w:r w:rsidR="00F74EC6" w:rsidRPr="00F74EC6">
              <w:rPr>
                <w:lang w:val="fr-FR"/>
              </w:rPr>
              <w:t xml:space="preserve"> </w:t>
            </w:r>
            <w:r w:rsidR="00F74EC6">
              <w:rPr>
                <w:rFonts w:ascii="Times New Roman" w:hAnsi="Times New Roman"/>
                <w:color w:val="000000"/>
                <w:lang w:val="fr-FR"/>
              </w:rPr>
              <w:t>S</w:t>
            </w:r>
            <w:r w:rsidR="00F74EC6" w:rsidRPr="00F74EC6">
              <w:rPr>
                <w:rFonts w:ascii="Times New Roman" w:hAnsi="Times New Roman"/>
                <w:color w:val="000000"/>
                <w:lang w:val="ro-RO"/>
              </w:rPr>
              <w:t>uportul de curs poate fi consultat în format electronic</w:t>
            </w:r>
            <w:r w:rsidR="00F74EC6">
              <w:rPr>
                <w:rFonts w:ascii="Times New Roman" w:hAnsi="Times New Roman"/>
                <w:color w:val="000000"/>
                <w:lang w:val="ro-RO"/>
              </w:rPr>
              <w:t xml:space="preserve"> pe Platforma Google Classroom și celelalte resurse</w:t>
            </w:r>
            <w:r w:rsidR="00F74EC6" w:rsidRPr="00F74EC6">
              <w:rPr>
                <w:rFonts w:ascii="Times New Roman" w:hAnsi="Times New Roman"/>
                <w:color w:val="000000"/>
                <w:lang w:val="ro-RO"/>
              </w:rPr>
              <w:t xml:space="preserve"> de învățare/b</w:t>
            </w:r>
            <w:r w:rsidR="00F74EC6">
              <w:rPr>
                <w:rFonts w:ascii="Times New Roman" w:hAnsi="Times New Roman"/>
                <w:color w:val="000000"/>
                <w:lang w:val="ro-RO"/>
              </w:rPr>
              <w:t xml:space="preserve">ibliografice în format digital pe linku-rile specificate sau </w:t>
            </w:r>
            <w:r w:rsidR="00FA2CBE">
              <w:rPr>
                <w:rFonts w:ascii="Times New Roman" w:hAnsi="Times New Roman"/>
                <w:color w:val="000000"/>
                <w:lang w:val="ro-RO"/>
              </w:rPr>
              <w:t>cele care sunt specificate în Bibliografie.</w:t>
            </w:r>
          </w:p>
          <w:p w14:paraId="6677C854" w14:textId="77777777" w:rsidR="00F74EC6" w:rsidRPr="004B7FA3" w:rsidRDefault="00F74EC6" w:rsidP="00E9019C">
            <w:pPr>
              <w:pStyle w:val="NoSpacing"/>
              <w:jc w:val="both"/>
              <w:rPr>
                <w:rFonts w:ascii="Times New Roman" w:hAnsi="Times New Roman"/>
                <w:color w:val="000000"/>
                <w:lang w:val="ro-RO"/>
              </w:rPr>
            </w:pPr>
          </w:p>
          <w:p w14:paraId="573D3022" w14:textId="77777777" w:rsidR="00E0255D" w:rsidRPr="004B7FA3" w:rsidRDefault="00E0255D" w:rsidP="00E9019C">
            <w:pPr>
              <w:pStyle w:val="NoSpacing"/>
              <w:ind w:left="360"/>
              <w:rPr>
                <w:rFonts w:asciiTheme="minorHAnsi" w:hAnsiTheme="minorHAnsi" w:cstheme="minorHAnsi"/>
                <w:lang w:val="ro-RO"/>
              </w:rPr>
            </w:pPr>
          </w:p>
        </w:tc>
      </w:tr>
    </w:tbl>
    <w:p w14:paraId="6C85CEF1" w14:textId="77777777" w:rsidR="00802D13" w:rsidRPr="004B7FA3" w:rsidRDefault="00802D13" w:rsidP="00802D13">
      <w:pPr>
        <w:pStyle w:val="ListParagraph"/>
        <w:spacing w:line="276" w:lineRule="auto"/>
        <w:ind w:left="714"/>
        <w:rPr>
          <w:rFonts w:asciiTheme="minorHAnsi" w:hAnsiTheme="minorHAnsi" w:cstheme="minorHAnsi"/>
          <w:b/>
          <w:sz w:val="22"/>
          <w:szCs w:val="22"/>
        </w:rPr>
      </w:pPr>
    </w:p>
    <w:p w14:paraId="14CF112F" w14:textId="246FB52A" w:rsidR="00E0255D" w:rsidRPr="004B7FA3" w:rsidRDefault="00E0255D" w:rsidP="00752E1C">
      <w:pPr>
        <w:pStyle w:val="ListParagraph"/>
        <w:numPr>
          <w:ilvl w:val="0"/>
          <w:numId w:val="26"/>
        </w:numPr>
        <w:spacing w:line="276" w:lineRule="auto"/>
        <w:ind w:left="714" w:hanging="357"/>
        <w:rPr>
          <w:rFonts w:asciiTheme="minorHAnsi" w:hAnsiTheme="minorHAnsi" w:cstheme="minorHAnsi"/>
          <w:b/>
          <w:sz w:val="22"/>
          <w:szCs w:val="22"/>
        </w:rPr>
      </w:pPr>
      <w:r w:rsidRPr="004B7FA3">
        <w:rPr>
          <w:rFonts w:asciiTheme="minorHAnsi" w:hAnsiTheme="minorHAnsi" w:cstheme="minorHAnsi"/>
          <w:b/>
          <w:sz w:val="22"/>
          <w:szCs w:val="22"/>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9"/>
        <w:gridCol w:w="3114"/>
        <w:gridCol w:w="3191"/>
        <w:gridCol w:w="1695"/>
      </w:tblGrid>
      <w:tr w:rsidR="00E0255D" w:rsidRPr="004B7FA3" w14:paraId="580DDEA8" w14:textId="77777777" w:rsidTr="00994C2B">
        <w:tc>
          <w:tcPr>
            <w:tcW w:w="1379" w:type="dxa"/>
            <w:shd w:val="clear" w:color="auto" w:fill="auto"/>
          </w:tcPr>
          <w:p w14:paraId="66D2F9EF" w14:textId="77777777" w:rsidR="00E0255D" w:rsidRPr="004B7FA3" w:rsidRDefault="00E0255D" w:rsidP="00752E1C">
            <w:pPr>
              <w:pStyle w:val="NoSpacing"/>
              <w:rPr>
                <w:rFonts w:asciiTheme="minorHAnsi" w:hAnsiTheme="minorHAnsi" w:cstheme="minorHAnsi"/>
                <w:lang w:val="ro-RO"/>
              </w:rPr>
            </w:pPr>
            <w:r w:rsidRPr="004B7FA3">
              <w:rPr>
                <w:rFonts w:asciiTheme="minorHAnsi" w:hAnsiTheme="minorHAnsi" w:cstheme="minorHAnsi"/>
                <w:lang w:val="ro-RO"/>
              </w:rPr>
              <w:lastRenderedPageBreak/>
              <w:t>Tip activitate</w:t>
            </w:r>
          </w:p>
        </w:tc>
        <w:tc>
          <w:tcPr>
            <w:tcW w:w="3114" w:type="dxa"/>
            <w:shd w:val="clear" w:color="auto" w:fill="auto"/>
          </w:tcPr>
          <w:p w14:paraId="46CB3910" w14:textId="77777777" w:rsidR="00E0255D" w:rsidRPr="004B7FA3" w:rsidRDefault="00E0255D" w:rsidP="00752E1C">
            <w:pPr>
              <w:pStyle w:val="NoSpacing"/>
              <w:rPr>
                <w:rFonts w:asciiTheme="minorHAnsi" w:hAnsiTheme="minorHAnsi" w:cstheme="minorHAnsi"/>
                <w:lang w:val="ro-RO"/>
              </w:rPr>
            </w:pPr>
            <w:r w:rsidRPr="004B7FA3">
              <w:rPr>
                <w:rFonts w:asciiTheme="minorHAnsi" w:hAnsiTheme="minorHAnsi" w:cstheme="minorHAnsi"/>
                <w:lang w:val="ro-RO"/>
              </w:rPr>
              <w:t>10.1 Criterii de evaluare</w:t>
            </w:r>
          </w:p>
        </w:tc>
        <w:tc>
          <w:tcPr>
            <w:tcW w:w="3191" w:type="dxa"/>
            <w:shd w:val="clear" w:color="auto" w:fill="auto"/>
          </w:tcPr>
          <w:p w14:paraId="7D590296" w14:textId="77777777" w:rsidR="00E0255D" w:rsidRPr="004B7FA3" w:rsidRDefault="00E0255D" w:rsidP="00752E1C">
            <w:pPr>
              <w:pStyle w:val="NoSpacing"/>
              <w:rPr>
                <w:rFonts w:asciiTheme="minorHAnsi" w:hAnsiTheme="minorHAnsi" w:cstheme="minorHAnsi"/>
                <w:lang w:val="ro-RO"/>
              </w:rPr>
            </w:pPr>
            <w:r w:rsidRPr="004B7FA3">
              <w:rPr>
                <w:rFonts w:asciiTheme="minorHAnsi" w:hAnsiTheme="minorHAnsi" w:cstheme="minorHAnsi"/>
                <w:lang w:val="ro-RO"/>
              </w:rPr>
              <w:t>10.2 Metode de evaluare</w:t>
            </w:r>
          </w:p>
        </w:tc>
        <w:tc>
          <w:tcPr>
            <w:tcW w:w="1695" w:type="dxa"/>
            <w:shd w:val="clear" w:color="auto" w:fill="auto"/>
          </w:tcPr>
          <w:p w14:paraId="5AC52449" w14:textId="77777777" w:rsidR="00E0255D" w:rsidRPr="004B7FA3" w:rsidRDefault="00E0255D" w:rsidP="00752E1C">
            <w:pPr>
              <w:pStyle w:val="NoSpacing"/>
              <w:rPr>
                <w:rFonts w:asciiTheme="minorHAnsi" w:hAnsiTheme="minorHAnsi" w:cstheme="minorHAnsi"/>
                <w:lang w:val="ro-RO"/>
              </w:rPr>
            </w:pPr>
            <w:r w:rsidRPr="004B7FA3">
              <w:rPr>
                <w:rFonts w:asciiTheme="minorHAnsi" w:hAnsiTheme="minorHAnsi" w:cstheme="minorHAnsi"/>
                <w:lang w:val="ro-RO"/>
              </w:rPr>
              <w:t>10.3 Pondere din nota finală</w:t>
            </w:r>
          </w:p>
        </w:tc>
      </w:tr>
      <w:tr w:rsidR="00E0255D" w:rsidRPr="004B7FA3" w14:paraId="70F082A4" w14:textId="77777777" w:rsidTr="00994C2B">
        <w:trPr>
          <w:trHeight w:val="363"/>
        </w:trPr>
        <w:tc>
          <w:tcPr>
            <w:tcW w:w="1379" w:type="dxa"/>
            <w:shd w:val="clear" w:color="auto" w:fill="auto"/>
          </w:tcPr>
          <w:p w14:paraId="2723C094" w14:textId="77777777" w:rsidR="00E0255D" w:rsidRPr="004B7FA3" w:rsidRDefault="00E0255D" w:rsidP="00752E1C">
            <w:pPr>
              <w:pStyle w:val="NoSpacing"/>
              <w:rPr>
                <w:rFonts w:asciiTheme="minorHAnsi" w:hAnsiTheme="minorHAnsi" w:cstheme="minorHAnsi"/>
                <w:lang w:val="ro-RO"/>
              </w:rPr>
            </w:pPr>
            <w:r w:rsidRPr="004B7FA3">
              <w:rPr>
                <w:rFonts w:asciiTheme="minorHAnsi" w:hAnsiTheme="minorHAnsi" w:cstheme="minorHAnsi"/>
                <w:lang w:val="ro-RO"/>
              </w:rPr>
              <w:t>10.4 Curs</w:t>
            </w:r>
          </w:p>
        </w:tc>
        <w:tc>
          <w:tcPr>
            <w:tcW w:w="3114" w:type="dxa"/>
            <w:shd w:val="clear" w:color="auto" w:fill="auto"/>
          </w:tcPr>
          <w:p w14:paraId="3FE5C3AE" w14:textId="77777777" w:rsidR="001F7FD4" w:rsidRPr="004B7FA3" w:rsidRDefault="001F7FD4" w:rsidP="001F7FD4">
            <w:pPr>
              <w:rPr>
                <w:rFonts w:asciiTheme="minorHAnsi" w:hAnsiTheme="minorHAnsi" w:cstheme="minorHAnsi"/>
                <w:sz w:val="22"/>
                <w:szCs w:val="22"/>
              </w:rPr>
            </w:pPr>
            <w:r w:rsidRPr="004B7FA3">
              <w:rPr>
                <w:rFonts w:asciiTheme="minorHAnsi" w:hAnsiTheme="minorHAnsi" w:cstheme="minorHAnsi"/>
                <w:sz w:val="22"/>
                <w:szCs w:val="22"/>
              </w:rPr>
              <w:t xml:space="preserve">Fiecare subiect are barem de corectare; </w:t>
            </w:r>
          </w:p>
          <w:p w14:paraId="6C90B3DD" w14:textId="3A41EE31" w:rsidR="001F7FD4" w:rsidRPr="004B7FA3" w:rsidRDefault="001F7FD4" w:rsidP="001F7FD4">
            <w:pPr>
              <w:rPr>
                <w:rFonts w:asciiTheme="minorHAnsi" w:hAnsiTheme="minorHAnsi" w:cstheme="minorHAnsi"/>
                <w:sz w:val="22"/>
                <w:szCs w:val="22"/>
              </w:rPr>
            </w:pPr>
            <w:r w:rsidRPr="004B7FA3">
              <w:rPr>
                <w:rFonts w:asciiTheme="minorHAnsi" w:hAnsiTheme="minorHAnsi" w:cstheme="minorHAnsi"/>
                <w:sz w:val="22"/>
                <w:szCs w:val="22"/>
              </w:rPr>
              <w:t>Să obțină minim 5 la lucrarea scrisă.</w:t>
            </w:r>
          </w:p>
          <w:p w14:paraId="219FB6AC" w14:textId="06511455" w:rsidR="00E0255D" w:rsidRPr="004B7FA3" w:rsidRDefault="001F7FD4" w:rsidP="001F7FD4">
            <w:pPr>
              <w:rPr>
                <w:rFonts w:asciiTheme="minorHAnsi" w:hAnsiTheme="minorHAnsi" w:cstheme="minorHAnsi"/>
                <w:sz w:val="22"/>
                <w:szCs w:val="22"/>
              </w:rPr>
            </w:pPr>
            <w:r w:rsidRPr="004B7FA3">
              <w:rPr>
                <w:rFonts w:asciiTheme="minorHAnsi" w:hAnsiTheme="minorHAnsi" w:cstheme="minorHAnsi"/>
                <w:sz w:val="22"/>
                <w:szCs w:val="22"/>
              </w:rPr>
              <w:t>Derivă din obiectivele specifice</w:t>
            </w:r>
          </w:p>
          <w:p w14:paraId="4C213948" w14:textId="7E396215" w:rsidR="00E0255D" w:rsidRPr="004B7FA3" w:rsidRDefault="00E0255D" w:rsidP="00752E1C">
            <w:pPr>
              <w:pStyle w:val="NoSpacing"/>
              <w:rPr>
                <w:rFonts w:asciiTheme="minorHAnsi" w:hAnsiTheme="minorHAnsi" w:cstheme="minorHAnsi"/>
                <w:lang w:val="ro-RO"/>
              </w:rPr>
            </w:pPr>
          </w:p>
        </w:tc>
        <w:tc>
          <w:tcPr>
            <w:tcW w:w="3191" w:type="dxa"/>
            <w:shd w:val="clear" w:color="auto" w:fill="auto"/>
          </w:tcPr>
          <w:p w14:paraId="319F6BCE" w14:textId="56B0136D" w:rsidR="00E0255D" w:rsidRPr="002440DE" w:rsidRDefault="001F7FD4" w:rsidP="001F7FD4">
            <w:pPr>
              <w:pStyle w:val="NoSpacing"/>
              <w:rPr>
                <w:lang w:val="ro-RO"/>
              </w:rPr>
            </w:pPr>
            <w:r w:rsidRPr="004B7FA3">
              <w:rPr>
                <w:lang w:val="ro-RO"/>
              </w:rPr>
              <w:t>Evaluare scrisă/evaluare orală (la decizia cadrului didactic titul</w:t>
            </w:r>
            <w:r w:rsidR="002440DE">
              <w:rPr>
                <w:lang w:val="ro-RO"/>
              </w:rPr>
              <w:t xml:space="preserve">ar prin consultare cu studentii din  temele principale ale </w:t>
            </w:r>
            <w:r w:rsidRPr="004B7FA3">
              <w:rPr>
                <w:lang w:val="ro-RO"/>
              </w:rPr>
              <w:t>managementului grupului de elevi</w:t>
            </w:r>
          </w:p>
        </w:tc>
        <w:tc>
          <w:tcPr>
            <w:tcW w:w="1695" w:type="dxa"/>
            <w:shd w:val="clear" w:color="auto" w:fill="auto"/>
          </w:tcPr>
          <w:p w14:paraId="4BF77FD9" w14:textId="08F2D704" w:rsidR="00E0255D" w:rsidRPr="004B7FA3" w:rsidRDefault="00182D85" w:rsidP="00752E1C">
            <w:pPr>
              <w:pStyle w:val="NoSpacing"/>
              <w:rPr>
                <w:rFonts w:asciiTheme="minorHAnsi" w:hAnsiTheme="minorHAnsi" w:cstheme="minorHAnsi"/>
                <w:lang w:val="ro-RO"/>
              </w:rPr>
            </w:pPr>
            <w:r w:rsidRPr="004B7FA3">
              <w:rPr>
                <w:rFonts w:asciiTheme="minorHAnsi" w:hAnsiTheme="minorHAnsi" w:cstheme="minorHAnsi"/>
                <w:lang w:val="ro-RO"/>
              </w:rPr>
              <w:t>50%</w:t>
            </w:r>
          </w:p>
        </w:tc>
      </w:tr>
      <w:tr w:rsidR="00E0255D" w:rsidRPr="004B7FA3" w14:paraId="51B60B6B" w14:textId="77777777" w:rsidTr="00994C2B">
        <w:trPr>
          <w:trHeight w:val="567"/>
        </w:trPr>
        <w:tc>
          <w:tcPr>
            <w:tcW w:w="1379" w:type="dxa"/>
            <w:shd w:val="clear" w:color="auto" w:fill="auto"/>
          </w:tcPr>
          <w:p w14:paraId="55D0D379" w14:textId="77777777" w:rsidR="00E0255D" w:rsidRPr="004B7FA3" w:rsidRDefault="00E0255D" w:rsidP="00752E1C">
            <w:pPr>
              <w:pStyle w:val="NoSpacing"/>
              <w:rPr>
                <w:rFonts w:asciiTheme="minorHAnsi" w:hAnsiTheme="minorHAnsi" w:cstheme="minorHAnsi"/>
                <w:lang w:val="ro-RO"/>
              </w:rPr>
            </w:pPr>
            <w:r w:rsidRPr="004B7FA3">
              <w:rPr>
                <w:rFonts w:asciiTheme="minorHAnsi" w:hAnsiTheme="minorHAnsi" w:cstheme="minorHAnsi"/>
                <w:lang w:val="ro-RO"/>
              </w:rPr>
              <w:t>10.5 Seminar / laborator</w:t>
            </w:r>
          </w:p>
        </w:tc>
        <w:tc>
          <w:tcPr>
            <w:tcW w:w="3114" w:type="dxa"/>
            <w:shd w:val="clear" w:color="auto" w:fill="auto"/>
          </w:tcPr>
          <w:p w14:paraId="13932C57" w14:textId="2F842E81" w:rsidR="00FA2AAD" w:rsidRPr="004B7FA3" w:rsidRDefault="00FA2AAD" w:rsidP="00FA2AAD">
            <w:pPr>
              <w:pStyle w:val="NoSpacing"/>
              <w:rPr>
                <w:lang w:val="ro-RO"/>
              </w:rPr>
            </w:pPr>
            <w:r w:rsidRPr="004B7FA3">
              <w:rPr>
                <w:lang w:val="ro-RO"/>
              </w:rPr>
              <w:t>Intervenții practice</w:t>
            </w:r>
            <w:r w:rsidR="00182D85" w:rsidRPr="004B7FA3">
              <w:rPr>
                <w:lang w:val="ro-RO"/>
              </w:rPr>
              <w:t xml:space="preserve"> </w:t>
            </w:r>
            <w:r w:rsidRPr="004B7FA3">
              <w:rPr>
                <w:lang w:val="ro-RO"/>
              </w:rPr>
              <w:t>prin stu</w:t>
            </w:r>
            <w:r w:rsidR="00E711EE">
              <w:rPr>
                <w:lang w:val="ro-RO"/>
              </w:rPr>
              <w:t xml:space="preserve">dii </w:t>
            </w:r>
            <w:r w:rsidRPr="004B7FA3">
              <w:rPr>
                <w:lang w:val="ro-RO"/>
              </w:rPr>
              <w:t>documentate științific prin elaborarea unei probe  de susţinut,</w:t>
            </w:r>
            <w:r w:rsidR="00E711EE">
              <w:rPr>
                <w:lang w:val="ro-RO"/>
              </w:rPr>
              <w:t xml:space="preserve"> dezbatere propusă de profesor cu implicarea studenților (hartă conceptuală, recenzie din lucrări actuale, studii de caz)</w:t>
            </w:r>
          </w:p>
          <w:p w14:paraId="474DB993" w14:textId="1018CF43" w:rsidR="00E0255D" w:rsidRPr="004B7FA3" w:rsidRDefault="00FA2AAD" w:rsidP="00FA2AAD">
            <w:pPr>
              <w:pStyle w:val="NoSpacing"/>
              <w:rPr>
                <w:rFonts w:asciiTheme="minorHAnsi" w:hAnsiTheme="minorHAnsi" w:cstheme="minorHAnsi"/>
                <w:lang w:val="ro-RO"/>
              </w:rPr>
            </w:pPr>
            <w:r w:rsidRPr="004B7FA3">
              <w:rPr>
                <w:lang w:val="ro-RO"/>
              </w:rPr>
              <w:t>Derivă din obiectivele specifice</w:t>
            </w:r>
          </w:p>
        </w:tc>
        <w:tc>
          <w:tcPr>
            <w:tcW w:w="3191" w:type="dxa"/>
            <w:shd w:val="clear" w:color="auto" w:fill="auto"/>
          </w:tcPr>
          <w:p w14:paraId="526D0260" w14:textId="1B08D60A" w:rsidR="00182D85" w:rsidRPr="004B7FA3" w:rsidRDefault="00182D85" w:rsidP="00182D85">
            <w:pPr>
              <w:pStyle w:val="NoSpacing"/>
              <w:rPr>
                <w:lang w:val="ro-RO"/>
              </w:rPr>
            </w:pPr>
            <w:r w:rsidRPr="004B7FA3">
              <w:rPr>
                <w:lang w:val="ro-RO"/>
              </w:rPr>
              <w:t>Înregistrarea frecvenței și profunzimii interacțiunilor la orele de seminar, precum și aprecierea documentării și a intervențiilor practic</w:t>
            </w:r>
            <w:r w:rsidR="009824FC">
              <w:rPr>
                <w:lang w:val="ro-RO"/>
              </w:rPr>
              <w:t>-</w:t>
            </w:r>
            <w:r w:rsidRPr="004B7FA3">
              <w:rPr>
                <w:lang w:val="ro-RO"/>
              </w:rPr>
              <w:t>aplicative.</w:t>
            </w:r>
          </w:p>
          <w:p w14:paraId="0BD51678" w14:textId="49D40D88" w:rsidR="00E0255D" w:rsidRPr="004B7FA3" w:rsidRDefault="00D230E7" w:rsidP="00D230E7">
            <w:pPr>
              <w:pStyle w:val="NoSpacing"/>
              <w:rPr>
                <w:rFonts w:asciiTheme="minorHAnsi" w:hAnsiTheme="minorHAnsi" w:cstheme="minorHAnsi"/>
                <w:lang w:val="ro-RO"/>
              </w:rPr>
            </w:pPr>
            <w:r>
              <w:rPr>
                <w:lang w:val="ro-RO"/>
              </w:rPr>
              <w:t>Evaluare formativă</w:t>
            </w:r>
            <w:r w:rsidR="00A56715">
              <w:rPr>
                <w:lang w:val="ro-RO"/>
              </w:rPr>
              <w:t>. Portofoliu</w:t>
            </w:r>
          </w:p>
        </w:tc>
        <w:tc>
          <w:tcPr>
            <w:tcW w:w="1695" w:type="dxa"/>
            <w:shd w:val="clear" w:color="auto" w:fill="auto"/>
          </w:tcPr>
          <w:p w14:paraId="0AA4073B" w14:textId="78FD9DF3" w:rsidR="00E0255D" w:rsidRPr="004B7FA3" w:rsidRDefault="00182D85" w:rsidP="00752E1C">
            <w:pPr>
              <w:pStyle w:val="NoSpacing"/>
              <w:rPr>
                <w:rFonts w:asciiTheme="minorHAnsi" w:hAnsiTheme="minorHAnsi" w:cstheme="minorHAnsi"/>
                <w:lang w:val="ro-RO"/>
              </w:rPr>
            </w:pPr>
            <w:r w:rsidRPr="004B7FA3">
              <w:rPr>
                <w:rFonts w:asciiTheme="minorHAnsi" w:hAnsiTheme="minorHAnsi" w:cstheme="minorHAnsi"/>
                <w:lang w:val="ro-RO"/>
              </w:rPr>
              <w:t>50%</w:t>
            </w:r>
          </w:p>
        </w:tc>
      </w:tr>
      <w:tr w:rsidR="00802D13" w:rsidRPr="004B7FA3" w14:paraId="7753BD29" w14:textId="77777777" w:rsidTr="00802D13">
        <w:trPr>
          <w:trHeight w:val="413"/>
        </w:trPr>
        <w:tc>
          <w:tcPr>
            <w:tcW w:w="9379" w:type="dxa"/>
            <w:gridSpan w:val="4"/>
            <w:shd w:val="clear" w:color="auto" w:fill="auto"/>
          </w:tcPr>
          <w:p w14:paraId="1AEC53B3" w14:textId="2ED4B125" w:rsidR="00802D13" w:rsidRPr="004B7FA3" w:rsidRDefault="00802D13" w:rsidP="00752E1C">
            <w:pPr>
              <w:pStyle w:val="NoSpacing"/>
              <w:rPr>
                <w:rFonts w:asciiTheme="minorHAnsi" w:hAnsiTheme="minorHAnsi" w:cstheme="minorHAnsi"/>
                <w:lang w:val="ro-RO"/>
              </w:rPr>
            </w:pPr>
            <w:r w:rsidRPr="004B7FA3">
              <w:rPr>
                <w:rFonts w:asciiTheme="minorHAnsi" w:hAnsiTheme="minorHAnsi" w:cstheme="minorHAnsi"/>
                <w:lang w:val="ro-RO"/>
              </w:rPr>
              <w:t>10.6 Standard minim de performanță</w:t>
            </w:r>
          </w:p>
        </w:tc>
      </w:tr>
      <w:tr w:rsidR="00945FD0" w:rsidRPr="004B7FA3" w14:paraId="00CB4107" w14:textId="77777777" w:rsidTr="00AA7D86">
        <w:trPr>
          <w:trHeight w:val="413"/>
        </w:trPr>
        <w:tc>
          <w:tcPr>
            <w:tcW w:w="9379" w:type="dxa"/>
            <w:gridSpan w:val="4"/>
            <w:shd w:val="clear" w:color="auto" w:fill="auto"/>
          </w:tcPr>
          <w:p w14:paraId="03670591" w14:textId="2C00A98B" w:rsidR="00945FD0" w:rsidRDefault="00945FD0" w:rsidP="003C2F99">
            <w:pPr>
              <w:pStyle w:val="Default"/>
              <w:numPr>
                <w:ilvl w:val="0"/>
                <w:numId w:val="42"/>
              </w:numPr>
              <w:rPr>
                <w:rFonts w:asciiTheme="minorHAnsi" w:hAnsiTheme="minorHAnsi" w:cstheme="minorHAnsi"/>
                <w:sz w:val="22"/>
                <w:szCs w:val="22"/>
                <w:lang w:val="fr-FR"/>
              </w:rPr>
            </w:pPr>
            <w:proofErr w:type="spellStart"/>
            <w:r w:rsidRPr="004B7FA3">
              <w:rPr>
                <w:rFonts w:asciiTheme="minorHAnsi" w:hAnsiTheme="minorHAnsi" w:cstheme="minorHAnsi"/>
                <w:sz w:val="22"/>
                <w:szCs w:val="22"/>
                <w:lang w:val="fr-FR"/>
              </w:rPr>
              <w:t>Să</w:t>
            </w:r>
            <w:proofErr w:type="spellEnd"/>
            <w:r w:rsidRPr="004B7FA3">
              <w:rPr>
                <w:rFonts w:asciiTheme="minorHAnsi" w:hAnsiTheme="minorHAnsi" w:cstheme="minorHAnsi"/>
                <w:sz w:val="22"/>
                <w:szCs w:val="22"/>
                <w:lang w:val="fr-FR"/>
              </w:rPr>
              <w:t xml:space="preserve"> </w:t>
            </w:r>
            <w:proofErr w:type="spellStart"/>
            <w:r w:rsidRPr="004B7FA3">
              <w:rPr>
                <w:rFonts w:asciiTheme="minorHAnsi" w:hAnsiTheme="minorHAnsi" w:cstheme="minorHAnsi"/>
                <w:sz w:val="22"/>
                <w:szCs w:val="22"/>
                <w:lang w:val="fr-FR"/>
              </w:rPr>
              <w:t>îndeplinească</w:t>
            </w:r>
            <w:proofErr w:type="spellEnd"/>
            <w:r w:rsidRPr="004B7FA3">
              <w:rPr>
                <w:rFonts w:asciiTheme="minorHAnsi" w:hAnsiTheme="minorHAnsi" w:cstheme="minorHAnsi"/>
                <w:sz w:val="22"/>
                <w:szCs w:val="22"/>
                <w:lang w:val="fr-FR"/>
              </w:rPr>
              <w:t xml:space="preserve"> </w:t>
            </w:r>
            <w:proofErr w:type="spellStart"/>
            <w:r w:rsidRPr="004B7FA3">
              <w:rPr>
                <w:rFonts w:asciiTheme="minorHAnsi" w:hAnsiTheme="minorHAnsi" w:cstheme="minorHAnsi"/>
                <w:sz w:val="22"/>
                <w:szCs w:val="22"/>
                <w:lang w:val="fr-FR"/>
              </w:rPr>
              <w:t>criteriile</w:t>
            </w:r>
            <w:proofErr w:type="spellEnd"/>
            <w:r w:rsidRPr="004B7FA3">
              <w:rPr>
                <w:rFonts w:asciiTheme="minorHAnsi" w:hAnsiTheme="minorHAnsi" w:cstheme="minorHAnsi"/>
                <w:sz w:val="22"/>
                <w:szCs w:val="22"/>
                <w:lang w:val="fr-FR"/>
              </w:rPr>
              <w:t xml:space="preserve"> </w:t>
            </w:r>
            <w:proofErr w:type="spellStart"/>
            <w:r w:rsidRPr="004B7FA3">
              <w:rPr>
                <w:rFonts w:asciiTheme="minorHAnsi" w:hAnsiTheme="minorHAnsi" w:cstheme="minorHAnsi"/>
                <w:sz w:val="22"/>
                <w:szCs w:val="22"/>
                <w:lang w:val="fr-FR"/>
              </w:rPr>
              <w:t>privind</w:t>
            </w:r>
            <w:proofErr w:type="spellEnd"/>
            <w:r w:rsidRPr="004B7FA3">
              <w:rPr>
                <w:rFonts w:asciiTheme="minorHAnsi" w:hAnsiTheme="minorHAnsi" w:cstheme="minorHAnsi"/>
                <w:sz w:val="22"/>
                <w:szCs w:val="22"/>
                <w:lang w:val="fr-FR"/>
              </w:rPr>
              <w:t xml:space="preserve"> </w:t>
            </w:r>
            <w:proofErr w:type="spellStart"/>
            <w:r w:rsidRPr="004B7FA3">
              <w:rPr>
                <w:rFonts w:asciiTheme="minorHAnsi" w:hAnsiTheme="minorHAnsi" w:cstheme="minorHAnsi"/>
                <w:sz w:val="22"/>
                <w:szCs w:val="22"/>
                <w:lang w:val="fr-FR"/>
              </w:rPr>
              <w:t>numărul</w:t>
            </w:r>
            <w:proofErr w:type="spellEnd"/>
            <w:r w:rsidRPr="004B7FA3">
              <w:rPr>
                <w:rFonts w:asciiTheme="minorHAnsi" w:hAnsiTheme="minorHAnsi" w:cstheme="minorHAnsi"/>
                <w:sz w:val="22"/>
                <w:szCs w:val="22"/>
                <w:lang w:val="fr-FR"/>
              </w:rPr>
              <w:t xml:space="preserve"> </w:t>
            </w:r>
            <w:proofErr w:type="spellStart"/>
            <w:r w:rsidRPr="004B7FA3">
              <w:rPr>
                <w:rFonts w:asciiTheme="minorHAnsi" w:hAnsiTheme="minorHAnsi" w:cstheme="minorHAnsi"/>
                <w:sz w:val="22"/>
                <w:szCs w:val="22"/>
                <w:lang w:val="fr-FR"/>
              </w:rPr>
              <w:t>minim</w:t>
            </w:r>
            <w:proofErr w:type="spellEnd"/>
            <w:r w:rsidRPr="004B7FA3">
              <w:rPr>
                <w:rFonts w:asciiTheme="minorHAnsi" w:hAnsiTheme="minorHAnsi" w:cstheme="minorHAnsi"/>
                <w:sz w:val="22"/>
                <w:szCs w:val="22"/>
                <w:lang w:val="fr-FR"/>
              </w:rPr>
              <w:t xml:space="preserve"> de </w:t>
            </w:r>
            <w:proofErr w:type="spellStart"/>
            <w:r w:rsidRPr="004B7FA3">
              <w:rPr>
                <w:rFonts w:asciiTheme="minorHAnsi" w:hAnsiTheme="minorHAnsi" w:cstheme="minorHAnsi"/>
                <w:sz w:val="22"/>
                <w:szCs w:val="22"/>
                <w:lang w:val="fr-FR"/>
              </w:rPr>
              <w:t>prezențe</w:t>
            </w:r>
            <w:proofErr w:type="spellEnd"/>
            <w:r w:rsidRPr="004B7FA3">
              <w:rPr>
                <w:rFonts w:asciiTheme="minorHAnsi" w:hAnsiTheme="minorHAnsi" w:cstheme="minorHAnsi"/>
                <w:sz w:val="22"/>
                <w:szCs w:val="22"/>
                <w:lang w:val="fr-FR"/>
              </w:rPr>
              <w:t xml:space="preserve"> la </w:t>
            </w:r>
            <w:proofErr w:type="spellStart"/>
            <w:r w:rsidRPr="004B7FA3">
              <w:rPr>
                <w:rFonts w:asciiTheme="minorHAnsi" w:hAnsiTheme="minorHAnsi" w:cstheme="minorHAnsi"/>
                <w:sz w:val="22"/>
                <w:szCs w:val="22"/>
                <w:lang w:val="fr-FR"/>
              </w:rPr>
              <w:t>curs</w:t>
            </w:r>
            <w:proofErr w:type="spellEnd"/>
            <w:r w:rsidRPr="004B7FA3">
              <w:rPr>
                <w:rFonts w:asciiTheme="minorHAnsi" w:hAnsiTheme="minorHAnsi" w:cstheme="minorHAnsi"/>
                <w:sz w:val="22"/>
                <w:szCs w:val="22"/>
                <w:lang w:val="fr-FR"/>
              </w:rPr>
              <w:t xml:space="preserve"> </w:t>
            </w:r>
            <w:proofErr w:type="spellStart"/>
            <w:r w:rsidRPr="004B7FA3">
              <w:rPr>
                <w:rFonts w:asciiTheme="minorHAnsi" w:hAnsiTheme="minorHAnsi" w:cstheme="minorHAnsi"/>
                <w:sz w:val="22"/>
                <w:szCs w:val="22"/>
                <w:lang w:val="fr-FR"/>
              </w:rPr>
              <w:t>și</w:t>
            </w:r>
            <w:proofErr w:type="spellEnd"/>
            <w:r w:rsidRPr="004B7FA3">
              <w:rPr>
                <w:rFonts w:asciiTheme="minorHAnsi" w:hAnsiTheme="minorHAnsi" w:cstheme="minorHAnsi"/>
                <w:sz w:val="22"/>
                <w:szCs w:val="22"/>
                <w:lang w:val="fr-FR"/>
              </w:rPr>
              <w:t xml:space="preserve"> </w:t>
            </w:r>
            <w:proofErr w:type="spellStart"/>
            <w:r w:rsidRPr="004B7FA3">
              <w:rPr>
                <w:rFonts w:asciiTheme="minorHAnsi" w:hAnsiTheme="minorHAnsi" w:cstheme="minorHAnsi"/>
                <w:sz w:val="22"/>
                <w:szCs w:val="22"/>
                <w:lang w:val="fr-FR"/>
              </w:rPr>
              <w:t>seminar</w:t>
            </w:r>
            <w:proofErr w:type="spellEnd"/>
            <w:r w:rsidRPr="004B7FA3">
              <w:rPr>
                <w:rFonts w:asciiTheme="minorHAnsi" w:hAnsiTheme="minorHAnsi" w:cstheme="minorHAnsi"/>
                <w:sz w:val="22"/>
                <w:szCs w:val="22"/>
                <w:lang w:val="fr-FR"/>
              </w:rPr>
              <w:t xml:space="preserve">, </w:t>
            </w:r>
            <w:proofErr w:type="spellStart"/>
            <w:r w:rsidRPr="004B7FA3">
              <w:rPr>
                <w:rFonts w:asciiTheme="minorHAnsi" w:hAnsiTheme="minorHAnsi" w:cstheme="minorHAnsi"/>
                <w:sz w:val="22"/>
                <w:szCs w:val="22"/>
                <w:lang w:val="fr-FR"/>
              </w:rPr>
              <w:t>conform</w:t>
            </w:r>
            <w:proofErr w:type="spellEnd"/>
            <w:r w:rsidRPr="004B7FA3">
              <w:rPr>
                <w:rFonts w:asciiTheme="minorHAnsi" w:hAnsiTheme="minorHAnsi" w:cstheme="minorHAnsi"/>
                <w:sz w:val="22"/>
                <w:szCs w:val="22"/>
                <w:lang w:val="fr-FR"/>
              </w:rPr>
              <w:t xml:space="preserve"> </w:t>
            </w:r>
            <w:proofErr w:type="spellStart"/>
            <w:r w:rsidRPr="004B7FA3">
              <w:rPr>
                <w:rFonts w:asciiTheme="minorHAnsi" w:hAnsiTheme="minorHAnsi" w:cstheme="minorHAnsi"/>
                <w:sz w:val="22"/>
                <w:szCs w:val="22"/>
                <w:lang w:val="fr-FR"/>
              </w:rPr>
              <w:t>Regulamentului</w:t>
            </w:r>
            <w:proofErr w:type="spellEnd"/>
            <w:r w:rsidRPr="004B7FA3">
              <w:rPr>
                <w:rFonts w:asciiTheme="minorHAnsi" w:hAnsiTheme="minorHAnsi" w:cstheme="minorHAnsi"/>
                <w:sz w:val="22"/>
                <w:szCs w:val="22"/>
                <w:lang w:val="fr-FR"/>
              </w:rPr>
              <w:t xml:space="preserve"> UVT/DPPD</w:t>
            </w:r>
          </w:p>
          <w:p w14:paraId="436972FC" w14:textId="77777777" w:rsidR="003C2F99" w:rsidRPr="003C2F99" w:rsidRDefault="003C2F99" w:rsidP="003C2F99">
            <w:pPr>
              <w:pStyle w:val="ListParagraph"/>
              <w:numPr>
                <w:ilvl w:val="0"/>
                <w:numId w:val="42"/>
              </w:numPr>
              <w:textAlignment w:val="baseline"/>
              <w:rPr>
                <w:color w:val="000000"/>
                <w:sz w:val="22"/>
                <w:szCs w:val="22"/>
                <w:lang w:val="fr-FR" w:eastAsia="en-US"/>
              </w:rPr>
            </w:pPr>
            <w:proofErr w:type="spellStart"/>
            <w:r w:rsidRPr="003C2F99">
              <w:rPr>
                <w:color w:val="000000"/>
                <w:sz w:val="22"/>
                <w:szCs w:val="22"/>
                <w:lang w:val="fr-FR" w:eastAsia="en-US"/>
              </w:rPr>
              <w:t>Să</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obțină</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cel</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puțin</w:t>
            </w:r>
            <w:proofErr w:type="spellEnd"/>
            <w:r w:rsidRPr="003C2F99">
              <w:rPr>
                <w:color w:val="000000"/>
                <w:sz w:val="22"/>
                <w:szCs w:val="22"/>
                <w:lang w:val="fr-FR" w:eastAsia="en-US"/>
              </w:rPr>
              <w:t xml:space="preserve"> nota 5 la </w:t>
            </w:r>
            <w:proofErr w:type="spellStart"/>
            <w:r w:rsidRPr="003C2F99">
              <w:rPr>
                <w:color w:val="000000"/>
                <w:sz w:val="22"/>
                <w:szCs w:val="22"/>
                <w:lang w:val="fr-FR" w:eastAsia="en-US"/>
              </w:rPr>
              <w:t>activitățile</w:t>
            </w:r>
            <w:proofErr w:type="spellEnd"/>
            <w:r w:rsidRPr="003C2F99">
              <w:rPr>
                <w:color w:val="000000"/>
                <w:sz w:val="22"/>
                <w:szCs w:val="22"/>
                <w:lang w:val="fr-FR" w:eastAsia="en-US"/>
              </w:rPr>
              <w:t xml:space="preserve"> de </w:t>
            </w:r>
            <w:proofErr w:type="spellStart"/>
            <w:r w:rsidRPr="003C2F99">
              <w:rPr>
                <w:color w:val="000000"/>
                <w:sz w:val="22"/>
                <w:szCs w:val="22"/>
                <w:lang w:val="fr-FR" w:eastAsia="en-US"/>
              </w:rPr>
              <w:t>curs</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astfel</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încât</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să</w:t>
            </w:r>
            <w:proofErr w:type="spellEnd"/>
            <w:r w:rsidRPr="003C2F99">
              <w:rPr>
                <w:color w:val="000000"/>
                <w:sz w:val="22"/>
                <w:szCs w:val="22"/>
                <w:lang w:val="fr-FR" w:eastAsia="en-US"/>
              </w:rPr>
              <w:t xml:space="preserve"> respecte </w:t>
            </w:r>
            <w:proofErr w:type="spellStart"/>
            <w:r w:rsidRPr="003C2F99">
              <w:rPr>
                <w:color w:val="000000"/>
                <w:sz w:val="22"/>
                <w:szCs w:val="22"/>
                <w:lang w:val="fr-FR" w:eastAsia="en-US"/>
              </w:rPr>
              <w:t>baremul</w:t>
            </w:r>
            <w:proofErr w:type="spellEnd"/>
            <w:r w:rsidRPr="003C2F99">
              <w:rPr>
                <w:color w:val="000000"/>
                <w:sz w:val="22"/>
                <w:szCs w:val="22"/>
                <w:lang w:val="fr-FR" w:eastAsia="en-US"/>
              </w:rPr>
              <w:t xml:space="preserve"> de </w:t>
            </w:r>
            <w:proofErr w:type="spellStart"/>
            <w:r w:rsidRPr="003C2F99">
              <w:rPr>
                <w:color w:val="000000"/>
                <w:sz w:val="22"/>
                <w:szCs w:val="22"/>
                <w:lang w:val="fr-FR" w:eastAsia="en-US"/>
              </w:rPr>
              <w:t>corectare</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propus</w:t>
            </w:r>
            <w:proofErr w:type="spellEnd"/>
            <w:r w:rsidRPr="003C2F99">
              <w:rPr>
                <w:color w:val="000000"/>
                <w:sz w:val="22"/>
                <w:szCs w:val="22"/>
                <w:lang w:val="fr-FR" w:eastAsia="en-US"/>
              </w:rPr>
              <w:t xml:space="preserve"> de </w:t>
            </w:r>
            <w:proofErr w:type="spellStart"/>
            <w:r w:rsidRPr="003C2F99">
              <w:rPr>
                <w:color w:val="000000"/>
                <w:sz w:val="22"/>
                <w:szCs w:val="22"/>
                <w:lang w:val="fr-FR" w:eastAsia="en-US"/>
              </w:rPr>
              <w:t>cadrul</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didactic</w:t>
            </w:r>
            <w:proofErr w:type="spellEnd"/>
            <w:r w:rsidRPr="003C2F99">
              <w:rPr>
                <w:color w:val="000000"/>
                <w:sz w:val="22"/>
                <w:szCs w:val="22"/>
                <w:lang w:val="fr-FR" w:eastAsia="en-US"/>
              </w:rPr>
              <w:t>.</w:t>
            </w:r>
          </w:p>
          <w:p w14:paraId="3F6D1061" w14:textId="77777777" w:rsidR="003C2F99" w:rsidRPr="003C2F99" w:rsidRDefault="003C2F99" w:rsidP="003C2F99">
            <w:pPr>
              <w:pStyle w:val="ListParagraph"/>
              <w:numPr>
                <w:ilvl w:val="0"/>
                <w:numId w:val="42"/>
              </w:numPr>
              <w:textAlignment w:val="baseline"/>
              <w:rPr>
                <w:color w:val="000000"/>
                <w:sz w:val="22"/>
                <w:szCs w:val="22"/>
                <w:lang w:val="fr-FR" w:eastAsia="en-US"/>
              </w:rPr>
            </w:pPr>
            <w:proofErr w:type="spellStart"/>
            <w:r w:rsidRPr="003C2F99">
              <w:rPr>
                <w:color w:val="000000"/>
                <w:sz w:val="22"/>
                <w:szCs w:val="22"/>
                <w:lang w:val="fr-FR" w:eastAsia="en-US"/>
              </w:rPr>
              <w:t>Să</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obțină</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cel</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puțin</w:t>
            </w:r>
            <w:proofErr w:type="spellEnd"/>
            <w:r w:rsidRPr="003C2F99">
              <w:rPr>
                <w:color w:val="000000"/>
                <w:sz w:val="22"/>
                <w:szCs w:val="22"/>
                <w:lang w:val="fr-FR" w:eastAsia="en-US"/>
              </w:rPr>
              <w:t xml:space="preserve"> nota 5 la </w:t>
            </w:r>
            <w:proofErr w:type="spellStart"/>
            <w:r w:rsidRPr="003C2F99">
              <w:rPr>
                <w:color w:val="000000"/>
                <w:sz w:val="22"/>
                <w:szCs w:val="22"/>
                <w:lang w:val="fr-FR" w:eastAsia="en-US"/>
              </w:rPr>
              <w:t>activitățile</w:t>
            </w:r>
            <w:proofErr w:type="spellEnd"/>
            <w:r w:rsidRPr="003C2F99">
              <w:rPr>
                <w:color w:val="000000"/>
                <w:sz w:val="22"/>
                <w:szCs w:val="22"/>
                <w:lang w:val="fr-FR" w:eastAsia="en-US"/>
              </w:rPr>
              <w:t xml:space="preserve"> de </w:t>
            </w:r>
            <w:proofErr w:type="spellStart"/>
            <w:r w:rsidRPr="003C2F99">
              <w:rPr>
                <w:color w:val="000000"/>
                <w:sz w:val="22"/>
                <w:szCs w:val="22"/>
                <w:lang w:val="fr-FR" w:eastAsia="en-US"/>
              </w:rPr>
              <w:t>seminar</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conform</w:t>
            </w:r>
            <w:proofErr w:type="spellEnd"/>
            <w:r w:rsidRPr="003C2F99">
              <w:rPr>
                <w:color w:val="000000"/>
                <w:sz w:val="22"/>
                <w:szCs w:val="22"/>
                <w:lang w:val="fr-FR" w:eastAsia="en-US"/>
              </w:rPr>
              <w:t xml:space="preserve"> </w:t>
            </w:r>
            <w:proofErr w:type="spellStart"/>
            <w:r w:rsidRPr="003C2F99">
              <w:rPr>
                <w:color w:val="000000"/>
                <w:sz w:val="22"/>
                <w:szCs w:val="22"/>
                <w:lang w:val="fr-FR" w:eastAsia="en-US"/>
              </w:rPr>
              <w:t>formulei</w:t>
            </w:r>
            <w:proofErr w:type="spellEnd"/>
            <w:r w:rsidRPr="003C2F99">
              <w:rPr>
                <w:color w:val="000000"/>
                <w:sz w:val="22"/>
                <w:szCs w:val="22"/>
                <w:lang w:val="fr-FR" w:eastAsia="en-US"/>
              </w:rPr>
              <w:t xml:space="preserve"> de calcul a </w:t>
            </w:r>
            <w:proofErr w:type="spellStart"/>
            <w:r w:rsidRPr="003C2F99">
              <w:rPr>
                <w:color w:val="000000"/>
                <w:sz w:val="22"/>
                <w:szCs w:val="22"/>
                <w:lang w:val="fr-FR" w:eastAsia="en-US"/>
              </w:rPr>
              <w:t>notei</w:t>
            </w:r>
            <w:proofErr w:type="spellEnd"/>
            <w:r w:rsidRPr="003C2F99">
              <w:rPr>
                <w:color w:val="000000"/>
                <w:sz w:val="22"/>
                <w:szCs w:val="22"/>
                <w:lang w:val="fr-FR" w:eastAsia="en-US"/>
              </w:rPr>
              <w:t xml:space="preserve"> la </w:t>
            </w:r>
            <w:proofErr w:type="spellStart"/>
            <w:r w:rsidRPr="003C2F99">
              <w:rPr>
                <w:color w:val="000000"/>
                <w:sz w:val="22"/>
                <w:szCs w:val="22"/>
                <w:lang w:val="fr-FR" w:eastAsia="en-US"/>
              </w:rPr>
              <w:t>seminar</w:t>
            </w:r>
            <w:proofErr w:type="spellEnd"/>
            <w:r w:rsidRPr="003C2F99">
              <w:rPr>
                <w:color w:val="000000"/>
                <w:sz w:val="22"/>
                <w:szCs w:val="22"/>
                <w:lang w:val="fr-FR" w:eastAsia="en-US"/>
              </w:rPr>
              <w:t>.</w:t>
            </w:r>
          </w:p>
          <w:p w14:paraId="3074FE82" w14:textId="77777777" w:rsidR="003C2F99" w:rsidRPr="004B7FA3" w:rsidRDefault="003C2F99" w:rsidP="00945FD0">
            <w:pPr>
              <w:pStyle w:val="Default"/>
              <w:rPr>
                <w:rFonts w:asciiTheme="minorHAnsi" w:hAnsiTheme="minorHAnsi" w:cstheme="minorHAnsi"/>
                <w:sz w:val="22"/>
                <w:szCs w:val="22"/>
                <w:lang w:val="fr-FR"/>
              </w:rPr>
            </w:pPr>
          </w:p>
          <w:p w14:paraId="63D51674" w14:textId="68007984" w:rsidR="00945FD0" w:rsidRPr="004B7FA3" w:rsidRDefault="00945FD0" w:rsidP="00945FD0">
            <w:pPr>
              <w:pStyle w:val="NoSpacing"/>
              <w:rPr>
                <w:rFonts w:asciiTheme="minorHAnsi" w:hAnsiTheme="minorHAnsi" w:cstheme="minorHAnsi"/>
                <w:lang w:val="ro-RO"/>
              </w:rPr>
            </w:pP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2707918E" w14:textId="530DA805"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02BBEA29" w14:textId="1620BC4F" w:rsidR="005F6BF6" w:rsidRDefault="00F74EC6" w:rsidP="00802D13">
      <w:pPr>
        <w:rPr>
          <w:rFonts w:asciiTheme="minorHAnsi" w:eastAsia="Calibri" w:hAnsiTheme="minorHAnsi" w:cstheme="minorHAnsi"/>
        </w:rPr>
      </w:pPr>
      <w:r>
        <w:rPr>
          <w:rFonts w:asciiTheme="minorHAnsi" w:eastAsia="Calibri" w:hAnsiTheme="minorHAnsi" w:cstheme="minorHAnsi"/>
        </w:rPr>
        <w:t>29 .01.2025</w:t>
      </w:r>
    </w:p>
    <w:p w14:paraId="5C94F5E2" w14:textId="3C758B12" w:rsidR="005F6BF6" w:rsidRDefault="008D2BE5" w:rsidP="00802D13">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Conf.univ.dr. Maria Niculescu</w:t>
      </w:r>
    </w:p>
    <w:p w14:paraId="7993E8D8" w14:textId="3A5892E4" w:rsidR="008D2BE5" w:rsidRDefault="008D2BE5" w:rsidP="00802D13">
      <w:pPr>
        <w:rPr>
          <w:rFonts w:asciiTheme="minorHAnsi" w:eastAsia="Calibri" w:hAnsiTheme="minorHAnsi" w:cstheme="minorHAnsi"/>
        </w:rPr>
      </w:pPr>
    </w:p>
    <w:p w14:paraId="7308085F" w14:textId="204E6332" w:rsidR="008D2BE5" w:rsidRDefault="00732516" w:rsidP="00802D13">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33769179" w14:textId="66B78BA6" w:rsidR="008D2BE5" w:rsidRDefault="008D2BE5" w:rsidP="00802D13">
      <w:pPr>
        <w:rPr>
          <w:rFonts w:asciiTheme="minorHAnsi" w:eastAsia="Calibri" w:hAnsiTheme="minorHAnsi" w:cstheme="minorHAnsi"/>
        </w:rPr>
      </w:pPr>
    </w:p>
    <w:p w14:paraId="2A753E17" w14:textId="6EDBC993" w:rsidR="008D2BE5" w:rsidRDefault="008D2BE5" w:rsidP="00802D13">
      <w:pPr>
        <w:rPr>
          <w:rFonts w:asciiTheme="minorHAnsi" w:eastAsia="Calibri" w:hAnsiTheme="minorHAnsi" w:cstheme="minorHAnsi"/>
        </w:rPr>
      </w:pPr>
    </w:p>
    <w:p w14:paraId="00D108B6" w14:textId="77777777" w:rsidR="008D2BE5" w:rsidRDefault="008D2BE5" w:rsidP="00802D13">
      <w:pPr>
        <w:rPr>
          <w:rFonts w:asciiTheme="minorHAnsi" w:eastAsia="Calibri" w:hAnsiTheme="minorHAnsi" w:cstheme="minorHAnsi"/>
        </w:rPr>
      </w:pPr>
    </w:p>
    <w:p w14:paraId="3C80DEAD" w14:textId="77777777" w:rsidR="00C22431" w:rsidRDefault="00C22431" w:rsidP="00802D13">
      <w:pPr>
        <w:rPr>
          <w:rFonts w:asciiTheme="minorHAnsi" w:eastAsia="Calibri" w:hAnsiTheme="minorHAnsi" w:cstheme="minorHAnsi"/>
        </w:rPr>
      </w:pPr>
    </w:p>
    <w:p w14:paraId="02A6B73D" w14:textId="77777777" w:rsidR="00C22431" w:rsidRDefault="00C22431" w:rsidP="00802D13">
      <w:pPr>
        <w:rPr>
          <w:rFonts w:asciiTheme="minorHAnsi" w:eastAsia="Calibri" w:hAnsiTheme="minorHAnsi" w:cstheme="minorHAnsi"/>
        </w:rPr>
      </w:pPr>
    </w:p>
    <w:p w14:paraId="65520E1E" w14:textId="77777777" w:rsidR="00C22431" w:rsidRDefault="00C22431" w:rsidP="00802D13">
      <w:pPr>
        <w:rPr>
          <w:rFonts w:asciiTheme="minorHAnsi" w:eastAsia="Calibri" w:hAnsiTheme="minorHAnsi" w:cstheme="minorHAnsi"/>
        </w:rPr>
      </w:pPr>
    </w:p>
    <w:p w14:paraId="194E830E" w14:textId="77777777" w:rsidR="00C22431" w:rsidRDefault="00C22431" w:rsidP="00802D13">
      <w:pPr>
        <w:rPr>
          <w:rFonts w:asciiTheme="minorHAnsi" w:eastAsia="Calibri" w:hAnsiTheme="minorHAnsi" w:cstheme="minorHAnsi"/>
        </w:rPr>
      </w:pPr>
    </w:p>
    <w:p w14:paraId="339B2856" w14:textId="17F47C3A" w:rsidR="005F6BF6" w:rsidRDefault="005F6BF6" w:rsidP="00802D13">
      <w:pPr>
        <w:rPr>
          <w:rFonts w:asciiTheme="minorHAnsi" w:eastAsia="Calibri" w:hAnsiTheme="minorHAnsi" w:cstheme="minorHAnsi"/>
        </w:rPr>
      </w:pPr>
      <w:r>
        <w:rPr>
          <w:rFonts w:asciiTheme="minorHAnsi" w:eastAsia="Calibri" w:hAnsiTheme="minorHAnsi" w:cstheme="minorHAnsi"/>
        </w:rPr>
        <w:t xml:space="preserve">Data avizării în departament                                             </w:t>
      </w:r>
      <w:r w:rsidR="000A3CB8">
        <w:rPr>
          <w:rFonts w:asciiTheme="minorHAnsi" w:eastAsia="Calibri" w:hAnsiTheme="minorHAnsi" w:cstheme="minorHAnsi"/>
        </w:rPr>
        <w:t xml:space="preserve">            </w:t>
      </w:r>
      <w:r>
        <w:rPr>
          <w:rFonts w:asciiTheme="minorHAnsi" w:eastAsia="Calibri" w:hAnsiTheme="minorHAnsi" w:cstheme="minorHAnsi"/>
        </w:rPr>
        <w:t xml:space="preserve"> Director de departament</w:t>
      </w:r>
    </w:p>
    <w:p w14:paraId="35670BE1" w14:textId="4D3F9389" w:rsidR="00302D07" w:rsidRDefault="00302D07" w:rsidP="00802D13">
      <w:pPr>
        <w:rPr>
          <w:rFonts w:asciiTheme="minorHAnsi" w:eastAsia="Calibri" w:hAnsiTheme="minorHAnsi" w:cstheme="minorHAnsi"/>
        </w:rPr>
      </w:pPr>
    </w:p>
    <w:p w14:paraId="17113C83" w14:textId="1BA17379" w:rsidR="00302D07" w:rsidRPr="00802D13" w:rsidRDefault="00302D07" w:rsidP="00802D13">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sidR="003A7BCC">
        <w:rPr>
          <w:rFonts w:asciiTheme="minorHAnsi" w:eastAsia="Calibri" w:hAnsiTheme="minorHAnsi" w:cstheme="minorHAnsi"/>
        </w:rPr>
        <w:t>Prof</w:t>
      </w:r>
      <w:r w:rsidRPr="000A637A">
        <w:rPr>
          <w:rFonts w:asciiTheme="minorHAnsi" w:eastAsia="Calibri" w:hAnsiTheme="minorHAnsi" w:cstheme="minorHAnsi"/>
        </w:rPr>
        <w:t>.univ.dr. habilit. Marian ILIE</w:t>
      </w:r>
    </w:p>
    <w:sectPr w:rsidR="00302D07" w:rsidRPr="00802D13" w:rsidSect="0086407E">
      <w:headerReference w:type="even" r:id="rId13"/>
      <w:headerReference w:type="default" r:id="rId14"/>
      <w:footerReference w:type="even" r:id="rId15"/>
      <w:footerReference w:type="default" r:id="rId16"/>
      <w:headerReference w:type="first" r:id="rId17"/>
      <w:footerReference w:type="first" r:id="rId18"/>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8F35C" w14:textId="77777777" w:rsidR="003B040D" w:rsidRDefault="003B040D" w:rsidP="003E226A">
      <w:r>
        <w:separator/>
      </w:r>
    </w:p>
  </w:endnote>
  <w:endnote w:type="continuationSeparator" w:id="0">
    <w:p w14:paraId="7FBEDAF6" w14:textId="77777777" w:rsidR="003B040D" w:rsidRDefault="003B040D"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B7764" w14:textId="00E6DB3A" w:rsidR="008909E5" w:rsidRPr="008909E5" w:rsidRDefault="008909E5" w:rsidP="008909E5">
    <w:pPr>
      <w:pStyle w:val="Footer"/>
      <w:rPr>
        <w:rFonts w:ascii="Arial Narrow" w:hAnsi="Arial Narrow" w:cs="Cambria"/>
        <w:b/>
        <w:color w:val="548DD4"/>
        <w:sz w:val="16"/>
        <w:szCs w:val="16"/>
        <w:vertAlign w:val="superscript"/>
      </w:rPr>
    </w:pPr>
    <w:r w:rsidRPr="008909E5">
      <w:rPr>
        <w:rStyle w:val="FootnoteReference"/>
        <w:sz w:val="16"/>
        <w:szCs w:val="16"/>
      </w:rPr>
      <w:footnoteRef/>
    </w:r>
    <w:r w:rsidRPr="008909E5">
      <w:rPr>
        <w:sz w:val="16"/>
        <w:szCs w:val="16"/>
      </w:rPr>
      <w:t xml:space="preserve"> </w:t>
    </w:r>
    <w:r w:rsidRPr="008909E5">
      <w:rPr>
        <w:sz w:val="16"/>
        <w:szCs w:val="16"/>
      </w:rPr>
      <w:t xml:space="preserve">Conform articolului 37, alineatul (1) din Legea învățământului superior nr. 199/2023, cu modificările și completările ulterioare, </w:t>
    </w:r>
    <w:r w:rsidRPr="008909E5">
      <w:rPr>
        <w:i/>
        <w:iCs/>
        <w:sz w:val="16"/>
        <w:szCs w:val="16"/>
      </w:rPr>
      <w:t xml:space="preserve">„succesul academic al unui student pe parcursul unui program de studii este determinat prin </w:t>
    </w:r>
    <w:r w:rsidRPr="008909E5">
      <w:rPr>
        <w:b/>
        <w:bCs/>
        <w:i/>
        <w:iCs/>
        <w:sz w:val="16"/>
        <w:szCs w:val="16"/>
      </w:rPr>
      <w:t>verificarea dobândirii rezultatelor așteptate ale învățării prin evaluări de tip examen și prin evaluarea pe parcurs</w:t>
    </w:r>
    <w:r w:rsidRPr="008909E5">
      <w:rPr>
        <w:i/>
        <w:iCs/>
        <w:sz w:val="16"/>
        <w:szCs w:val="16"/>
      </w:rPr>
      <w:t>”</w:t>
    </w:r>
    <w:r w:rsidRPr="008909E5">
      <w:rPr>
        <w:sz w:val="16"/>
        <w:szCs w:val="16"/>
      </w:rPr>
      <w:t>.</w:t>
    </w:r>
  </w:p>
  <w:p w14:paraId="119D364E" w14:textId="77777777" w:rsidR="008909E5" w:rsidRPr="00713E4D" w:rsidRDefault="008909E5" w:rsidP="008909E5">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738F8F8" w14:textId="77777777" w:rsidR="008909E5" w:rsidRPr="00713E4D" w:rsidRDefault="008909E5" w:rsidP="008909E5">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3FB4297F" w14:textId="77777777" w:rsidR="008909E5" w:rsidRDefault="008909E5" w:rsidP="008909E5">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5C2E93B3" w14:textId="76C34434" w:rsidR="001D34E8" w:rsidRPr="00744789" w:rsidRDefault="00744789" w:rsidP="00744789">
    <w:pPr>
      <w:pStyle w:val="Footer"/>
      <w:rPr>
        <w:rFonts w:ascii="Arial Narrow" w:hAnsi="Arial Narrow" w:cs="Cambria"/>
        <w:b/>
        <w:color w:val="548DD4"/>
        <w:sz w:val="17"/>
        <w:szCs w:val="17"/>
        <w:lang w:val="en-US"/>
      </w:rPr>
    </w:pPr>
    <w:r>
      <w:rPr>
        <w:rFonts w:ascii="Arial Narrow" w:hAnsi="Arial Narrow" w:cs="Cambria"/>
        <w:b/>
        <w:color w:val="FFFFFF"/>
        <w:sz w:val="17"/>
        <w:szCs w:val="17"/>
        <w:lang w:val="en-US"/>
      </w:rPr>
      <w:t>Site</w:t>
    </w:r>
    <w:r w:rsidRPr="00E04883">
      <w:rPr>
        <w:rFonts w:ascii="Arial Narrow" w:hAnsi="Arial Narrow" w:cs="Cambria"/>
        <w:b/>
        <w:color w:val="FFFFFF"/>
        <w:sz w:val="17"/>
        <w:szCs w:val="17"/>
        <w:lang w:val="en-US"/>
      </w:rPr>
      <w:t xml:space="preserve">   </w:t>
    </w:r>
    <w:r>
      <w:rPr>
        <w:rFonts w:ascii="Arial Narrow" w:hAnsi="Arial Narrow" w:cs="Cambria"/>
        <w:color w:val="FFFFFF"/>
        <w:sz w:val="17"/>
        <w:szCs w:val="17"/>
        <w:lang w:val="en-US"/>
      </w:rPr>
      <w:t xml:space="preserve">                                                                                                                                                                                          </w:t>
    </w:r>
    <w:r>
      <w:rPr>
        <w:rFonts w:ascii="Arial Narrow" w:hAnsi="Arial Narrow" w:cs="Cambria"/>
        <w:b/>
        <w:color w:val="002060"/>
        <w:sz w:val="20"/>
        <w:szCs w:val="20"/>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Text Box 3" o:spid="_x0000_s1028"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0D0C7" w14:textId="77777777" w:rsidR="003B040D" w:rsidRDefault="003B040D" w:rsidP="003E226A">
      <w:r>
        <w:separator/>
      </w:r>
    </w:p>
  </w:footnote>
  <w:footnote w:type="continuationSeparator" w:id="0">
    <w:p w14:paraId="74A6366D" w14:textId="77777777" w:rsidR="003B040D" w:rsidRDefault="003B040D"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28DB" w14:textId="77777777" w:rsidR="008909E5" w:rsidRDefault="00890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08724A69" w:rsidR="001D34E8" w:rsidRDefault="00F91A0C"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mc:AlternateContent>
        <mc:Choice Requires="wps">
          <w:drawing>
            <wp:anchor distT="0" distB="0" distL="114300" distR="114300" simplePos="0" relativeHeight="251658240" behindDoc="0" locked="0" layoutInCell="1" allowOverlap="1" wp14:anchorId="79C0A4D4" wp14:editId="104FF9CC">
              <wp:simplePos x="0" y="0"/>
              <wp:positionH relativeFrom="column">
                <wp:posOffset>1812290</wp:posOffset>
              </wp:positionH>
              <wp:positionV relativeFrom="paragraph">
                <wp:posOffset>220980</wp:posOffset>
              </wp:positionV>
              <wp:extent cx="4751070" cy="86106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861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36854D4D" w:rsidR="001D34E8" w:rsidRPr="002A72A3" w:rsidRDefault="00884B42" w:rsidP="006F083B">
                          <w:pPr>
                            <w:pStyle w:val="Subtitle"/>
                            <w:spacing w:after="0"/>
                            <w:ind w:left="2160" w:firstLine="720"/>
                            <w:rPr>
                              <w:rFonts w:ascii="Myriad Pro" w:hAnsi="Myriad Pro"/>
                              <w:color w:val="548DD4" w:themeColor="text2" w:themeTint="99"/>
                              <w:sz w:val="20"/>
                              <w:szCs w:val="20"/>
                            </w:rPr>
                          </w:pPr>
                          <w:r w:rsidRPr="002A72A3">
                            <w:rPr>
                              <w:rFonts w:ascii="Myriad Pro" w:hAnsi="Myriad Pro"/>
                              <w:color w:val="548DD4" w:themeColor="text2" w:themeTint="99"/>
                              <w:sz w:val="20"/>
                              <w:szCs w:val="20"/>
                            </w:rPr>
                            <w:t>MINISTERUL EDUCAȚIEI</w:t>
                          </w:r>
                          <w:r w:rsidR="006F083B">
                            <w:rPr>
                              <w:rFonts w:ascii="Myriad Pro" w:hAnsi="Myriad Pro"/>
                              <w:color w:val="548DD4" w:themeColor="text2" w:themeTint="99"/>
                              <w:sz w:val="20"/>
                              <w:szCs w:val="20"/>
                            </w:rPr>
                            <w:t xml:space="preserve"> ȘI CERCETĂRII</w:t>
                          </w:r>
                        </w:p>
                        <w:p w14:paraId="349E0F56" w14:textId="23B21012" w:rsidR="00884B42" w:rsidRPr="002A72A3" w:rsidRDefault="00884B42" w:rsidP="002A72A3">
                          <w:pPr>
                            <w:pStyle w:val="Subtitle"/>
                            <w:spacing w:after="0"/>
                            <w:ind w:left="1440" w:firstLine="720"/>
                            <w:jc w:val="center"/>
                            <w:rPr>
                              <w:sz w:val="20"/>
                              <w:szCs w:val="20"/>
                            </w:rPr>
                          </w:pPr>
                          <w:r w:rsidRPr="002A72A3">
                            <w:rPr>
                              <w:sz w:val="20"/>
                              <w:szCs w:val="20"/>
                            </w:rPr>
                            <w:t>UNIVERSITATEA DE VEST DIN TIMIȘOARA</w:t>
                          </w:r>
                        </w:p>
                        <w:p w14:paraId="27E06CAD" w14:textId="7F49E76C" w:rsidR="00F91A0C" w:rsidRPr="002A72A3" w:rsidRDefault="00224B7A" w:rsidP="00F91A0C">
                          <w:pPr>
                            <w:pStyle w:val="Heading1"/>
                            <w:spacing w:before="0"/>
                            <w:rPr>
                              <w:rFonts w:ascii="Myriad Pro" w:hAnsi="Myriad Pro"/>
                              <w:spacing w:val="32"/>
                              <w:kern w:val="16"/>
                              <w:sz w:val="20"/>
                              <w:szCs w:val="20"/>
                            </w:rPr>
                          </w:pPr>
                          <w:r>
                            <w:rPr>
                              <w:rFonts w:ascii="Myriad Pro" w:hAnsi="Myriad Pro"/>
                              <w:spacing w:val="32"/>
                              <w:kern w:val="16"/>
                              <w:sz w:val="20"/>
                              <w:szCs w:val="20"/>
                            </w:rPr>
                            <w:t>DEPARTAMENTUL PENTRU PREGĂ</w:t>
                          </w:r>
                          <w:r w:rsidR="00F91A0C" w:rsidRPr="002A72A3">
                            <w:rPr>
                              <w:rFonts w:ascii="Myriad Pro" w:hAnsi="Myriad Pro"/>
                              <w:spacing w:val="32"/>
                              <w:kern w:val="16"/>
                              <w:sz w:val="20"/>
                              <w:szCs w:val="20"/>
                            </w:rPr>
                            <w:t>TIREA PERSONALULUI DIDACTIC</w:t>
                          </w:r>
                        </w:p>
                        <w:p w14:paraId="67B5E9F6" w14:textId="77777777" w:rsidR="00F91A0C" w:rsidRPr="00F35AB3" w:rsidRDefault="00F91A0C" w:rsidP="00F91A0C">
                          <w:pPr>
                            <w:tabs>
                              <w:tab w:val="left" w:pos="1932"/>
                              <w:tab w:val="center" w:pos="4680"/>
                            </w:tabs>
                            <w:rPr>
                              <w:b/>
                              <w:lang w:val="fr-FR"/>
                            </w:rPr>
                          </w:pPr>
                        </w:p>
                        <w:p w14:paraId="011F4681" w14:textId="77777777" w:rsidR="00F91A0C" w:rsidRPr="00F91A0C" w:rsidRDefault="00F91A0C" w:rsidP="00F91A0C"/>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17.4pt;width:374.1pt;height:6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" stroked="f">
              <v:path arrowok="t"/>
              <v:textbox>
                <w:txbxContent>
                  <w:p w14:paraId="4B19B769" w14:textId="36854D4D" w:rsidR="001D34E8" w:rsidRPr="002A72A3" w:rsidRDefault="00884B42" w:rsidP="006F083B">
                    <w:pPr>
                      <w:pStyle w:val="Subtitle"/>
                      <w:spacing w:after="0"/>
                      <w:ind w:left="2160" w:firstLine="720"/>
                      <w:rPr>
                        <w:rFonts w:ascii="Myriad Pro" w:hAnsi="Myriad Pro"/>
                        <w:color w:val="548DD4" w:themeColor="text2" w:themeTint="99"/>
                        <w:sz w:val="20"/>
                        <w:szCs w:val="20"/>
                      </w:rPr>
                    </w:pPr>
                    <w:r w:rsidRPr="002A72A3">
                      <w:rPr>
                        <w:rFonts w:ascii="Myriad Pro" w:hAnsi="Myriad Pro"/>
                        <w:color w:val="548DD4" w:themeColor="text2" w:themeTint="99"/>
                        <w:sz w:val="20"/>
                        <w:szCs w:val="20"/>
                      </w:rPr>
                      <w:t>MINISTERUL EDUCAȚIEI</w:t>
                    </w:r>
                    <w:r w:rsidR="006F083B">
                      <w:rPr>
                        <w:rFonts w:ascii="Myriad Pro" w:hAnsi="Myriad Pro"/>
                        <w:color w:val="548DD4" w:themeColor="text2" w:themeTint="99"/>
                        <w:sz w:val="20"/>
                        <w:szCs w:val="20"/>
                      </w:rPr>
                      <w:t xml:space="preserve"> ȘI CERCETĂRII</w:t>
                    </w:r>
                  </w:p>
                  <w:p w14:paraId="349E0F56" w14:textId="23B21012" w:rsidR="00884B42" w:rsidRPr="002A72A3" w:rsidRDefault="00884B42" w:rsidP="002A72A3">
                    <w:pPr>
                      <w:pStyle w:val="Subtitle"/>
                      <w:spacing w:after="0"/>
                      <w:ind w:left="1440" w:firstLine="720"/>
                      <w:jc w:val="center"/>
                      <w:rPr>
                        <w:sz w:val="20"/>
                        <w:szCs w:val="20"/>
                      </w:rPr>
                    </w:pPr>
                    <w:r w:rsidRPr="002A72A3">
                      <w:rPr>
                        <w:sz w:val="20"/>
                        <w:szCs w:val="20"/>
                      </w:rPr>
                      <w:t>UNIVERSITATEA DE VEST DIN TIMIȘOARA</w:t>
                    </w:r>
                  </w:p>
                  <w:p w14:paraId="27E06CAD" w14:textId="7F49E76C" w:rsidR="00F91A0C" w:rsidRPr="002A72A3" w:rsidRDefault="00224B7A" w:rsidP="00F91A0C">
                    <w:pPr>
                      <w:pStyle w:val="Heading1"/>
                      <w:spacing w:before="0"/>
                      <w:rPr>
                        <w:rFonts w:ascii="Myriad Pro" w:hAnsi="Myriad Pro"/>
                        <w:spacing w:val="32"/>
                        <w:kern w:val="16"/>
                        <w:sz w:val="20"/>
                        <w:szCs w:val="20"/>
                      </w:rPr>
                    </w:pPr>
                    <w:r>
                      <w:rPr>
                        <w:rFonts w:ascii="Myriad Pro" w:hAnsi="Myriad Pro"/>
                        <w:spacing w:val="32"/>
                        <w:kern w:val="16"/>
                        <w:sz w:val="20"/>
                        <w:szCs w:val="20"/>
                      </w:rPr>
                      <w:t>DEPARTAMENTUL PENTRU PREGĂ</w:t>
                    </w:r>
                    <w:r w:rsidR="00F91A0C" w:rsidRPr="002A72A3">
                      <w:rPr>
                        <w:rFonts w:ascii="Myriad Pro" w:hAnsi="Myriad Pro"/>
                        <w:spacing w:val="32"/>
                        <w:kern w:val="16"/>
                        <w:sz w:val="20"/>
                        <w:szCs w:val="20"/>
                      </w:rPr>
                      <w:t>TIREA PERSONALULUI DIDACTIC</w:t>
                    </w:r>
                  </w:p>
                  <w:p w14:paraId="67B5E9F6" w14:textId="77777777" w:rsidR="00F91A0C" w:rsidRPr="00F35AB3" w:rsidRDefault="00F91A0C" w:rsidP="00F91A0C">
                    <w:pPr>
                      <w:tabs>
                        <w:tab w:val="left" w:pos="1932"/>
                        <w:tab w:val="center" w:pos="4680"/>
                      </w:tabs>
                      <w:rPr>
                        <w:b/>
                        <w:lang w:val="fr-FR"/>
                      </w:rPr>
                    </w:pPr>
                  </w:p>
                  <w:p w14:paraId="011F4681" w14:textId="77777777" w:rsidR="00F91A0C" w:rsidRPr="00F91A0C" w:rsidRDefault="00F91A0C" w:rsidP="00F91A0C"/>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56EA5E6F">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r w:rsidR="006F083B">
      <w:rPr>
        <w:noProof/>
        <w:lang w:val="en-US" w:eastAsia="en-US"/>
      </w:rPr>
      <w:drawing>
        <wp:inline distT="0" distB="0" distL="0" distR="0" wp14:anchorId="6CE08990" wp14:editId="60E9E7E6">
          <wp:extent cx="2475230" cy="8534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5230" cy="85344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7"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76Q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C5800"/>
    <w:multiLevelType w:val="hybridMultilevel"/>
    <w:tmpl w:val="0E28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15:restartNumberingAfterBreak="0">
    <w:nsid w:val="0C4E3914"/>
    <w:multiLevelType w:val="hybridMultilevel"/>
    <w:tmpl w:val="57280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F507ABD"/>
    <w:multiLevelType w:val="hybridMultilevel"/>
    <w:tmpl w:val="F83004E0"/>
    <w:lvl w:ilvl="0" w:tplc="04090005">
      <w:start w:val="1"/>
      <w:numFmt w:val="bullet"/>
      <w:lvlText w:val=""/>
      <w:lvlJc w:val="left"/>
      <w:pPr>
        <w:ind w:left="720" w:hanging="360"/>
      </w:pPr>
      <w:rPr>
        <w:rFonts w:ascii="Wingdings"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2" w15:restartNumberingAfterBreak="0">
    <w:nsid w:val="22943DC6"/>
    <w:multiLevelType w:val="multilevel"/>
    <w:tmpl w:val="1EB2E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30051"/>
    <w:multiLevelType w:val="hybridMultilevel"/>
    <w:tmpl w:val="C3460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44D3E"/>
    <w:multiLevelType w:val="hybridMultilevel"/>
    <w:tmpl w:val="06ECF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04734B"/>
    <w:multiLevelType w:val="hybridMultilevel"/>
    <w:tmpl w:val="627460F4"/>
    <w:lvl w:ilvl="0" w:tplc="C76AA8CA">
      <w:start w:val="1"/>
      <w:numFmt w:val="bullet"/>
      <w:lvlText w:val=""/>
      <w:lvlJc w:val="left"/>
      <w:pPr>
        <w:ind w:left="720" w:hanging="360"/>
      </w:pPr>
      <w:rPr>
        <w:rFonts w:ascii="Wingdings" w:hAnsi="Wingdings"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Times New Roman" w:hint="default"/>
      </w:rPr>
    </w:lvl>
    <w:lvl w:ilvl="3" w:tplc="04090001">
      <w:start w:val="1"/>
      <w:numFmt w:val="bullet"/>
      <w:lvlText w:val=""/>
      <w:lvlJc w:val="left"/>
      <w:pPr>
        <w:ind w:left="2880" w:hanging="360"/>
      </w:pPr>
      <w:rPr>
        <w:rFonts w:ascii="Symbol" w:hAnsi="Symbol" w:cs="Times New Roman"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Times New Roman" w:hint="default"/>
      </w:rPr>
    </w:lvl>
    <w:lvl w:ilvl="6" w:tplc="04090001">
      <w:start w:val="1"/>
      <w:numFmt w:val="bullet"/>
      <w:lvlText w:val=""/>
      <w:lvlJc w:val="left"/>
      <w:pPr>
        <w:ind w:left="5040" w:hanging="360"/>
      </w:pPr>
      <w:rPr>
        <w:rFonts w:ascii="Symbol" w:hAnsi="Symbol" w:cs="Times New Roman"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Times New Roman" w:hint="default"/>
      </w:rPr>
    </w:lvl>
  </w:abstractNum>
  <w:abstractNum w:abstractNumId="17"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2"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E41599"/>
    <w:multiLevelType w:val="hybridMultilevel"/>
    <w:tmpl w:val="4BE27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7224E"/>
    <w:multiLevelType w:val="hybridMultilevel"/>
    <w:tmpl w:val="84067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881AC1"/>
    <w:multiLevelType w:val="multilevel"/>
    <w:tmpl w:val="C95A0124"/>
    <w:lvl w:ilvl="0">
      <w:start w:val="1"/>
      <w:numFmt w:val="bullet"/>
      <w:lvlText w:val=""/>
      <w:lvlJc w:val="left"/>
      <w:pPr>
        <w:tabs>
          <w:tab w:val="num" w:pos="360"/>
        </w:tabs>
        <w:ind w:left="360" w:hanging="360"/>
      </w:pPr>
      <w:rPr>
        <w:rFonts w:ascii="Wingdings" w:hAnsi="Wingdings" w:cs="Wingdings" w:hint="default"/>
        <w:color w:val="auto"/>
      </w:rPr>
    </w:lvl>
    <w:lvl w:ilvl="1">
      <w:start w:val="1"/>
      <w:numFmt w:val="bullet"/>
      <w:lvlText w:val=""/>
      <w:lvlJc w:val="left"/>
      <w:pPr>
        <w:tabs>
          <w:tab w:val="num" w:pos="360"/>
        </w:tabs>
        <w:ind w:left="360" w:hanging="360"/>
      </w:pPr>
      <w:rPr>
        <w:rFonts w:ascii="Wingdings" w:hAnsi="Wingdings" w:cs="Wingdings" w:hint="default"/>
        <w:color w:val="auto"/>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27"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943C1"/>
    <w:multiLevelType w:val="hybridMultilevel"/>
    <w:tmpl w:val="0EE48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995BF5"/>
    <w:multiLevelType w:val="hybridMultilevel"/>
    <w:tmpl w:val="0B7A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E61817"/>
    <w:multiLevelType w:val="hybridMultilevel"/>
    <w:tmpl w:val="D5407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6"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E673635"/>
    <w:multiLevelType w:val="hybridMultilevel"/>
    <w:tmpl w:val="8C6C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7756020">
    <w:abstractNumId w:val="35"/>
  </w:num>
  <w:num w:numId="2" w16cid:durableId="25983782">
    <w:abstractNumId w:val="0"/>
  </w:num>
  <w:num w:numId="3" w16cid:durableId="924073301">
    <w:abstractNumId w:val="19"/>
  </w:num>
  <w:num w:numId="4" w16cid:durableId="1359117343">
    <w:abstractNumId w:val="9"/>
  </w:num>
  <w:num w:numId="5" w16cid:durableId="598219312">
    <w:abstractNumId w:val="39"/>
  </w:num>
  <w:num w:numId="6" w16cid:durableId="350379862">
    <w:abstractNumId w:val="20"/>
  </w:num>
  <w:num w:numId="7" w16cid:durableId="702021947">
    <w:abstractNumId w:val="10"/>
  </w:num>
  <w:num w:numId="8" w16cid:durableId="1681617743">
    <w:abstractNumId w:val="7"/>
  </w:num>
  <w:num w:numId="9" w16cid:durableId="785461716">
    <w:abstractNumId w:val="29"/>
  </w:num>
  <w:num w:numId="10" w16cid:durableId="43138154">
    <w:abstractNumId w:val="25"/>
  </w:num>
  <w:num w:numId="11" w16cid:durableId="968583356">
    <w:abstractNumId w:val="21"/>
  </w:num>
  <w:num w:numId="12" w16cid:durableId="222911855">
    <w:abstractNumId w:val="17"/>
  </w:num>
  <w:num w:numId="13" w16cid:durableId="1349287144">
    <w:abstractNumId w:val="36"/>
  </w:num>
  <w:num w:numId="14" w16cid:durableId="652875000">
    <w:abstractNumId w:val="3"/>
  </w:num>
  <w:num w:numId="15" w16cid:durableId="1612281363">
    <w:abstractNumId w:val="18"/>
  </w:num>
  <w:num w:numId="16" w16cid:durableId="1076127217">
    <w:abstractNumId w:val="32"/>
  </w:num>
  <w:num w:numId="17" w16cid:durableId="1623926469">
    <w:abstractNumId w:val="41"/>
  </w:num>
  <w:num w:numId="18" w16cid:durableId="582295582">
    <w:abstractNumId w:val="15"/>
  </w:num>
  <w:num w:numId="19" w16cid:durableId="813371843">
    <w:abstractNumId w:val="5"/>
  </w:num>
  <w:num w:numId="20" w16cid:durableId="813182965">
    <w:abstractNumId w:val="22"/>
  </w:num>
  <w:num w:numId="21" w16cid:durableId="1236282838">
    <w:abstractNumId w:val="34"/>
  </w:num>
  <w:num w:numId="22" w16cid:durableId="1975983834">
    <w:abstractNumId w:val="40"/>
  </w:num>
  <w:num w:numId="23" w16cid:durableId="1071195073">
    <w:abstractNumId w:val="27"/>
  </w:num>
  <w:num w:numId="24" w16cid:durableId="333999767">
    <w:abstractNumId w:val="38"/>
  </w:num>
  <w:num w:numId="25" w16cid:durableId="189268098">
    <w:abstractNumId w:val="42"/>
  </w:num>
  <w:num w:numId="26" w16cid:durableId="1018503137">
    <w:abstractNumId w:val="2"/>
  </w:num>
  <w:num w:numId="27" w16cid:durableId="882324541">
    <w:abstractNumId w:val="31"/>
  </w:num>
  <w:num w:numId="28" w16cid:durableId="1933276913">
    <w:abstractNumId w:val="33"/>
  </w:num>
  <w:num w:numId="29" w16cid:durableId="1573538058">
    <w:abstractNumId w:val="8"/>
  </w:num>
  <w:num w:numId="30" w16cid:durableId="58745497">
    <w:abstractNumId w:val="1"/>
  </w:num>
  <w:num w:numId="31" w16cid:durableId="2125924180">
    <w:abstractNumId w:val="23"/>
  </w:num>
  <w:num w:numId="32" w16cid:durableId="405304886">
    <w:abstractNumId w:val="30"/>
  </w:num>
  <w:num w:numId="33" w16cid:durableId="642085208">
    <w:abstractNumId w:val="37"/>
  </w:num>
  <w:num w:numId="34" w16cid:durableId="1923251095">
    <w:abstractNumId w:val="16"/>
  </w:num>
  <w:num w:numId="35" w16cid:durableId="1899899745">
    <w:abstractNumId w:val="11"/>
  </w:num>
  <w:num w:numId="36" w16cid:durableId="250479493">
    <w:abstractNumId w:val="26"/>
  </w:num>
  <w:num w:numId="37" w16cid:durableId="1677924008">
    <w:abstractNumId w:val="14"/>
  </w:num>
  <w:num w:numId="38" w16cid:durableId="1676882455">
    <w:abstractNumId w:val="13"/>
  </w:num>
  <w:num w:numId="39" w16cid:durableId="1539901583">
    <w:abstractNumId w:val="24"/>
  </w:num>
  <w:num w:numId="40" w16cid:durableId="405611745">
    <w:abstractNumId w:val="4"/>
  </w:num>
  <w:num w:numId="41" w16cid:durableId="371808866">
    <w:abstractNumId w:val="12"/>
  </w:num>
  <w:num w:numId="42" w16cid:durableId="2112042669">
    <w:abstractNumId w:val="28"/>
  </w:num>
  <w:num w:numId="43" w16cid:durableId="1517232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34B63"/>
    <w:rsid w:val="00041189"/>
    <w:rsid w:val="000415DE"/>
    <w:rsid w:val="00043DB9"/>
    <w:rsid w:val="000458CE"/>
    <w:rsid w:val="0004729D"/>
    <w:rsid w:val="00050255"/>
    <w:rsid w:val="00050D48"/>
    <w:rsid w:val="00053D42"/>
    <w:rsid w:val="00055AEB"/>
    <w:rsid w:val="00057048"/>
    <w:rsid w:val="000628E6"/>
    <w:rsid w:val="00070CEA"/>
    <w:rsid w:val="00070D2C"/>
    <w:rsid w:val="00072637"/>
    <w:rsid w:val="00073DE4"/>
    <w:rsid w:val="00073E3B"/>
    <w:rsid w:val="0008324E"/>
    <w:rsid w:val="00095FBB"/>
    <w:rsid w:val="0009720E"/>
    <w:rsid w:val="000A0A57"/>
    <w:rsid w:val="000A3CB8"/>
    <w:rsid w:val="000A4C02"/>
    <w:rsid w:val="000B0AC4"/>
    <w:rsid w:val="000B2C52"/>
    <w:rsid w:val="000B5CF5"/>
    <w:rsid w:val="000C2457"/>
    <w:rsid w:val="000C5737"/>
    <w:rsid w:val="000C5DD6"/>
    <w:rsid w:val="000E4972"/>
    <w:rsid w:val="000E6269"/>
    <w:rsid w:val="00104CA0"/>
    <w:rsid w:val="001140D1"/>
    <w:rsid w:val="00116B1B"/>
    <w:rsid w:val="00116CFD"/>
    <w:rsid w:val="00125B83"/>
    <w:rsid w:val="00131150"/>
    <w:rsid w:val="00131523"/>
    <w:rsid w:val="00135E0B"/>
    <w:rsid w:val="001452D6"/>
    <w:rsid w:val="00145825"/>
    <w:rsid w:val="001568BE"/>
    <w:rsid w:val="001576EC"/>
    <w:rsid w:val="001649A6"/>
    <w:rsid w:val="00167F31"/>
    <w:rsid w:val="00170DB6"/>
    <w:rsid w:val="001744E9"/>
    <w:rsid w:val="00182D85"/>
    <w:rsid w:val="00193CCA"/>
    <w:rsid w:val="001949D1"/>
    <w:rsid w:val="001A3279"/>
    <w:rsid w:val="001A3BAE"/>
    <w:rsid w:val="001A47C9"/>
    <w:rsid w:val="001C7CDD"/>
    <w:rsid w:val="001D34E8"/>
    <w:rsid w:val="001D564A"/>
    <w:rsid w:val="001E2FEE"/>
    <w:rsid w:val="001E5ED5"/>
    <w:rsid w:val="001E69C6"/>
    <w:rsid w:val="001F5BE0"/>
    <w:rsid w:val="001F7FD4"/>
    <w:rsid w:val="00201477"/>
    <w:rsid w:val="00205AE4"/>
    <w:rsid w:val="002151BA"/>
    <w:rsid w:val="00224B7A"/>
    <w:rsid w:val="002415BB"/>
    <w:rsid w:val="00242267"/>
    <w:rsid w:val="0024351A"/>
    <w:rsid w:val="002440DE"/>
    <w:rsid w:val="002458CB"/>
    <w:rsid w:val="00251A6A"/>
    <w:rsid w:val="002529AD"/>
    <w:rsid w:val="00256D69"/>
    <w:rsid w:val="002644F8"/>
    <w:rsid w:val="00272E14"/>
    <w:rsid w:val="0028140B"/>
    <w:rsid w:val="00286335"/>
    <w:rsid w:val="00287419"/>
    <w:rsid w:val="0029063D"/>
    <w:rsid w:val="002A007E"/>
    <w:rsid w:val="002A2C06"/>
    <w:rsid w:val="002A3C87"/>
    <w:rsid w:val="002A72A3"/>
    <w:rsid w:val="002B11E0"/>
    <w:rsid w:val="002B332D"/>
    <w:rsid w:val="002B6BDC"/>
    <w:rsid w:val="002B71D3"/>
    <w:rsid w:val="002C64E3"/>
    <w:rsid w:val="002D25DF"/>
    <w:rsid w:val="002D2F0E"/>
    <w:rsid w:val="002D3D67"/>
    <w:rsid w:val="002E0EBF"/>
    <w:rsid w:val="002E4EA3"/>
    <w:rsid w:val="00302D07"/>
    <w:rsid w:val="003050F3"/>
    <w:rsid w:val="003078B0"/>
    <w:rsid w:val="003147A3"/>
    <w:rsid w:val="00323381"/>
    <w:rsid w:val="003245CA"/>
    <w:rsid w:val="00327BCE"/>
    <w:rsid w:val="00327C5B"/>
    <w:rsid w:val="003327EF"/>
    <w:rsid w:val="00334DB2"/>
    <w:rsid w:val="0033622C"/>
    <w:rsid w:val="00341A37"/>
    <w:rsid w:val="00344816"/>
    <w:rsid w:val="003450B2"/>
    <w:rsid w:val="00353E55"/>
    <w:rsid w:val="00354046"/>
    <w:rsid w:val="0036054E"/>
    <w:rsid w:val="00367502"/>
    <w:rsid w:val="00370AE3"/>
    <w:rsid w:val="003770D2"/>
    <w:rsid w:val="0038731B"/>
    <w:rsid w:val="00391241"/>
    <w:rsid w:val="003918B5"/>
    <w:rsid w:val="003A6F97"/>
    <w:rsid w:val="003A7BCC"/>
    <w:rsid w:val="003A7FA0"/>
    <w:rsid w:val="003B040D"/>
    <w:rsid w:val="003B34C1"/>
    <w:rsid w:val="003C2F99"/>
    <w:rsid w:val="003C378C"/>
    <w:rsid w:val="003D11EA"/>
    <w:rsid w:val="003D1548"/>
    <w:rsid w:val="003D3102"/>
    <w:rsid w:val="003D62D7"/>
    <w:rsid w:val="003E0752"/>
    <w:rsid w:val="003E226A"/>
    <w:rsid w:val="003E2F59"/>
    <w:rsid w:val="003F0E91"/>
    <w:rsid w:val="003F6684"/>
    <w:rsid w:val="004060ED"/>
    <w:rsid w:val="00407275"/>
    <w:rsid w:val="004102A8"/>
    <w:rsid w:val="0041260C"/>
    <w:rsid w:val="00416F51"/>
    <w:rsid w:val="0043147D"/>
    <w:rsid w:val="004422B3"/>
    <w:rsid w:val="004501A3"/>
    <w:rsid w:val="00455B8A"/>
    <w:rsid w:val="0046102B"/>
    <w:rsid w:val="00465F44"/>
    <w:rsid w:val="00480F05"/>
    <w:rsid w:val="0048385D"/>
    <w:rsid w:val="004943E4"/>
    <w:rsid w:val="00495AFA"/>
    <w:rsid w:val="004A2A78"/>
    <w:rsid w:val="004B273C"/>
    <w:rsid w:val="004B7FA3"/>
    <w:rsid w:val="004C26CD"/>
    <w:rsid w:val="004C52CD"/>
    <w:rsid w:val="004D00FF"/>
    <w:rsid w:val="004D3C1E"/>
    <w:rsid w:val="004D7C9D"/>
    <w:rsid w:val="004E2722"/>
    <w:rsid w:val="004E3054"/>
    <w:rsid w:val="004E651D"/>
    <w:rsid w:val="004F4E84"/>
    <w:rsid w:val="004F56A6"/>
    <w:rsid w:val="004F7D9A"/>
    <w:rsid w:val="005028ED"/>
    <w:rsid w:val="00503339"/>
    <w:rsid w:val="00503E4C"/>
    <w:rsid w:val="00514EE5"/>
    <w:rsid w:val="0052502B"/>
    <w:rsid w:val="00533064"/>
    <w:rsid w:val="00541391"/>
    <w:rsid w:val="0054275A"/>
    <w:rsid w:val="005442FA"/>
    <w:rsid w:val="0054438F"/>
    <w:rsid w:val="00546A4B"/>
    <w:rsid w:val="0055224E"/>
    <w:rsid w:val="00566E99"/>
    <w:rsid w:val="00576777"/>
    <w:rsid w:val="00580096"/>
    <w:rsid w:val="0058625E"/>
    <w:rsid w:val="005958A0"/>
    <w:rsid w:val="005A1742"/>
    <w:rsid w:val="005A266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766B4"/>
    <w:rsid w:val="0068330D"/>
    <w:rsid w:val="00684621"/>
    <w:rsid w:val="0068626E"/>
    <w:rsid w:val="00686649"/>
    <w:rsid w:val="00696C21"/>
    <w:rsid w:val="006A03FD"/>
    <w:rsid w:val="006A4078"/>
    <w:rsid w:val="006A6F20"/>
    <w:rsid w:val="006B1918"/>
    <w:rsid w:val="006C68F5"/>
    <w:rsid w:val="006E2D60"/>
    <w:rsid w:val="006E5E5F"/>
    <w:rsid w:val="006F083B"/>
    <w:rsid w:val="00700816"/>
    <w:rsid w:val="00700F45"/>
    <w:rsid w:val="0070415C"/>
    <w:rsid w:val="00704752"/>
    <w:rsid w:val="00711409"/>
    <w:rsid w:val="00713E4D"/>
    <w:rsid w:val="0072653D"/>
    <w:rsid w:val="00732516"/>
    <w:rsid w:val="00735E50"/>
    <w:rsid w:val="00744789"/>
    <w:rsid w:val="00752E1C"/>
    <w:rsid w:val="007668E1"/>
    <w:rsid w:val="007675A4"/>
    <w:rsid w:val="00774155"/>
    <w:rsid w:val="00775896"/>
    <w:rsid w:val="007769B8"/>
    <w:rsid w:val="00783C4B"/>
    <w:rsid w:val="0078548B"/>
    <w:rsid w:val="00787E45"/>
    <w:rsid w:val="0079062A"/>
    <w:rsid w:val="00792DB3"/>
    <w:rsid w:val="007A3409"/>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47CE5"/>
    <w:rsid w:val="00857CD1"/>
    <w:rsid w:val="0086401F"/>
    <w:rsid w:val="0086407E"/>
    <w:rsid w:val="008646F8"/>
    <w:rsid w:val="00864858"/>
    <w:rsid w:val="0086507F"/>
    <w:rsid w:val="00867089"/>
    <w:rsid w:val="00874845"/>
    <w:rsid w:val="00875288"/>
    <w:rsid w:val="00880948"/>
    <w:rsid w:val="008810F8"/>
    <w:rsid w:val="00884B42"/>
    <w:rsid w:val="00884E9F"/>
    <w:rsid w:val="00886E5F"/>
    <w:rsid w:val="008909E5"/>
    <w:rsid w:val="00893853"/>
    <w:rsid w:val="00895C2B"/>
    <w:rsid w:val="008B286B"/>
    <w:rsid w:val="008C1CCC"/>
    <w:rsid w:val="008C460E"/>
    <w:rsid w:val="008D2BE5"/>
    <w:rsid w:val="008D440F"/>
    <w:rsid w:val="008D74D7"/>
    <w:rsid w:val="008D77C9"/>
    <w:rsid w:val="008E1A87"/>
    <w:rsid w:val="008E61FC"/>
    <w:rsid w:val="008E780B"/>
    <w:rsid w:val="008F1E09"/>
    <w:rsid w:val="00910EDC"/>
    <w:rsid w:val="00917227"/>
    <w:rsid w:val="009264A3"/>
    <w:rsid w:val="00927661"/>
    <w:rsid w:val="00927CF8"/>
    <w:rsid w:val="00931E7F"/>
    <w:rsid w:val="0093339B"/>
    <w:rsid w:val="00935519"/>
    <w:rsid w:val="00935802"/>
    <w:rsid w:val="00945FD0"/>
    <w:rsid w:val="00952500"/>
    <w:rsid w:val="00953F6B"/>
    <w:rsid w:val="009552FE"/>
    <w:rsid w:val="00970920"/>
    <w:rsid w:val="00974EEE"/>
    <w:rsid w:val="00977D3A"/>
    <w:rsid w:val="009824FC"/>
    <w:rsid w:val="0098295E"/>
    <w:rsid w:val="0098775C"/>
    <w:rsid w:val="00991041"/>
    <w:rsid w:val="00994C2B"/>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3DB6"/>
    <w:rsid w:val="00A54611"/>
    <w:rsid w:val="00A56715"/>
    <w:rsid w:val="00A5694F"/>
    <w:rsid w:val="00A575C7"/>
    <w:rsid w:val="00A64EFC"/>
    <w:rsid w:val="00A76002"/>
    <w:rsid w:val="00A85221"/>
    <w:rsid w:val="00A918A2"/>
    <w:rsid w:val="00AB1520"/>
    <w:rsid w:val="00AB35C8"/>
    <w:rsid w:val="00AC1C05"/>
    <w:rsid w:val="00AC6D5B"/>
    <w:rsid w:val="00AE0BA9"/>
    <w:rsid w:val="00AE1752"/>
    <w:rsid w:val="00B0274C"/>
    <w:rsid w:val="00B02961"/>
    <w:rsid w:val="00B1090A"/>
    <w:rsid w:val="00B177A0"/>
    <w:rsid w:val="00B338DA"/>
    <w:rsid w:val="00B4122C"/>
    <w:rsid w:val="00B447E7"/>
    <w:rsid w:val="00B45DA8"/>
    <w:rsid w:val="00B46A70"/>
    <w:rsid w:val="00B4785A"/>
    <w:rsid w:val="00B553C7"/>
    <w:rsid w:val="00B66CD7"/>
    <w:rsid w:val="00B814D7"/>
    <w:rsid w:val="00B839FF"/>
    <w:rsid w:val="00B843A7"/>
    <w:rsid w:val="00BA67CE"/>
    <w:rsid w:val="00BB26E4"/>
    <w:rsid w:val="00BB53A1"/>
    <w:rsid w:val="00BC6EA0"/>
    <w:rsid w:val="00BD5423"/>
    <w:rsid w:val="00BF0AE6"/>
    <w:rsid w:val="00BF1DAB"/>
    <w:rsid w:val="00BF305D"/>
    <w:rsid w:val="00C076F1"/>
    <w:rsid w:val="00C07B3E"/>
    <w:rsid w:val="00C102BA"/>
    <w:rsid w:val="00C11900"/>
    <w:rsid w:val="00C220D1"/>
    <w:rsid w:val="00C2243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0D77"/>
    <w:rsid w:val="00C94830"/>
    <w:rsid w:val="00C94D71"/>
    <w:rsid w:val="00C95A07"/>
    <w:rsid w:val="00CB17D0"/>
    <w:rsid w:val="00CC18CF"/>
    <w:rsid w:val="00CC4F1A"/>
    <w:rsid w:val="00CD1B6F"/>
    <w:rsid w:val="00CD2C7E"/>
    <w:rsid w:val="00CF39F6"/>
    <w:rsid w:val="00D0772B"/>
    <w:rsid w:val="00D230E7"/>
    <w:rsid w:val="00D249A4"/>
    <w:rsid w:val="00D26C69"/>
    <w:rsid w:val="00D27EBD"/>
    <w:rsid w:val="00D32266"/>
    <w:rsid w:val="00D353C3"/>
    <w:rsid w:val="00D371EC"/>
    <w:rsid w:val="00D42360"/>
    <w:rsid w:val="00D425EF"/>
    <w:rsid w:val="00D4628F"/>
    <w:rsid w:val="00D47DAF"/>
    <w:rsid w:val="00D563C7"/>
    <w:rsid w:val="00D64167"/>
    <w:rsid w:val="00D64A96"/>
    <w:rsid w:val="00D87273"/>
    <w:rsid w:val="00D91691"/>
    <w:rsid w:val="00D96DBF"/>
    <w:rsid w:val="00DA177E"/>
    <w:rsid w:val="00DA1DFF"/>
    <w:rsid w:val="00DA6EB6"/>
    <w:rsid w:val="00DB0E7F"/>
    <w:rsid w:val="00DB40F7"/>
    <w:rsid w:val="00DB4EA0"/>
    <w:rsid w:val="00DC7289"/>
    <w:rsid w:val="00DC767D"/>
    <w:rsid w:val="00DD0225"/>
    <w:rsid w:val="00DD0CC9"/>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711EE"/>
    <w:rsid w:val="00E9019C"/>
    <w:rsid w:val="00E95C82"/>
    <w:rsid w:val="00EB1C7D"/>
    <w:rsid w:val="00EB5DD1"/>
    <w:rsid w:val="00ED3929"/>
    <w:rsid w:val="00ED41E4"/>
    <w:rsid w:val="00ED6644"/>
    <w:rsid w:val="00EE36C5"/>
    <w:rsid w:val="00EF1163"/>
    <w:rsid w:val="00EF1A98"/>
    <w:rsid w:val="00EF1DBC"/>
    <w:rsid w:val="00EF509B"/>
    <w:rsid w:val="00F10A15"/>
    <w:rsid w:val="00F15138"/>
    <w:rsid w:val="00F21080"/>
    <w:rsid w:val="00F25D61"/>
    <w:rsid w:val="00F25E4B"/>
    <w:rsid w:val="00F267CE"/>
    <w:rsid w:val="00F30B65"/>
    <w:rsid w:val="00F31715"/>
    <w:rsid w:val="00F31F38"/>
    <w:rsid w:val="00F33FB5"/>
    <w:rsid w:val="00F426F3"/>
    <w:rsid w:val="00F453B5"/>
    <w:rsid w:val="00F564A9"/>
    <w:rsid w:val="00F64590"/>
    <w:rsid w:val="00F701F3"/>
    <w:rsid w:val="00F7033E"/>
    <w:rsid w:val="00F73F45"/>
    <w:rsid w:val="00F74EC6"/>
    <w:rsid w:val="00F83DAC"/>
    <w:rsid w:val="00F8535F"/>
    <w:rsid w:val="00F85CC7"/>
    <w:rsid w:val="00F91A0C"/>
    <w:rsid w:val="00F941EB"/>
    <w:rsid w:val="00FA2AAD"/>
    <w:rsid w:val="00FA2CBE"/>
    <w:rsid w:val="00FA5BD7"/>
    <w:rsid w:val="00FB2AB3"/>
    <w:rsid w:val="00FB319C"/>
    <w:rsid w:val="00FB360B"/>
    <w:rsid w:val="00FB5591"/>
    <w:rsid w:val="00FB732C"/>
    <w:rsid w:val="00FD26C7"/>
    <w:rsid w:val="00FD2998"/>
    <w:rsid w:val="00FE2FA1"/>
    <w:rsid w:val="00FE430C"/>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165225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i.gov.uk/index/school-staff/teachers-professional-development/teacher-education-partnership-handbook.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313889949_Classroom_Management_for_Effective_Teachin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odigygame.com/blog/classroom-management-strateg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eni.gov.uk/index/school-staff/teachers-professional-development/teacher-education-partnership-handbook.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google.ro/scholar?cluster=11089980263922343422&amp;hl=es&amp;oi=scholar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12ECA-48DD-42A4-8894-064882DC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2844</Words>
  <Characters>16215</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Maria Niculescu</dc:creator>
  <cp:lastModifiedBy>Mihai Petrescu</cp:lastModifiedBy>
  <cp:revision>10</cp:revision>
  <cp:lastPrinted>2022-02-04T00:35:00Z</cp:lastPrinted>
  <dcterms:created xsi:type="dcterms:W3CDTF">2025-02-06T06:33:00Z</dcterms:created>
  <dcterms:modified xsi:type="dcterms:W3CDTF">2025-02-15T14:12:00Z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2b05802f0401d0582029e73646115f6ae7d39cfe3d6928b80c314972dd8876d7</vt:lpwstr>
  </property>
</Properties>
</file>