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B8C3A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AF4A1" w14:textId="083461BE" w:rsidR="00E0255D" w:rsidRPr="00C4385C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16E71824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48979124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E0255D" w:rsidRPr="00C4385C" w14:paraId="5F99CFA1" w14:textId="77777777" w:rsidTr="00080D22">
        <w:tc>
          <w:tcPr>
            <w:tcW w:w="1907" w:type="pct"/>
            <w:vAlign w:val="center"/>
          </w:tcPr>
          <w:p w14:paraId="79A7E4F2" w14:textId="4F0814BD" w:rsidR="00E0255D" w:rsidRPr="00C4385C" w:rsidRDefault="00E0255D" w:rsidP="00E0255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Institu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ia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39071412" w14:textId="10F2A9D5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Universitatea de Vest din Timi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oara</w:t>
            </w:r>
          </w:p>
        </w:tc>
      </w:tr>
      <w:tr w:rsidR="00E0255D" w:rsidRPr="00C4385C" w14:paraId="09F1F378" w14:textId="77777777" w:rsidTr="00080D22">
        <w:tc>
          <w:tcPr>
            <w:tcW w:w="1907" w:type="pct"/>
            <w:vAlign w:val="center"/>
          </w:tcPr>
          <w:p w14:paraId="2ABF2C3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030FA322" w14:textId="33784C23" w:rsidR="00E0255D" w:rsidRPr="005A709B" w:rsidRDefault="00DD0711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DPPD</w:t>
            </w:r>
          </w:p>
        </w:tc>
      </w:tr>
      <w:tr w:rsidR="00E0255D" w:rsidRPr="00C4385C" w14:paraId="3E2ECC7F" w14:textId="77777777" w:rsidTr="00080D22">
        <w:tc>
          <w:tcPr>
            <w:tcW w:w="1907" w:type="pct"/>
            <w:vAlign w:val="center"/>
          </w:tcPr>
          <w:p w14:paraId="22160B3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  <w:vAlign w:val="center"/>
          </w:tcPr>
          <w:p w14:paraId="42B894BC" w14:textId="0D02365B" w:rsidR="00E0255D" w:rsidRPr="00C4385C" w:rsidRDefault="00DD0711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DPPD</w:t>
            </w:r>
          </w:p>
        </w:tc>
      </w:tr>
      <w:tr w:rsidR="00E0255D" w:rsidRPr="00C4385C" w14:paraId="38E2999E" w14:textId="77777777" w:rsidTr="00080D22">
        <w:tc>
          <w:tcPr>
            <w:tcW w:w="1907" w:type="pct"/>
            <w:vAlign w:val="center"/>
          </w:tcPr>
          <w:p w14:paraId="2467FE5A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  <w:vAlign w:val="center"/>
          </w:tcPr>
          <w:p w14:paraId="449590D8" w14:textId="7D3C393A" w:rsidR="00E0255D" w:rsidRPr="00F85B40" w:rsidRDefault="00F85B40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F85B40">
              <w:rPr>
                <w:rFonts w:asciiTheme="minorHAnsi" w:hAnsiTheme="minorHAnsi" w:cstheme="minorHAnsi"/>
                <w:lang w:val="ro-RO"/>
              </w:rPr>
              <w:t>Științe ale educației</w:t>
            </w:r>
          </w:p>
        </w:tc>
      </w:tr>
      <w:tr w:rsidR="00E0255D" w:rsidRPr="00C4385C" w14:paraId="7410FBFB" w14:textId="77777777" w:rsidTr="00080D22">
        <w:tc>
          <w:tcPr>
            <w:tcW w:w="1907" w:type="pct"/>
            <w:vAlign w:val="center"/>
          </w:tcPr>
          <w:p w14:paraId="682C127F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  <w:vAlign w:val="center"/>
          </w:tcPr>
          <w:p w14:paraId="7DCE72A4" w14:textId="3E8033ED" w:rsidR="00E0255D" w:rsidRPr="00F85B40" w:rsidRDefault="005A709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F85B40">
              <w:rPr>
                <w:rFonts w:asciiTheme="minorHAnsi" w:hAnsiTheme="minorHAnsi" w:cstheme="minorHAnsi"/>
                <w:lang w:val="ro-RO"/>
              </w:rPr>
              <w:t>Master</w:t>
            </w:r>
          </w:p>
        </w:tc>
      </w:tr>
      <w:tr w:rsidR="00E0255D" w:rsidRPr="00C4385C" w14:paraId="0BC03568" w14:textId="77777777" w:rsidTr="00080D22">
        <w:tc>
          <w:tcPr>
            <w:tcW w:w="1907" w:type="pct"/>
            <w:vAlign w:val="center"/>
          </w:tcPr>
          <w:p w14:paraId="4A9FB68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  <w:vAlign w:val="center"/>
          </w:tcPr>
          <w:p w14:paraId="6C296979" w14:textId="7F9ED126" w:rsidR="00E0255D" w:rsidRPr="00F85B40" w:rsidRDefault="005A709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F85B40">
              <w:rPr>
                <w:rFonts w:asciiTheme="minorHAnsi" w:hAnsiTheme="minorHAnsi" w:cstheme="minorHAnsi"/>
                <w:lang w:val="ro-RO"/>
              </w:rPr>
              <w:t>Master</w:t>
            </w:r>
            <w:r w:rsidR="00F85B40" w:rsidRPr="00F85B40">
              <w:rPr>
                <w:rFonts w:asciiTheme="minorHAnsi" w:hAnsiTheme="minorHAnsi" w:cstheme="minorHAnsi"/>
                <w:lang w:val="ro-RO"/>
              </w:rPr>
              <w:t>at</w:t>
            </w:r>
            <w:r w:rsidRPr="00F85B40">
              <w:rPr>
                <w:rFonts w:asciiTheme="minorHAnsi" w:hAnsiTheme="minorHAnsi" w:cstheme="minorHAnsi"/>
                <w:lang w:val="ro-RO"/>
              </w:rPr>
              <w:t xml:space="preserve"> didactic</w:t>
            </w:r>
            <w:r w:rsidR="00F85B40" w:rsidRPr="00F85B40">
              <w:rPr>
                <w:rFonts w:asciiTheme="minorHAnsi" w:hAnsiTheme="minorHAnsi" w:cstheme="minorHAnsi"/>
                <w:lang w:val="ro-RO"/>
              </w:rPr>
              <w:t xml:space="preserve"> în Fizică</w:t>
            </w:r>
          </w:p>
        </w:tc>
      </w:tr>
    </w:tbl>
    <w:p w14:paraId="67CD805D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51C268B8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E0255D" w:rsidRPr="00C4385C" w14:paraId="4013AFE0" w14:textId="77777777" w:rsidTr="00E0255D">
        <w:tc>
          <w:tcPr>
            <w:tcW w:w="3828" w:type="dxa"/>
            <w:gridSpan w:val="3"/>
          </w:tcPr>
          <w:p w14:paraId="2A383B21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4A412420" w14:textId="0131D2BB" w:rsidR="00E0255D" w:rsidRPr="00C4385C" w:rsidRDefault="005A709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Fizică generală I (Mecanică și Termodinamică)</w:t>
            </w:r>
          </w:p>
        </w:tc>
      </w:tr>
      <w:tr w:rsidR="00E0255D" w:rsidRPr="00C4385C" w14:paraId="4A61B8F8" w14:textId="77777777" w:rsidTr="00E0255D">
        <w:tc>
          <w:tcPr>
            <w:tcW w:w="3828" w:type="dxa"/>
            <w:gridSpan w:val="3"/>
          </w:tcPr>
          <w:p w14:paraId="4E4EEC75" w14:textId="73DF2536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2.2 Titularul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</w:tcPr>
          <w:p w14:paraId="44D2144D" w14:textId="4DFBFA0D" w:rsidR="00E0255D" w:rsidRPr="00C4385C" w:rsidRDefault="005A709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Conf. Univ. dr. Adrian NECULAE</w:t>
            </w:r>
          </w:p>
        </w:tc>
      </w:tr>
      <w:tr w:rsidR="00E0255D" w:rsidRPr="00C4385C" w14:paraId="18E3C119" w14:textId="77777777" w:rsidTr="00E0255D">
        <w:tc>
          <w:tcPr>
            <w:tcW w:w="3828" w:type="dxa"/>
            <w:gridSpan w:val="3"/>
          </w:tcPr>
          <w:p w14:paraId="2201EA9F" w14:textId="67BBE6E9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2.3 Titularul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</w:tcPr>
          <w:p w14:paraId="3E929826" w14:textId="0DAC3403" w:rsidR="00E0255D" w:rsidRPr="00C4385C" w:rsidRDefault="005A709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Conf. Univ. dr. Adrian NECULAE</w:t>
            </w:r>
          </w:p>
        </w:tc>
      </w:tr>
      <w:tr w:rsidR="00E0255D" w:rsidRPr="00C4385C" w14:paraId="2D85BC83" w14:textId="77777777" w:rsidTr="00C4385C">
        <w:tc>
          <w:tcPr>
            <w:tcW w:w="1843" w:type="dxa"/>
          </w:tcPr>
          <w:p w14:paraId="7473A70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13DAEA25" w14:textId="6F6E056E" w:rsidR="00E0255D" w:rsidRPr="00C4385C" w:rsidRDefault="005A709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50554F01" w14:textId="77777777" w:rsidR="00E0255D" w:rsidRPr="00C4385C" w:rsidRDefault="00E0255D" w:rsidP="00080D22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73C4B0BA" w14:textId="6AD34153" w:rsidR="00E0255D" w:rsidRPr="00C4385C" w:rsidRDefault="005A709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</w:t>
            </w:r>
          </w:p>
        </w:tc>
        <w:tc>
          <w:tcPr>
            <w:tcW w:w="1651" w:type="dxa"/>
          </w:tcPr>
          <w:p w14:paraId="5BBCC7D4" w14:textId="427A378A" w:rsidR="00E0255D" w:rsidRPr="00C4385C" w:rsidRDefault="00C4385C" w:rsidP="00080D22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2.6 Tipul de evaluare</w:t>
            </w:r>
          </w:p>
        </w:tc>
        <w:tc>
          <w:tcPr>
            <w:tcW w:w="591" w:type="dxa"/>
          </w:tcPr>
          <w:p w14:paraId="744AFE62" w14:textId="244B69EF" w:rsidR="00E0255D" w:rsidRPr="00C4385C" w:rsidRDefault="000A7066" w:rsidP="000A7066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1839" w:type="dxa"/>
          </w:tcPr>
          <w:p w14:paraId="7C0DE4CB" w14:textId="77777777" w:rsidR="00E0255D" w:rsidRPr="00C4385C" w:rsidRDefault="00E0255D" w:rsidP="00080D22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3C0F2EDE" w14:textId="6FBA1BA9" w:rsidR="00E0255D" w:rsidRPr="00C4385C" w:rsidRDefault="00C72EDE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O</w:t>
            </w:r>
          </w:p>
        </w:tc>
      </w:tr>
    </w:tbl>
    <w:p w14:paraId="7E9DBA76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04074F03" w14:textId="5D42530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Timpul total estimat (ore pe semestru al activită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7"/>
        <w:gridCol w:w="440"/>
        <w:gridCol w:w="295"/>
        <w:gridCol w:w="1682"/>
        <w:gridCol w:w="440"/>
        <w:gridCol w:w="2307"/>
        <w:gridCol w:w="524"/>
      </w:tblGrid>
      <w:tr w:rsidR="00E0255D" w:rsidRPr="00C4385C" w14:paraId="5B1575BC" w14:textId="77777777" w:rsidTr="00802D13">
        <w:tc>
          <w:tcPr>
            <w:tcW w:w="3681" w:type="dxa"/>
          </w:tcPr>
          <w:p w14:paraId="276EC93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25" w:type="dxa"/>
          </w:tcPr>
          <w:p w14:paraId="602ABD8A" w14:textId="457DF5FA" w:rsidR="00E0255D" w:rsidRPr="00C4385C" w:rsidRDefault="005A709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</w:t>
            </w:r>
          </w:p>
        </w:tc>
        <w:tc>
          <w:tcPr>
            <w:tcW w:w="1985" w:type="dxa"/>
            <w:gridSpan w:val="2"/>
          </w:tcPr>
          <w:p w14:paraId="62B6408E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25" w:type="dxa"/>
          </w:tcPr>
          <w:p w14:paraId="04D7773C" w14:textId="5B584101" w:rsidR="00E0255D" w:rsidRPr="00C4385C" w:rsidRDefault="005A709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  <w:tc>
          <w:tcPr>
            <w:tcW w:w="2315" w:type="dxa"/>
          </w:tcPr>
          <w:p w14:paraId="5905DEA2" w14:textId="39A38B0E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3.3 seminar</w:t>
            </w:r>
          </w:p>
        </w:tc>
        <w:tc>
          <w:tcPr>
            <w:tcW w:w="524" w:type="dxa"/>
          </w:tcPr>
          <w:p w14:paraId="513AE2A3" w14:textId="63C2A811" w:rsidR="00E0255D" w:rsidRPr="00C4385C" w:rsidRDefault="005A709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E0255D" w:rsidRPr="00C4385C" w14:paraId="1D8AE468" w14:textId="77777777" w:rsidTr="00802D13">
        <w:tc>
          <w:tcPr>
            <w:tcW w:w="3681" w:type="dxa"/>
          </w:tcPr>
          <w:p w14:paraId="61528410" w14:textId="5D90CB72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25" w:type="dxa"/>
          </w:tcPr>
          <w:p w14:paraId="35A140B1" w14:textId="4DC00A4E" w:rsidR="00E0255D" w:rsidRPr="00C4385C" w:rsidRDefault="005A709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56</w:t>
            </w:r>
          </w:p>
        </w:tc>
        <w:tc>
          <w:tcPr>
            <w:tcW w:w="1985" w:type="dxa"/>
            <w:gridSpan w:val="2"/>
          </w:tcPr>
          <w:p w14:paraId="063B88D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25" w:type="dxa"/>
          </w:tcPr>
          <w:p w14:paraId="34FD5EF9" w14:textId="3FC2AE3D" w:rsidR="00E0255D" w:rsidRPr="00C4385C" w:rsidRDefault="005A709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28</w:t>
            </w:r>
          </w:p>
        </w:tc>
        <w:tc>
          <w:tcPr>
            <w:tcW w:w="2315" w:type="dxa"/>
          </w:tcPr>
          <w:p w14:paraId="77313924" w14:textId="24EB254D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3.6 seminar</w:t>
            </w:r>
          </w:p>
        </w:tc>
        <w:tc>
          <w:tcPr>
            <w:tcW w:w="524" w:type="dxa"/>
          </w:tcPr>
          <w:p w14:paraId="366A0D3E" w14:textId="54369CD7" w:rsidR="00E0255D" w:rsidRPr="00C4385C" w:rsidRDefault="005A709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28</w:t>
            </w:r>
          </w:p>
        </w:tc>
      </w:tr>
      <w:tr w:rsidR="00E0255D" w:rsidRPr="00C4385C" w14:paraId="6C80A98D" w14:textId="77777777" w:rsidTr="00802D13">
        <w:tc>
          <w:tcPr>
            <w:tcW w:w="8831" w:type="dxa"/>
            <w:gridSpan w:val="6"/>
          </w:tcPr>
          <w:p w14:paraId="74693E4C" w14:textId="3857E14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Distribu</w:t>
            </w:r>
            <w:r w:rsidR="00C4385C" w:rsidRPr="00802D13">
              <w:rPr>
                <w:rFonts w:asciiTheme="minorHAnsi" w:hAnsiTheme="minorHAnsi" w:cstheme="minorHAnsi"/>
                <w:bCs/>
                <w:lang w:val="ro-RO"/>
              </w:rPr>
              <w:t>ț</w:t>
            </w:r>
            <w:r w:rsidRPr="00802D13">
              <w:rPr>
                <w:rFonts w:asciiTheme="minorHAnsi" w:hAnsiTheme="minorHAnsi" w:cstheme="minorHAnsi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0487E59F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E0255D" w:rsidRPr="00C4385C" w14:paraId="347FD4CB" w14:textId="77777777" w:rsidTr="00802D13">
        <w:tc>
          <w:tcPr>
            <w:tcW w:w="8831" w:type="dxa"/>
            <w:gridSpan w:val="6"/>
          </w:tcPr>
          <w:p w14:paraId="1EF5672F" w14:textId="254E03CD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noti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</w:tcPr>
          <w:p w14:paraId="47842B59" w14:textId="0EAD75DB" w:rsidR="00E0255D" w:rsidRPr="00C4385C" w:rsidRDefault="00CF2F18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28</w:t>
            </w:r>
          </w:p>
        </w:tc>
      </w:tr>
      <w:tr w:rsidR="00E0255D" w:rsidRPr="00C4385C" w14:paraId="7F2626AA" w14:textId="77777777" w:rsidTr="00802D13">
        <w:tc>
          <w:tcPr>
            <w:tcW w:w="8831" w:type="dxa"/>
            <w:gridSpan w:val="6"/>
          </w:tcPr>
          <w:p w14:paraId="271332F5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2696B839" w14:textId="1E96858B" w:rsidR="00E0255D" w:rsidRPr="00C4385C" w:rsidRDefault="005A709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  <w:r w:rsidR="00CF2F18">
              <w:rPr>
                <w:rFonts w:asciiTheme="minorHAnsi" w:hAnsiTheme="minorHAnsi" w:cstheme="minorHAnsi"/>
                <w:lang w:val="ro-RO"/>
              </w:rPr>
              <w:t>0</w:t>
            </w:r>
          </w:p>
        </w:tc>
      </w:tr>
      <w:tr w:rsidR="00E0255D" w:rsidRPr="00C4385C" w14:paraId="65980EF1" w14:textId="77777777" w:rsidTr="00802D13">
        <w:tc>
          <w:tcPr>
            <w:tcW w:w="8831" w:type="dxa"/>
            <w:gridSpan w:val="6"/>
          </w:tcPr>
          <w:p w14:paraId="75A63E4B" w14:textId="7CBFA162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Pregătire seminar</w:t>
            </w:r>
            <w:r w:rsidR="00C4385C">
              <w:rPr>
                <w:rFonts w:asciiTheme="minorHAnsi" w:hAnsiTheme="minorHAnsi" w:cstheme="minorHAnsi"/>
                <w:lang w:val="ro-RO"/>
              </w:rPr>
              <w:t>e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</w:tcPr>
          <w:p w14:paraId="05B0AAE0" w14:textId="0968457D" w:rsidR="00E0255D" w:rsidRPr="00C4385C" w:rsidRDefault="005A709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</w:t>
            </w:r>
            <w:r w:rsidR="00CF2F18">
              <w:rPr>
                <w:rFonts w:asciiTheme="minorHAnsi" w:hAnsiTheme="minorHAnsi" w:cstheme="minorHAnsi"/>
                <w:lang w:val="ro-RO"/>
              </w:rPr>
              <w:t>4</w:t>
            </w:r>
          </w:p>
        </w:tc>
      </w:tr>
      <w:tr w:rsidR="00E0255D" w:rsidRPr="00C4385C" w14:paraId="595F83C1" w14:textId="77777777" w:rsidTr="00802D13">
        <w:tc>
          <w:tcPr>
            <w:tcW w:w="8831" w:type="dxa"/>
            <w:gridSpan w:val="6"/>
          </w:tcPr>
          <w:p w14:paraId="15821CE7" w14:textId="7A95EB4E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Tutorat </w:t>
            </w:r>
          </w:p>
        </w:tc>
        <w:tc>
          <w:tcPr>
            <w:tcW w:w="524" w:type="dxa"/>
          </w:tcPr>
          <w:p w14:paraId="3B9B8C3B" w14:textId="0C54AD1E" w:rsidR="00E0255D" w:rsidRPr="00C4385C" w:rsidRDefault="00CF2F18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</w:tr>
      <w:tr w:rsidR="00E0255D" w:rsidRPr="00C4385C" w14:paraId="513FE437" w14:textId="77777777" w:rsidTr="00802D13">
        <w:tc>
          <w:tcPr>
            <w:tcW w:w="8831" w:type="dxa"/>
            <w:gridSpan w:val="6"/>
          </w:tcPr>
          <w:p w14:paraId="404E788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D729EB9" w14:textId="7F84EAC7" w:rsidR="00E0255D" w:rsidRPr="00C4385C" w:rsidRDefault="00CF2F18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E0255D" w:rsidRPr="00C4385C" w14:paraId="27036078" w14:textId="77777777" w:rsidTr="00802D13">
        <w:tc>
          <w:tcPr>
            <w:tcW w:w="8831" w:type="dxa"/>
            <w:gridSpan w:val="6"/>
          </w:tcPr>
          <w:p w14:paraId="1B22F6FD" w14:textId="4AAE2225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Alte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524" w:type="dxa"/>
          </w:tcPr>
          <w:p w14:paraId="2769F5B1" w14:textId="2782139E" w:rsidR="00E0255D" w:rsidRPr="00C4385C" w:rsidRDefault="00CF2F18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</w:tr>
      <w:tr w:rsidR="00E0255D" w:rsidRPr="00C4385C" w14:paraId="601F6F7A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479894EA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4395AD20" w14:textId="54D16031" w:rsidR="00E0255D" w:rsidRPr="00C4385C" w:rsidRDefault="00CF2F18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6</w:t>
            </w:r>
            <w:r w:rsidR="005A709B">
              <w:rPr>
                <w:rFonts w:asciiTheme="minorHAnsi" w:hAnsiTheme="minorHAnsi" w:cstheme="minorHAnsi"/>
                <w:b/>
                <w:lang w:val="ro-RO"/>
              </w:rPr>
              <w:t>2</w:t>
            </w:r>
          </w:p>
        </w:tc>
      </w:tr>
      <w:tr w:rsidR="00E0255D" w:rsidRPr="00C4385C" w14:paraId="0E0E0360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310486C5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15B2F92D" w14:textId="3C3C5B4E" w:rsidR="00E0255D" w:rsidRPr="00C4385C" w:rsidRDefault="005A709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1</w:t>
            </w:r>
            <w:r w:rsidR="00CF2F18">
              <w:rPr>
                <w:rFonts w:asciiTheme="minorHAnsi" w:hAnsiTheme="minorHAnsi" w:cstheme="minorHAnsi"/>
                <w:b/>
                <w:lang w:val="ro-RO"/>
              </w:rPr>
              <w:t>20</w:t>
            </w:r>
          </w:p>
        </w:tc>
      </w:tr>
      <w:tr w:rsidR="00E0255D" w:rsidRPr="00C4385C" w14:paraId="0543F2FB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4AA42D0D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176127E3" w14:textId="4E2BCBE1" w:rsidR="00E0255D" w:rsidRPr="00C4385C" w:rsidRDefault="005A709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6</w:t>
            </w:r>
          </w:p>
        </w:tc>
      </w:tr>
    </w:tbl>
    <w:p w14:paraId="2AFF86C3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ACD2D8D" w14:textId="30F46626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Precondi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E0255D" w:rsidRPr="00C4385C" w14:paraId="3623956B" w14:textId="77777777" w:rsidTr="00E0255D">
        <w:tc>
          <w:tcPr>
            <w:tcW w:w="1985" w:type="dxa"/>
          </w:tcPr>
          <w:p w14:paraId="4C592DB3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45095DD0" w14:textId="77777777" w:rsidR="00E0255D" w:rsidRDefault="005A709B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Nu este cazul</w:t>
            </w:r>
          </w:p>
          <w:p w14:paraId="143AFDB4" w14:textId="54E7C725" w:rsidR="00722C90" w:rsidRPr="00C4385C" w:rsidRDefault="00722C90" w:rsidP="00722C90">
            <w:pPr>
              <w:pStyle w:val="NoSpacing"/>
              <w:spacing w:line="276" w:lineRule="auto"/>
              <w:ind w:left="720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0C24B7B9" w14:textId="77777777" w:rsidTr="00E0255D">
        <w:tc>
          <w:tcPr>
            <w:tcW w:w="1985" w:type="dxa"/>
          </w:tcPr>
          <w:p w14:paraId="0E27F819" w14:textId="140AA50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4.2 de competen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404" w:type="dxa"/>
          </w:tcPr>
          <w:p w14:paraId="027C66DF" w14:textId="77777777" w:rsidR="00E0255D" w:rsidRDefault="005A709B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Nu este cazul</w:t>
            </w:r>
          </w:p>
          <w:p w14:paraId="2E65A2D6" w14:textId="1ADC01EC" w:rsidR="00722C90" w:rsidRPr="00C4385C" w:rsidRDefault="00722C90" w:rsidP="00722C90">
            <w:pPr>
              <w:pStyle w:val="NoSpacing"/>
              <w:spacing w:line="276" w:lineRule="auto"/>
              <w:ind w:left="720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24BAE51E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7A8EEB9" w14:textId="2BBDA049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E0255D" w:rsidRPr="00C4385C" w14:paraId="2C5D8739" w14:textId="77777777" w:rsidTr="00802D13">
        <w:tc>
          <w:tcPr>
            <w:tcW w:w="4565" w:type="dxa"/>
          </w:tcPr>
          <w:p w14:paraId="26DB2A17" w14:textId="7EFC29E3" w:rsidR="00E0255D" w:rsidRPr="00C4385C" w:rsidRDefault="00E0255D" w:rsidP="00080D22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5.1 de desfă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 w:rsidR="00802D13"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4824" w:type="dxa"/>
          </w:tcPr>
          <w:p w14:paraId="2BFDF424" w14:textId="77777777" w:rsidR="00722C90" w:rsidRPr="00C26136" w:rsidRDefault="00722C90" w:rsidP="00722C90">
            <w:pPr>
              <w:pStyle w:val="NoSpacing"/>
              <w:spacing w:line="360" w:lineRule="auto"/>
              <w:rPr>
                <w:rFonts w:cs="Calibri"/>
                <w:lang w:val="ro-RO"/>
              </w:rPr>
            </w:pPr>
            <w:r w:rsidRPr="00C26136">
              <w:rPr>
                <w:rFonts w:cs="Calibri"/>
                <w:lang w:val="ro-RO"/>
              </w:rPr>
              <w:t>Prezență: 50%</w:t>
            </w:r>
          </w:p>
          <w:p w14:paraId="488BC266" w14:textId="77777777" w:rsidR="00722C90" w:rsidRPr="00C26136" w:rsidRDefault="00722C90" w:rsidP="00722C90">
            <w:pPr>
              <w:pStyle w:val="NoSpacing"/>
              <w:spacing w:line="360" w:lineRule="auto"/>
              <w:rPr>
                <w:rFonts w:cs="Calibri"/>
                <w:lang w:val="ro-RO"/>
              </w:rPr>
            </w:pPr>
            <w:r w:rsidRPr="00C26136">
              <w:rPr>
                <w:rFonts w:cs="Calibri"/>
                <w:lang w:val="ro-RO"/>
              </w:rPr>
              <w:lastRenderedPageBreak/>
              <w:t xml:space="preserve">Condiții tehnice: Proiector și tablă </w:t>
            </w:r>
          </w:p>
          <w:p w14:paraId="6ADFF241" w14:textId="44054D03" w:rsidR="00E0255D" w:rsidRPr="00722C90" w:rsidRDefault="00722C90" w:rsidP="00722C90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26136">
              <w:rPr>
                <w:rFonts w:cs="Calibri"/>
                <w:lang w:val="ro-RO"/>
              </w:rPr>
              <w:t xml:space="preserve"> Platforma utilizată: </w:t>
            </w:r>
            <w:r w:rsidR="00E55452">
              <w:rPr>
                <w:rFonts w:cs="Calibri"/>
                <w:lang w:val="ro-RO"/>
              </w:rPr>
              <w:t>elearning.e-uvt.ro</w:t>
            </w:r>
          </w:p>
        </w:tc>
      </w:tr>
      <w:tr w:rsidR="00802D13" w:rsidRPr="00C4385C" w14:paraId="12F774A5" w14:textId="77777777" w:rsidTr="00802D13">
        <w:tc>
          <w:tcPr>
            <w:tcW w:w="4565" w:type="dxa"/>
          </w:tcPr>
          <w:p w14:paraId="7D3A976E" w14:textId="44F76602" w:rsidR="00802D13" w:rsidRPr="00C4385C" w:rsidRDefault="00802D13" w:rsidP="00802D13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lastRenderedPageBreak/>
              <w:t>5.</w:t>
            </w:r>
            <w:r>
              <w:rPr>
                <w:rFonts w:asciiTheme="minorHAnsi" w:hAnsiTheme="minorHAnsi" w:cstheme="minorHAnsi"/>
                <w:lang w:val="ro-RO"/>
              </w:rPr>
              <w:t>2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seminarului</w:t>
            </w:r>
          </w:p>
        </w:tc>
        <w:tc>
          <w:tcPr>
            <w:tcW w:w="4824" w:type="dxa"/>
          </w:tcPr>
          <w:p w14:paraId="495CFAB2" w14:textId="40694CFB" w:rsidR="00722C90" w:rsidRPr="00C26136" w:rsidRDefault="00722C90" w:rsidP="00722C90">
            <w:pPr>
              <w:pStyle w:val="NoSpacing"/>
              <w:spacing w:line="360" w:lineRule="auto"/>
              <w:rPr>
                <w:rFonts w:cs="Calibri"/>
                <w:lang w:val="ro-RO"/>
              </w:rPr>
            </w:pPr>
            <w:r w:rsidRPr="00C26136">
              <w:rPr>
                <w:rFonts w:cs="Calibri"/>
                <w:lang w:val="ro-RO"/>
              </w:rPr>
              <w:t xml:space="preserve">Prezență: </w:t>
            </w:r>
            <w:r>
              <w:rPr>
                <w:rFonts w:cs="Calibri"/>
                <w:lang w:val="ro-RO"/>
              </w:rPr>
              <w:t>7</w:t>
            </w:r>
            <w:r w:rsidRPr="00C26136">
              <w:rPr>
                <w:rFonts w:cs="Calibri"/>
                <w:lang w:val="ro-RO"/>
              </w:rPr>
              <w:t>5%</w:t>
            </w:r>
          </w:p>
          <w:p w14:paraId="0F0A63D2" w14:textId="77777777" w:rsidR="00722C90" w:rsidRPr="00C26136" w:rsidRDefault="00722C90" w:rsidP="00722C90">
            <w:pPr>
              <w:pStyle w:val="NoSpacing"/>
              <w:spacing w:line="360" w:lineRule="auto"/>
              <w:rPr>
                <w:rFonts w:cs="Calibri"/>
                <w:lang w:val="ro-RO"/>
              </w:rPr>
            </w:pPr>
            <w:r w:rsidRPr="00C26136">
              <w:rPr>
                <w:rFonts w:cs="Calibri"/>
                <w:lang w:val="ro-RO"/>
              </w:rPr>
              <w:t xml:space="preserve">Condiții tehnice: Proiector și tablă </w:t>
            </w:r>
          </w:p>
          <w:p w14:paraId="4BD0591C" w14:textId="10B777C7" w:rsidR="00802D13" w:rsidRPr="00722C90" w:rsidRDefault="00722C90" w:rsidP="00722C90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26136">
              <w:rPr>
                <w:rFonts w:cs="Calibri"/>
                <w:lang w:val="ro-RO"/>
              </w:rPr>
              <w:t xml:space="preserve">Platforma utilizată: </w:t>
            </w:r>
            <w:r w:rsidR="00E55452">
              <w:rPr>
                <w:rFonts w:cs="Calibri"/>
                <w:lang w:val="ro-RO"/>
              </w:rPr>
              <w:t>elearning.e-uvt.ro</w:t>
            </w:r>
          </w:p>
        </w:tc>
      </w:tr>
    </w:tbl>
    <w:p w14:paraId="7FA3D1A2" w14:textId="77777777" w:rsidR="00802D13" w:rsidRPr="00802D13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3E28F80F" w14:textId="6466CB5E" w:rsidR="00E0255D" w:rsidRPr="00C4385C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94D71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E0255D" w:rsidRPr="00C4385C" w14:paraId="76694619" w14:textId="77777777" w:rsidTr="008A43EE">
        <w:trPr>
          <w:cantSplit/>
          <w:trHeight w:val="2138"/>
        </w:trPr>
        <w:tc>
          <w:tcPr>
            <w:tcW w:w="993" w:type="dxa"/>
            <w:shd w:val="clear" w:color="auto" w:fill="auto"/>
            <w:vAlign w:val="center"/>
          </w:tcPr>
          <w:p w14:paraId="44C132C9" w14:textId="30F06B5E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75FFC5EE" w14:textId="77777777" w:rsidR="008A43EE" w:rsidRPr="00873298" w:rsidRDefault="008A43EE" w:rsidP="008A43E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7329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- Identificarea si utilizarea principalelor legi si principii ale fizicii  în studiul problemelor de fizica, intr-un context dat.</w:t>
            </w:r>
          </w:p>
          <w:p w14:paraId="70592003" w14:textId="77777777" w:rsidR="008A43EE" w:rsidRPr="00873298" w:rsidRDefault="008A43EE" w:rsidP="008A43E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7329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- Compararea rezultatelor date de modelele fizice sau de simulările numerice cu date furnizate de literatură şi / sau de măsurători experimentale.</w:t>
            </w:r>
          </w:p>
          <w:p w14:paraId="262E0A4D" w14:textId="77777777" w:rsidR="008A43EE" w:rsidRPr="00873298" w:rsidRDefault="008A43EE" w:rsidP="008A43E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7329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- Analiza proceselor si fenomenelor fizice pentru rezolvarea problemelor.</w:t>
            </w:r>
          </w:p>
          <w:p w14:paraId="7A3606C0" w14:textId="77777777" w:rsidR="008A43EE" w:rsidRPr="00873298" w:rsidRDefault="008A43EE" w:rsidP="008A43E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7329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- Explicarea etapelor specifice necesare pentru rezolvarea unor probleme cu grad de dificultate mediu si inalt.</w:t>
            </w:r>
          </w:p>
          <w:p w14:paraId="489E27CA" w14:textId="1A8BA497" w:rsidR="00E0255D" w:rsidRPr="00873298" w:rsidRDefault="008A43EE" w:rsidP="008A43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329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- Interpretarea datelor pe baza formulării de ipoteze şi concepte.</w:t>
            </w:r>
          </w:p>
        </w:tc>
      </w:tr>
      <w:tr w:rsidR="00E0255D" w:rsidRPr="00C4385C" w14:paraId="5C767D8B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3FB3257E" w14:textId="3557E77D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04D39B1F" w14:textId="77777777" w:rsidR="008A43EE" w:rsidRPr="00873298" w:rsidRDefault="008A43EE" w:rsidP="008A43EE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7329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- Capacitatea de a aplica in mod creativ si inovativ legile fizicii in propunerea si rezolvarea de probleme</w:t>
            </w:r>
          </w:p>
          <w:p w14:paraId="26A3295C" w14:textId="428769F4" w:rsidR="008A43EE" w:rsidRPr="00873298" w:rsidRDefault="008A43EE" w:rsidP="008A43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29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- Analiza critica si constructiva a rezultatelor obtinute in urma aplicarii legilor si principiilor fizicii, a masuratorilor experimentale sau a simularilor numerice</w:t>
            </w:r>
            <w:r w:rsidRPr="0087329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C94D71" w:rsidRPr="00C4385C" w14:paraId="71758DDA" w14:textId="77777777" w:rsidTr="00C94D71">
        <w:trPr>
          <w:cantSplit/>
          <w:trHeight w:val="984"/>
        </w:trPr>
        <w:tc>
          <w:tcPr>
            <w:tcW w:w="993" w:type="dxa"/>
            <w:shd w:val="clear" w:color="auto" w:fill="auto"/>
            <w:vAlign w:val="center"/>
          </w:tcPr>
          <w:p w14:paraId="5F0C5E8F" w14:textId="26E93F51" w:rsidR="00C94D71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78946F0F" w14:textId="39124369" w:rsidR="00C94D71" w:rsidRPr="00873298" w:rsidRDefault="008A43EE" w:rsidP="008A43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29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- Realizarea sarcinilor profesionale în mod autonom, eficient şi responsabil</w:t>
            </w:r>
          </w:p>
        </w:tc>
      </w:tr>
    </w:tbl>
    <w:p w14:paraId="50140982" w14:textId="77777777" w:rsidR="00C4385C" w:rsidRPr="002644F8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3A74C04" w14:textId="29C6F0E3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inuturi 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8"/>
        <w:gridCol w:w="2410"/>
        <w:gridCol w:w="2977"/>
      </w:tblGrid>
      <w:tr w:rsidR="00802D13" w:rsidRPr="00C4385C" w14:paraId="65C2680D" w14:textId="77777777" w:rsidTr="00F85B40">
        <w:tc>
          <w:tcPr>
            <w:tcW w:w="3998" w:type="dxa"/>
            <w:shd w:val="clear" w:color="auto" w:fill="auto"/>
          </w:tcPr>
          <w:p w14:paraId="460E7C72" w14:textId="331022F4" w:rsidR="00802D13" w:rsidRPr="002644F8" w:rsidRDefault="00B66D4A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802D13" w:rsidRPr="002644F8">
              <w:rPr>
                <w:rFonts w:asciiTheme="minorHAnsi" w:hAnsiTheme="minorHAnsi" w:cstheme="minorHAnsi"/>
                <w:sz w:val="22"/>
                <w:szCs w:val="22"/>
              </w:rPr>
              <w:t>.1 Curs</w:t>
            </w:r>
          </w:p>
        </w:tc>
        <w:tc>
          <w:tcPr>
            <w:tcW w:w="2410" w:type="dxa"/>
            <w:shd w:val="clear" w:color="auto" w:fill="auto"/>
          </w:tcPr>
          <w:p w14:paraId="34C90944" w14:textId="026D1C96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Metode de predare</w:t>
            </w:r>
          </w:p>
        </w:tc>
        <w:tc>
          <w:tcPr>
            <w:tcW w:w="2977" w:type="dxa"/>
            <w:shd w:val="clear" w:color="auto" w:fill="auto"/>
          </w:tcPr>
          <w:p w14:paraId="241C1E48" w14:textId="6EDECD3B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Observații</w:t>
            </w:r>
          </w:p>
        </w:tc>
      </w:tr>
      <w:tr w:rsidR="00802D13" w:rsidRPr="00C4385C" w14:paraId="668108F7" w14:textId="77777777" w:rsidTr="00F85B40">
        <w:tc>
          <w:tcPr>
            <w:tcW w:w="3998" w:type="dxa"/>
            <w:shd w:val="clear" w:color="auto" w:fill="auto"/>
          </w:tcPr>
          <w:p w14:paraId="7ABBE449" w14:textId="38917F9C" w:rsidR="00802D13" w:rsidRPr="00160AC1" w:rsidRDefault="008A43EE" w:rsidP="00752E1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60A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Partea I. Mecanic</w:t>
            </w:r>
            <w:r w:rsidR="00160AC1" w:rsidRPr="00160A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ă</w:t>
            </w:r>
          </w:p>
        </w:tc>
        <w:tc>
          <w:tcPr>
            <w:tcW w:w="2410" w:type="dxa"/>
            <w:shd w:val="clear" w:color="auto" w:fill="auto"/>
          </w:tcPr>
          <w:p w14:paraId="1531B178" w14:textId="4EDFF81F" w:rsidR="00802D13" w:rsidRPr="00F85B40" w:rsidRDefault="00802D13" w:rsidP="00752E1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2E720044" w14:textId="2E08C2CB" w:rsidR="00F76878" w:rsidRPr="00160AC1" w:rsidRDefault="00F76878" w:rsidP="00F7687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2D13" w:rsidRPr="00C4385C" w14:paraId="67C8F17B" w14:textId="77777777" w:rsidTr="00F85B40">
        <w:tc>
          <w:tcPr>
            <w:tcW w:w="3998" w:type="dxa"/>
            <w:shd w:val="clear" w:color="auto" w:fill="auto"/>
          </w:tcPr>
          <w:p w14:paraId="6338571F" w14:textId="77777777" w:rsidR="00F76878" w:rsidRPr="00370BFC" w:rsidRDefault="00F76878" w:rsidP="00F7687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70BF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Notiuni introductive.</w:t>
            </w:r>
          </w:p>
          <w:p w14:paraId="4393EC14" w14:textId="77777777" w:rsidR="000A5992" w:rsidRDefault="00F76878" w:rsidP="00F7687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70BF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Principiile mecanicii newtoniene. Miscarea rectilie uniforma </w:t>
            </w:r>
          </w:p>
          <w:p w14:paraId="1FE7055E" w14:textId="42153B62" w:rsidR="00802D13" w:rsidRPr="00370BFC" w:rsidRDefault="00F76878" w:rsidP="00F7687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70BF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(1 ora)</w:t>
            </w:r>
          </w:p>
        </w:tc>
        <w:tc>
          <w:tcPr>
            <w:tcW w:w="2410" w:type="dxa"/>
            <w:shd w:val="clear" w:color="auto" w:fill="auto"/>
          </w:tcPr>
          <w:p w14:paraId="7CC5BAD7" w14:textId="311D2C3B" w:rsidR="00802D13" w:rsidRPr="00370BFC" w:rsidRDefault="00F85B40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5B40">
              <w:rPr>
                <w:rFonts w:asciiTheme="minorHAnsi" w:hAnsiTheme="minorHAnsi" w:cstheme="minorHAnsi"/>
                <w:sz w:val="18"/>
                <w:szCs w:val="18"/>
              </w:rPr>
              <w:t>Prelegere, conversație introductiva, conversație euristica, exemplificare, conversație de fixare si aprofundare a cunoștințelor.</w:t>
            </w:r>
          </w:p>
        </w:tc>
        <w:tc>
          <w:tcPr>
            <w:tcW w:w="2977" w:type="dxa"/>
            <w:shd w:val="clear" w:color="auto" w:fill="auto"/>
          </w:tcPr>
          <w:p w14:paraId="61D85A9D" w14:textId="77777777" w:rsidR="00791031" w:rsidRDefault="00F85B40" w:rsidP="00160AC1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103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Bibliografie</w:t>
            </w:r>
            <w:r w:rsidRPr="00160A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078AC0F" w14:textId="2B54734F" w:rsidR="00F85B40" w:rsidRDefault="00F85B40" w:rsidP="00160AC1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60AC1">
              <w:rPr>
                <w:rFonts w:asciiTheme="minorHAnsi" w:hAnsiTheme="minorHAnsi" w:cstheme="minorHAnsi"/>
                <w:sz w:val="22"/>
                <w:szCs w:val="22"/>
              </w:rPr>
              <w:t>(accesibila la Biblioteca UVT):</w:t>
            </w:r>
          </w:p>
          <w:p w14:paraId="14D5A06F" w14:textId="77777777" w:rsidR="00791031" w:rsidRDefault="00791031" w:rsidP="00160AC1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89DC630" w14:textId="44192CB9" w:rsidR="00802D13" w:rsidRPr="00370BFC" w:rsidRDefault="00F76878" w:rsidP="00160AC1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70BFC">
              <w:rPr>
                <w:rFonts w:asciiTheme="minorHAnsi" w:hAnsiTheme="minorHAnsi" w:cstheme="minorHAnsi"/>
                <w:bCs/>
                <w:sz w:val="22"/>
                <w:szCs w:val="22"/>
              </w:rPr>
              <w:t>[1], pg. 7-63</w:t>
            </w:r>
          </w:p>
        </w:tc>
      </w:tr>
      <w:tr w:rsidR="00E54947" w:rsidRPr="00C4385C" w14:paraId="7294455A" w14:textId="77777777" w:rsidTr="00F85B40">
        <w:tc>
          <w:tcPr>
            <w:tcW w:w="3998" w:type="dxa"/>
            <w:shd w:val="clear" w:color="auto" w:fill="auto"/>
          </w:tcPr>
          <w:p w14:paraId="5BC31A5F" w14:textId="74F5E557" w:rsidR="00E54947" w:rsidRPr="00370BFC" w:rsidRDefault="00160AC1" w:rsidP="00160A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70BF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Miscarea rectilinie uniform variata. (1 ora).</w:t>
            </w:r>
          </w:p>
        </w:tc>
        <w:tc>
          <w:tcPr>
            <w:tcW w:w="2410" w:type="dxa"/>
            <w:shd w:val="clear" w:color="auto" w:fill="auto"/>
          </w:tcPr>
          <w:p w14:paraId="66D79370" w14:textId="47368FAD" w:rsidR="00E54947" w:rsidRPr="00370BFC" w:rsidRDefault="00F85B40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5B40">
              <w:rPr>
                <w:rFonts w:asciiTheme="minorHAnsi" w:hAnsiTheme="minorHAnsi" w:cstheme="minorHAnsi"/>
                <w:sz w:val="18"/>
                <w:szCs w:val="18"/>
              </w:rPr>
              <w:t>Prelegere, conversație introductiva, conversație euristica, exemplificare, conversație de fixare si aprofundare a cunoștințelor.</w:t>
            </w:r>
          </w:p>
        </w:tc>
        <w:tc>
          <w:tcPr>
            <w:tcW w:w="2977" w:type="dxa"/>
            <w:shd w:val="clear" w:color="auto" w:fill="auto"/>
          </w:tcPr>
          <w:p w14:paraId="77402339" w14:textId="2370997E" w:rsidR="00E54947" w:rsidRPr="00370BFC" w:rsidRDefault="00160AC1" w:rsidP="00160AC1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70BFC">
              <w:rPr>
                <w:rFonts w:asciiTheme="minorHAnsi" w:hAnsiTheme="minorHAnsi" w:cstheme="minorHAnsi"/>
                <w:bCs/>
                <w:sz w:val="22"/>
                <w:szCs w:val="22"/>
              </w:rPr>
              <w:t>[1], pg. 64-71</w:t>
            </w:r>
          </w:p>
        </w:tc>
      </w:tr>
      <w:tr w:rsidR="00E54947" w:rsidRPr="00C4385C" w14:paraId="064251CA" w14:textId="77777777" w:rsidTr="00F85B40">
        <w:tc>
          <w:tcPr>
            <w:tcW w:w="3998" w:type="dxa"/>
            <w:shd w:val="clear" w:color="auto" w:fill="auto"/>
          </w:tcPr>
          <w:p w14:paraId="7DFC49FC" w14:textId="1B9CB888" w:rsidR="00E54947" w:rsidRPr="00370BFC" w:rsidRDefault="00160AC1" w:rsidP="00160A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70BF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Forte. Miscarea punctului material sub actiunea diferitelor tipuri de forte (2 ore).</w:t>
            </w:r>
          </w:p>
        </w:tc>
        <w:tc>
          <w:tcPr>
            <w:tcW w:w="2410" w:type="dxa"/>
            <w:shd w:val="clear" w:color="auto" w:fill="auto"/>
          </w:tcPr>
          <w:p w14:paraId="52AF42FB" w14:textId="1332BB30" w:rsidR="00E54947" w:rsidRPr="00370BFC" w:rsidRDefault="00F85B40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5B40">
              <w:rPr>
                <w:rFonts w:asciiTheme="minorHAnsi" w:hAnsiTheme="minorHAnsi" w:cstheme="minorHAnsi"/>
                <w:sz w:val="18"/>
                <w:szCs w:val="18"/>
              </w:rPr>
              <w:t>Prelegere, conversație introductiva, conversație euristica, exemplificare, conversație de fixare si aprofundare a cunoștințelor.</w:t>
            </w:r>
          </w:p>
        </w:tc>
        <w:tc>
          <w:tcPr>
            <w:tcW w:w="2977" w:type="dxa"/>
            <w:shd w:val="clear" w:color="auto" w:fill="auto"/>
          </w:tcPr>
          <w:p w14:paraId="28A96988" w14:textId="5134DF12" w:rsidR="00E54947" w:rsidRPr="00370BFC" w:rsidRDefault="00160AC1" w:rsidP="00160AC1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70BFC">
              <w:rPr>
                <w:rFonts w:asciiTheme="minorHAnsi" w:hAnsiTheme="minorHAnsi" w:cstheme="minorHAnsi"/>
                <w:bCs/>
                <w:sz w:val="22"/>
                <w:szCs w:val="22"/>
              </w:rPr>
              <w:t>[1], pg. 72-122</w:t>
            </w:r>
          </w:p>
        </w:tc>
      </w:tr>
      <w:tr w:rsidR="00E54947" w:rsidRPr="00C4385C" w14:paraId="78C430E0" w14:textId="77777777" w:rsidTr="00F85B40">
        <w:tc>
          <w:tcPr>
            <w:tcW w:w="3998" w:type="dxa"/>
            <w:shd w:val="clear" w:color="auto" w:fill="auto"/>
          </w:tcPr>
          <w:p w14:paraId="015BDCEB" w14:textId="40B3C9C1" w:rsidR="00E54947" w:rsidRPr="00370BFC" w:rsidRDefault="00370BFC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BFC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Lucrul mecanic. Puterea mecanica (1 ora)</w:t>
            </w:r>
          </w:p>
        </w:tc>
        <w:tc>
          <w:tcPr>
            <w:tcW w:w="2410" w:type="dxa"/>
            <w:shd w:val="clear" w:color="auto" w:fill="auto"/>
          </w:tcPr>
          <w:p w14:paraId="3C36E263" w14:textId="1C43E406" w:rsidR="00E54947" w:rsidRPr="00370BFC" w:rsidRDefault="00F85B40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5B40">
              <w:rPr>
                <w:rFonts w:asciiTheme="minorHAnsi" w:hAnsiTheme="minorHAnsi" w:cstheme="minorHAnsi"/>
                <w:sz w:val="18"/>
                <w:szCs w:val="18"/>
              </w:rPr>
              <w:t>Prelegere, conversație introductiva, conversație euristica, exemplificare, conversație de fixare si aprofundare a cunoștințelor.</w:t>
            </w:r>
          </w:p>
        </w:tc>
        <w:tc>
          <w:tcPr>
            <w:tcW w:w="2977" w:type="dxa"/>
            <w:shd w:val="clear" w:color="auto" w:fill="auto"/>
          </w:tcPr>
          <w:p w14:paraId="2097C097" w14:textId="044D8AA9" w:rsidR="00E54947" w:rsidRPr="00370BFC" w:rsidRDefault="00160AC1" w:rsidP="00160AC1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70BFC">
              <w:rPr>
                <w:rFonts w:asciiTheme="minorHAnsi" w:hAnsiTheme="minorHAnsi" w:cstheme="minorHAnsi"/>
                <w:bCs/>
                <w:sz w:val="22"/>
                <w:szCs w:val="22"/>
              </w:rPr>
              <w:t>[1], pg. 124-134</w:t>
            </w:r>
          </w:p>
        </w:tc>
      </w:tr>
      <w:tr w:rsidR="00E54947" w:rsidRPr="00C4385C" w14:paraId="0A86B1FE" w14:textId="77777777" w:rsidTr="00F85B40">
        <w:tc>
          <w:tcPr>
            <w:tcW w:w="3998" w:type="dxa"/>
            <w:shd w:val="clear" w:color="auto" w:fill="auto"/>
          </w:tcPr>
          <w:p w14:paraId="08730ED5" w14:textId="77777777" w:rsidR="00F85B40" w:rsidRDefault="00370BFC" w:rsidP="000A599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370BFC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lastRenderedPageBreak/>
              <w:t xml:space="preserve">Energia mecanica. Conservarea energiei </w:t>
            </w:r>
          </w:p>
          <w:p w14:paraId="155E0C93" w14:textId="798BEF95" w:rsidR="00E54947" w:rsidRPr="00370BFC" w:rsidRDefault="00370BFC" w:rsidP="000A599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370BFC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(2 ore)</w:t>
            </w:r>
          </w:p>
        </w:tc>
        <w:tc>
          <w:tcPr>
            <w:tcW w:w="2410" w:type="dxa"/>
            <w:shd w:val="clear" w:color="auto" w:fill="auto"/>
          </w:tcPr>
          <w:p w14:paraId="54151740" w14:textId="738F8DDF" w:rsidR="00E54947" w:rsidRPr="00370BFC" w:rsidRDefault="00F85B40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5B40">
              <w:rPr>
                <w:rFonts w:asciiTheme="minorHAnsi" w:hAnsiTheme="minorHAnsi" w:cstheme="minorHAnsi"/>
                <w:sz w:val="18"/>
                <w:szCs w:val="18"/>
              </w:rPr>
              <w:t>Prelegere, conversație introductiva, conversație euristica, exemplificare, conversație de fixare si aprofundare a cunoștințelor.</w:t>
            </w:r>
          </w:p>
        </w:tc>
        <w:tc>
          <w:tcPr>
            <w:tcW w:w="2977" w:type="dxa"/>
            <w:shd w:val="clear" w:color="auto" w:fill="auto"/>
          </w:tcPr>
          <w:p w14:paraId="4829E6C3" w14:textId="4FA7B136" w:rsidR="00E54947" w:rsidRPr="00370BFC" w:rsidRDefault="00160AC1" w:rsidP="00160AC1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70BFC">
              <w:rPr>
                <w:rFonts w:asciiTheme="minorHAnsi" w:hAnsiTheme="minorHAnsi" w:cstheme="minorHAnsi"/>
                <w:bCs/>
                <w:sz w:val="22"/>
                <w:szCs w:val="22"/>
              </w:rPr>
              <w:t>[1], pg. 135-152</w:t>
            </w:r>
          </w:p>
        </w:tc>
      </w:tr>
      <w:tr w:rsidR="00E54947" w:rsidRPr="00C4385C" w14:paraId="32B616EB" w14:textId="77777777" w:rsidTr="00F85B40">
        <w:tc>
          <w:tcPr>
            <w:tcW w:w="3998" w:type="dxa"/>
            <w:shd w:val="clear" w:color="auto" w:fill="auto"/>
          </w:tcPr>
          <w:p w14:paraId="1AC5D4FE" w14:textId="3AEF1CEE" w:rsidR="00E54947" w:rsidRPr="00370BFC" w:rsidRDefault="00370BFC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BF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Impulsul. Conservarea impulsului (1 ora)</w:t>
            </w:r>
          </w:p>
        </w:tc>
        <w:tc>
          <w:tcPr>
            <w:tcW w:w="2410" w:type="dxa"/>
            <w:shd w:val="clear" w:color="auto" w:fill="auto"/>
          </w:tcPr>
          <w:p w14:paraId="3288DD7B" w14:textId="6542A017" w:rsidR="00E54947" w:rsidRPr="00370BFC" w:rsidRDefault="00F85B40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5B40">
              <w:rPr>
                <w:rFonts w:asciiTheme="minorHAnsi" w:hAnsiTheme="minorHAnsi" w:cstheme="minorHAnsi"/>
                <w:sz w:val="18"/>
                <w:szCs w:val="18"/>
              </w:rPr>
              <w:t>Prelegere, conversație introductiva, conversație euristica, exemplificare, conversație de fixare si aprofundare a cunoștințelor.</w:t>
            </w:r>
          </w:p>
        </w:tc>
        <w:tc>
          <w:tcPr>
            <w:tcW w:w="2977" w:type="dxa"/>
            <w:shd w:val="clear" w:color="auto" w:fill="auto"/>
          </w:tcPr>
          <w:p w14:paraId="47A57CEB" w14:textId="3431E2A0" w:rsidR="00E54947" w:rsidRPr="00370BFC" w:rsidRDefault="00160AC1" w:rsidP="00160AC1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70BFC">
              <w:rPr>
                <w:rFonts w:asciiTheme="minorHAnsi" w:hAnsiTheme="minorHAnsi" w:cstheme="minorHAnsi"/>
                <w:bCs/>
                <w:sz w:val="22"/>
                <w:szCs w:val="22"/>
              </w:rPr>
              <w:t>[1], pg. 153-171</w:t>
            </w:r>
          </w:p>
        </w:tc>
      </w:tr>
      <w:tr w:rsidR="00E54947" w:rsidRPr="00C4385C" w14:paraId="310C9BD1" w14:textId="77777777" w:rsidTr="00F85B40">
        <w:tc>
          <w:tcPr>
            <w:tcW w:w="3998" w:type="dxa"/>
            <w:shd w:val="clear" w:color="auto" w:fill="auto"/>
          </w:tcPr>
          <w:p w14:paraId="54D98FAD" w14:textId="3D8D874A" w:rsidR="00E54947" w:rsidRPr="00370BFC" w:rsidRDefault="00370BFC" w:rsidP="00F85B4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70BF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Momentul fortei.</w:t>
            </w:r>
            <w:r w:rsidR="00F85B40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370BF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Momentul cinetic (1 ora) </w:t>
            </w:r>
          </w:p>
        </w:tc>
        <w:tc>
          <w:tcPr>
            <w:tcW w:w="2410" w:type="dxa"/>
            <w:shd w:val="clear" w:color="auto" w:fill="auto"/>
          </w:tcPr>
          <w:p w14:paraId="3969C214" w14:textId="48048AC4" w:rsidR="00E54947" w:rsidRPr="00370BFC" w:rsidRDefault="00F85B40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5B40">
              <w:rPr>
                <w:rFonts w:asciiTheme="minorHAnsi" w:hAnsiTheme="minorHAnsi" w:cstheme="minorHAnsi"/>
                <w:sz w:val="18"/>
                <w:szCs w:val="18"/>
              </w:rPr>
              <w:t>Prelegere, conversație introductiva, conversație euristica, exemplificare, conversație de fixare si aprofundare a cunoștințelor.</w:t>
            </w:r>
          </w:p>
        </w:tc>
        <w:tc>
          <w:tcPr>
            <w:tcW w:w="2977" w:type="dxa"/>
            <w:shd w:val="clear" w:color="auto" w:fill="auto"/>
          </w:tcPr>
          <w:p w14:paraId="29475820" w14:textId="47F81DFA" w:rsidR="00E54947" w:rsidRPr="00370BFC" w:rsidRDefault="00160AC1" w:rsidP="00160AC1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70BFC">
              <w:rPr>
                <w:rFonts w:asciiTheme="minorHAnsi" w:hAnsiTheme="minorHAnsi" w:cstheme="minorHAnsi"/>
                <w:bCs/>
                <w:sz w:val="22"/>
                <w:szCs w:val="22"/>
              </w:rPr>
              <w:t>[1], pg. 172-180</w:t>
            </w:r>
          </w:p>
        </w:tc>
      </w:tr>
      <w:tr w:rsidR="00E54947" w:rsidRPr="00C4385C" w14:paraId="3CB168FD" w14:textId="77777777" w:rsidTr="00F85B40">
        <w:tc>
          <w:tcPr>
            <w:tcW w:w="3998" w:type="dxa"/>
            <w:shd w:val="clear" w:color="auto" w:fill="auto"/>
          </w:tcPr>
          <w:p w14:paraId="0C62BCA5" w14:textId="522B47E3" w:rsidR="00E54947" w:rsidRPr="00370BFC" w:rsidRDefault="00160AC1" w:rsidP="006A63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BF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Echilibrul mecanic al corpurilor (1 ora).</w:t>
            </w:r>
          </w:p>
        </w:tc>
        <w:tc>
          <w:tcPr>
            <w:tcW w:w="2410" w:type="dxa"/>
            <w:shd w:val="clear" w:color="auto" w:fill="auto"/>
          </w:tcPr>
          <w:p w14:paraId="42EBC70E" w14:textId="714C5711" w:rsidR="00E54947" w:rsidRPr="00370BFC" w:rsidRDefault="00F85B40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5B40">
              <w:rPr>
                <w:rFonts w:asciiTheme="minorHAnsi" w:hAnsiTheme="minorHAnsi" w:cstheme="minorHAnsi"/>
                <w:sz w:val="18"/>
                <w:szCs w:val="18"/>
              </w:rPr>
              <w:t>Prelegere, conversație introductiva, conversație euristica, exemplificare, conversație de fixare si aprofundare a cunoștințelor.</w:t>
            </w:r>
          </w:p>
        </w:tc>
        <w:tc>
          <w:tcPr>
            <w:tcW w:w="2977" w:type="dxa"/>
            <w:shd w:val="clear" w:color="auto" w:fill="auto"/>
          </w:tcPr>
          <w:p w14:paraId="6A403801" w14:textId="74B9DDC3" w:rsidR="00E54947" w:rsidRPr="00370BFC" w:rsidRDefault="00160AC1" w:rsidP="00160AC1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70BFC">
              <w:rPr>
                <w:rFonts w:asciiTheme="minorHAnsi" w:hAnsiTheme="minorHAnsi" w:cstheme="minorHAnsi"/>
                <w:bCs/>
                <w:sz w:val="22"/>
                <w:szCs w:val="22"/>
              </w:rPr>
              <w:t>[1], pg. 193-220</w:t>
            </w:r>
          </w:p>
        </w:tc>
      </w:tr>
      <w:tr w:rsidR="00E54947" w:rsidRPr="00C4385C" w14:paraId="55C53F09" w14:textId="77777777" w:rsidTr="00F85B40">
        <w:tc>
          <w:tcPr>
            <w:tcW w:w="3998" w:type="dxa"/>
            <w:shd w:val="clear" w:color="auto" w:fill="auto"/>
          </w:tcPr>
          <w:p w14:paraId="71BC36C9" w14:textId="3FC210EA" w:rsidR="00E54947" w:rsidRPr="00370BFC" w:rsidRDefault="00160AC1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BF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Mecanica fluidelor (2 ore)</w:t>
            </w:r>
          </w:p>
        </w:tc>
        <w:tc>
          <w:tcPr>
            <w:tcW w:w="2410" w:type="dxa"/>
            <w:shd w:val="clear" w:color="auto" w:fill="auto"/>
          </w:tcPr>
          <w:p w14:paraId="5C8EB3DB" w14:textId="1312DFF1" w:rsidR="00E54947" w:rsidRPr="00370BFC" w:rsidRDefault="00F85B40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5B40">
              <w:rPr>
                <w:rFonts w:asciiTheme="minorHAnsi" w:hAnsiTheme="minorHAnsi" w:cstheme="minorHAnsi"/>
                <w:sz w:val="18"/>
                <w:szCs w:val="18"/>
              </w:rPr>
              <w:t>Prelegere, conversație introductiva, conversație euristica, exemplificare, conversație de fixare si aprofundare a cunoștințelor.</w:t>
            </w:r>
          </w:p>
        </w:tc>
        <w:tc>
          <w:tcPr>
            <w:tcW w:w="2977" w:type="dxa"/>
            <w:shd w:val="clear" w:color="auto" w:fill="auto"/>
          </w:tcPr>
          <w:p w14:paraId="6996B5B1" w14:textId="0EAA6765" w:rsidR="00E54947" w:rsidRPr="00370BFC" w:rsidRDefault="00160AC1" w:rsidP="00160AC1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70BFC">
              <w:rPr>
                <w:rFonts w:asciiTheme="minorHAnsi" w:hAnsiTheme="minorHAnsi" w:cstheme="minorHAnsi"/>
                <w:bCs/>
                <w:sz w:val="22"/>
                <w:szCs w:val="22"/>
              </w:rPr>
              <w:t>[1], pg. 225-254</w:t>
            </w:r>
          </w:p>
        </w:tc>
      </w:tr>
      <w:tr w:rsidR="008A43EE" w:rsidRPr="00C4385C" w14:paraId="367D1758" w14:textId="77777777" w:rsidTr="00F85B40">
        <w:tc>
          <w:tcPr>
            <w:tcW w:w="3998" w:type="dxa"/>
            <w:shd w:val="clear" w:color="auto" w:fill="auto"/>
          </w:tcPr>
          <w:p w14:paraId="2D0CE555" w14:textId="7D0541C6" w:rsidR="008A43EE" w:rsidRPr="00370BFC" w:rsidRDefault="00160AC1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BF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Unde elastice (2 ore</w:t>
            </w:r>
            <w:r w:rsidR="000A599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62C6AB9E" w14:textId="5625E303" w:rsidR="008A43EE" w:rsidRPr="00370BFC" w:rsidRDefault="00F85B40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5B40">
              <w:rPr>
                <w:rFonts w:asciiTheme="minorHAnsi" w:hAnsiTheme="minorHAnsi" w:cstheme="minorHAnsi"/>
                <w:sz w:val="18"/>
                <w:szCs w:val="18"/>
              </w:rPr>
              <w:t>Prelegere, conversație introductiva, conversație euristica, exemplificare, conversație de fixare si aprofundare a cunoștințelor.</w:t>
            </w:r>
          </w:p>
        </w:tc>
        <w:tc>
          <w:tcPr>
            <w:tcW w:w="2977" w:type="dxa"/>
            <w:shd w:val="clear" w:color="auto" w:fill="auto"/>
          </w:tcPr>
          <w:p w14:paraId="7AB2C002" w14:textId="4AFA72B4" w:rsidR="008A43EE" w:rsidRPr="00370BFC" w:rsidRDefault="00160AC1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BFC">
              <w:rPr>
                <w:rFonts w:asciiTheme="minorHAnsi" w:hAnsiTheme="minorHAnsi" w:cstheme="minorHAnsi"/>
                <w:bCs/>
                <w:sz w:val="22"/>
                <w:szCs w:val="22"/>
              </w:rPr>
              <w:t>[1], pg. 255-300</w:t>
            </w:r>
          </w:p>
        </w:tc>
      </w:tr>
      <w:tr w:rsidR="008A43EE" w:rsidRPr="00C4385C" w14:paraId="07C28075" w14:textId="77777777" w:rsidTr="00F85B40">
        <w:tc>
          <w:tcPr>
            <w:tcW w:w="3998" w:type="dxa"/>
            <w:shd w:val="clear" w:color="auto" w:fill="auto"/>
          </w:tcPr>
          <w:p w14:paraId="75A6399D" w14:textId="6D24A4ED" w:rsidR="008A43EE" w:rsidRPr="00160AC1" w:rsidRDefault="00F76878" w:rsidP="00752E1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60A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Partea II. Termodinamică</w:t>
            </w:r>
          </w:p>
        </w:tc>
        <w:tc>
          <w:tcPr>
            <w:tcW w:w="2410" w:type="dxa"/>
            <w:shd w:val="clear" w:color="auto" w:fill="auto"/>
          </w:tcPr>
          <w:p w14:paraId="04FD4289" w14:textId="078D7B37" w:rsidR="008A43EE" w:rsidRPr="00160AC1" w:rsidRDefault="008A43EE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2EE370C" w14:textId="2B14BFF5" w:rsidR="008A43EE" w:rsidRPr="00160AC1" w:rsidRDefault="008A43EE" w:rsidP="00F7687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43EE" w:rsidRPr="00C4385C" w14:paraId="566802AD" w14:textId="77777777" w:rsidTr="00F85B40">
        <w:tc>
          <w:tcPr>
            <w:tcW w:w="3998" w:type="dxa"/>
            <w:shd w:val="clear" w:color="auto" w:fill="auto"/>
          </w:tcPr>
          <w:p w14:paraId="63839F9E" w14:textId="193E1055" w:rsidR="008A43EE" w:rsidRPr="00160AC1" w:rsidRDefault="00F76878" w:rsidP="000A599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160AC1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Legile gazului ideal (2 ore)</w:t>
            </w:r>
          </w:p>
        </w:tc>
        <w:tc>
          <w:tcPr>
            <w:tcW w:w="2410" w:type="dxa"/>
            <w:shd w:val="clear" w:color="auto" w:fill="auto"/>
          </w:tcPr>
          <w:p w14:paraId="4B8F4AFD" w14:textId="3BF3804A" w:rsidR="008A43EE" w:rsidRPr="00160AC1" w:rsidRDefault="00F85B40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5B40">
              <w:rPr>
                <w:rFonts w:asciiTheme="minorHAnsi" w:hAnsiTheme="minorHAnsi" w:cstheme="minorHAnsi"/>
                <w:sz w:val="18"/>
                <w:szCs w:val="18"/>
              </w:rPr>
              <w:t>Prelegere, conversație introductiva, conversație euristica, exemplificare, conversație de fixare si aprofundare a cunoștințelor.</w:t>
            </w:r>
          </w:p>
        </w:tc>
        <w:tc>
          <w:tcPr>
            <w:tcW w:w="2977" w:type="dxa"/>
            <w:shd w:val="clear" w:color="auto" w:fill="auto"/>
          </w:tcPr>
          <w:p w14:paraId="533C968A" w14:textId="18402547" w:rsidR="008A43EE" w:rsidRPr="00160AC1" w:rsidRDefault="00160AC1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0AC1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[</w:t>
            </w:r>
            <w:r w:rsidRPr="00160AC1">
              <w:rPr>
                <w:rFonts w:asciiTheme="minorHAnsi" w:hAnsiTheme="minorHAnsi" w:cstheme="minorHAnsi"/>
                <w:bCs/>
                <w:sz w:val="22"/>
                <w:szCs w:val="22"/>
              </w:rPr>
              <w:t>2], pg. 31-41</w:t>
            </w:r>
          </w:p>
        </w:tc>
      </w:tr>
      <w:tr w:rsidR="008A43EE" w:rsidRPr="00C4385C" w14:paraId="584C9B67" w14:textId="77777777" w:rsidTr="00F85B40">
        <w:tc>
          <w:tcPr>
            <w:tcW w:w="3998" w:type="dxa"/>
            <w:shd w:val="clear" w:color="auto" w:fill="auto"/>
          </w:tcPr>
          <w:p w14:paraId="68367A6D" w14:textId="2FE0305A" w:rsidR="008A43EE" w:rsidRPr="00160AC1" w:rsidRDefault="00F76878" w:rsidP="00F85B4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160AC1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Principiul I al termodinamicii (2 ore)</w:t>
            </w:r>
          </w:p>
        </w:tc>
        <w:tc>
          <w:tcPr>
            <w:tcW w:w="2410" w:type="dxa"/>
            <w:shd w:val="clear" w:color="auto" w:fill="auto"/>
          </w:tcPr>
          <w:p w14:paraId="0D039A64" w14:textId="12A064DE" w:rsidR="008A43EE" w:rsidRPr="00160AC1" w:rsidRDefault="00F85B40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5B40">
              <w:rPr>
                <w:rFonts w:asciiTheme="minorHAnsi" w:hAnsiTheme="minorHAnsi" w:cstheme="minorHAnsi"/>
                <w:sz w:val="18"/>
                <w:szCs w:val="18"/>
              </w:rPr>
              <w:t>Prelegere, conversație introductiva, conversație euristica, exemplificare, conversație de fixare si aprofundare a cunoștințelor.</w:t>
            </w:r>
          </w:p>
        </w:tc>
        <w:tc>
          <w:tcPr>
            <w:tcW w:w="2977" w:type="dxa"/>
            <w:shd w:val="clear" w:color="auto" w:fill="auto"/>
          </w:tcPr>
          <w:p w14:paraId="5E46AC4B" w14:textId="0DF12287" w:rsidR="008A43EE" w:rsidRPr="00160AC1" w:rsidRDefault="00160AC1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0AC1">
              <w:rPr>
                <w:rFonts w:asciiTheme="minorHAnsi" w:hAnsiTheme="minorHAnsi" w:cstheme="minorHAnsi"/>
                <w:bCs/>
                <w:sz w:val="22"/>
                <w:szCs w:val="22"/>
              </w:rPr>
              <w:t>[2], pg. 42-50</w:t>
            </w:r>
          </w:p>
        </w:tc>
      </w:tr>
      <w:tr w:rsidR="008A43EE" w:rsidRPr="00C4385C" w14:paraId="782AA2CF" w14:textId="77777777" w:rsidTr="00F85B40">
        <w:tc>
          <w:tcPr>
            <w:tcW w:w="3998" w:type="dxa"/>
            <w:shd w:val="clear" w:color="auto" w:fill="auto"/>
          </w:tcPr>
          <w:p w14:paraId="64BA4B45" w14:textId="4600920C" w:rsidR="008A43EE" w:rsidRPr="00160AC1" w:rsidRDefault="00F76878" w:rsidP="00F85B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0AC1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Principiul II al termodinamicii</w:t>
            </w:r>
            <w:r w:rsidR="00F85B40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160AC1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(2 ore)</w:t>
            </w:r>
          </w:p>
        </w:tc>
        <w:tc>
          <w:tcPr>
            <w:tcW w:w="2410" w:type="dxa"/>
            <w:shd w:val="clear" w:color="auto" w:fill="auto"/>
          </w:tcPr>
          <w:p w14:paraId="59E68C27" w14:textId="2E4A5CE9" w:rsidR="008A43EE" w:rsidRPr="00160AC1" w:rsidRDefault="00F85B40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5B40">
              <w:rPr>
                <w:rFonts w:asciiTheme="minorHAnsi" w:hAnsiTheme="minorHAnsi" w:cstheme="minorHAnsi"/>
                <w:sz w:val="18"/>
                <w:szCs w:val="18"/>
              </w:rPr>
              <w:t>Prelegere, conversație introductiva, conversație euristica, exemplificare, conversație de fixare si aprofundare a cunoștințelor.</w:t>
            </w:r>
          </w:p>
        </w:tc>
        <w:tc>
          <w:tcPr>
            <w:tcW w:w="2977" w:type="dxa"/>
            <w:shd w:val="clear" w:color="auto" w:fill="auto"/>
          </w:tcPr>
          <w:p w14:paraId="1F91AD93" w14:textId="77777777" w:rsidR="00160AC1" w:rsidRPr="00160AC1" w:rsidRDefault="00160AC1" w:rsidP="00160AC1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60AC1">
              <w:rPr>
                <w:rFonts w:asciiTheme="minorHAnsi" w:hAnsiTheme="minorHAnsi" w:cstheme="minorHAnsi"/>
                <w:bCs/>
                <w:sz w:val="22"/>
                <w:szCs w:val="22"/>
              </w:rPr>
              <w:t>[2], pg. 54-64</w:t>
            </w:r>
          </w:p>
          <w:p w14:paraId="7C9B9832" w14:textId="77777777" w:rsidR="008A43EE" w:rsidRPr="00160AC1" w:rsidRDefault="008A43EE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43EE" w:rsidRPr="00C4385C" w14:paraId="73183D21" w14:textId="77777777" w:rsidTr="00F85B40">
        <w:tc>
          <w:tcPr>
            <w:tcW w:w="3998" w:type="dxa"/>
            <w:shd w:val="clear" w:color="auto" w:fill="auto"/>
          </w:tcPr>
          <w:p w14:paraId="045BA756" w14:textId="3CF458E9" w:rsidR="008A43EE" w:rsidRPr="00160AC1" w:rsidRDefault="00F76878" w:rsidP="000A599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160AC1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Calorimetrie. Transformari de faza (2 ore)</w:t>
            </w:r>
          </w:p>
        </w:tc>
        <w:tc>
          <w:tcPr>
            <w:tcW w:w="2410" w:type="dxa"/>
            <w:shd w:val="clear" w:color="auto" w:fill="auto"/>
          </w:tcPr>
          <w:p w14:paraId="4B2F5041" w14:textId="75DB1C53" w:rsidR="008A43EE" w:rsidRPr="00160AC1" w:rsidRDefault="00F85B40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5B40">
              <w:rPr>
                <w:rFonts w:asciiTheme="minorHAnsi" w:hAnsiTheme="minorHAnsi" w:cstheme="minorHAnsi"/>
                <w:sz w:val="18"/>
                <w:szCs w:val="18"/>
              </w:rPr>
              <w:t>Prelegere, conversație introductiva, conversație euristica, exemplificare, conversație de fixare si aprofundare a cunoștințelor.</w:t>
            </w:r>
          </w:p>
        </w:tc>
        <w:tc>
          <w:tcPr>
            <w:tcW w:w="2977" w:type="dxa"/>
            <w:shd w:val="clear" w:color="auto" w:fill="auto"/>
          </w:tcPr>
          <w:p w14:paraId="7126A86C" w14:textId="67AA442C" w:rsidR="008A43EE" w:rsidRPr="00160AC1" w:rsidRDefault="00160AC1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0AC1">
              <w:rPr>
                <w:rFonts w:asciiTheme="minorHAnsi" w:hAnsiTheme="minorHAnsi" w:cstheme="minorHAnsi"/>
                <w:bCs/>
                <w:sz w:val="22"/>
                <w:szCs w:val="22"/>
              </w:rPr>
              <w:t>[2], pg. 51-53, 103-113</w:t>
            </w:r>
          </w:p>
        </w:tc>
      </w:tr>
      <w:tr w:rsidR="008A43EE" w:rsidRPr="00C4385C" w14:paraId="3AF264D8" w14:textId="77777777" w:rsidTr="00F85B40">
        <w:tc>
          <w:tcPr>
            <w:tcW w:w="3998" w:type="dxa"/>
            <w:shd w:val="clear" w:color="auto" w:fill="auto"/>
          </w:tcPr>
          <w:p w14:paraId="66A12FEB" w14:textId="1EEFA868" w:rsidR="008A43EE" w:rsidRPr="00160AC1" w:rsidRDefault="00160AC1" w:rsidP="00F85B4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160AC1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Teoria cinetico-moleculara (2 ore)</w:t>
            </w:r>
          </w:p>
        </w:tc>
        <w:tc>
          <w:tcPr>
            <w:tcW w:w="2410" w:type="dxa"/>
            <w:shd w:val="clear" w:color="auto" w:fill="auto"/>
          </w:tcPr>
          <w:p w14:paraId="50B837B1" w14:textId="71DA9981" w:rsidR="008A43EE" w:rsidRPr="00160AC1" w:rsidRDefault="00F85B40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5B40">
              <w:rPr>
                <w:rFonts w:asciiTheme="minorHAnsi" w:hAnsiTheme="minorHAnsi" w:cstheme="minorHAnsi"/>
                <w:sz w:val="18"/>
                <w:szCs w:val="18"/>
              </w:rPr>
              <w:t>Prelegere, conversație introductiva, conversație euristica, exemplificare, conversație de fixare si aprofundare a cunoștințelor.</w:t>
            </w:r>
          </w:p>
        </w:tc>
        <w:tc>
          <w:tcPr>
            <w:tcW w:w="2977" w:type="dxa"/>
            <w:shd w:val="clear" w:color="auto" w:fill="auto"/>
          </w:tcPr>
          <w:p w14:paraId="2CAB950B" w14:textId="77777777" w:rsidR="00160AC1" w:rsidRPr="00160AC1" w:rsidRDefault="00160AC1" w:rsidP="00160AC1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60AC1">
              <w:rPr>
                <w:rFonts w:asciiTheme="minorHAnsi" w:hAnsiTheme="minorHAnsi" w:cstheme="minorHAnsi"/>
                <w:bCs/>
                <w:sz w:val="22"/>
                <w:szCs w:val="22"/>
              </w:rPr>
              <w:t>[2], pg. 71-86</w:t>
            </w:r>
          </w:p>
          <w:p w14:paraId="463D5BAA" w14:textId="77777777" w:rsidR="008A43EE" w:rsidRPr="00160AC1" w:rsidRDefault="008A43EE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43EE" w:rsidRPr="00C4385C" w14:paraId="66023277" w14:textId="77777777" w:rsidTr="00F85B40">
        <w:tc>
          <w:tcPr>
            <w:tcW w:w="3998" w:type="dxa"/>
            <w:shd w:val="clear" w:color="auto" w:fill="auto"/>
          </w:tcPr>
          <w:p w14:paraId="7B18FEC3" w14:textId="6171B118" w:rsidR="008A43EE" w:rsidRPr="00160AC1" w:rsidRDefault="00160AC1" w:rsidP="006A639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160AC1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Dilatarea corpurilor (2 ore)</w:t>
            </w:r>
          </w:p>
        </w:tc>
        <w:tc>
          <w:tcPr>
            <w:tcW w:w="2410" w:type="dxa"/>
            <w:shd w:val="clear" w:color="auto" w:fill="auto"/>
          </w:tcPr>
          <w:p w14:paraId="08F2869D" w14:textId="6A3FE5B8" w:rsidR="008A43EE" w:rsidRPr="00160AC1" w:rsidRDefault="00F85B40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5B40">
              <w:rPr>
                <w:rFonts w:asciiTheme="minorHAnsi" w:hAnsiTheme="minorHAnsi" w:cstheme="minorHAnsi"/>
                <w:sz w:val="18"/>
                <w:szCs w:val="18"/>
              </w:rPr>
              <w:t xml:space="preserve">Prelegere, conversație introductiva, conversație euristica, exemplificare, </w:t>
            </w:r>
            <w:r w:rsidRPr="00F85B4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conversație de fixare si aprofundare a cunoștințelor.</w:t>
            </w:r>
          </w:p>
        </w:tc>
        <w:tc>
          <w:tcPr>
            <w:tcW w:w="2977" w:type="dxa"/>
            <w:shd w:val="clear" w:color="auto" w:fill="auto"/>
          </w:tcPr>
          <w:p w14:paraId="233F972C" w14:textId="77777777" w:rsidR="00160AC1" w:rsidRPr="00160AC1" w:rsidRDefault="00160AC1" w:rsidP="00160AC1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60AC1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[2], pg. 89-91, 99-102</w:t>
            </w:r>
          </w:p>
          <w:p w14:paraId="5B22ED9B" w14:textId="77777777" w:rsidR="008A43EE" w:rsidRPr="00160AC1" w:rsidRDefault="008A43EE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43EE" w:rsidRPr="00C4385C" w14:paraId="741EEE9A" w14:textId="77777777" w:rsidTr="00F85B40">
        <w:tc>
          <w:tcPr>
            <w:tcW w:w="3998" w:type="dxa"/>
            <w:shd w:val="clear" w:color="auto" w:fill="auto"/>
          </w:tcPr>
          <w:p w14:paraId="2A12A9B3" w14:textId="40F8861E" w:rsidR="008A43EE" w:rsidRPr="00160AC1" w:rsidRDefault="00160AC1" w:rsidP="000A59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0AC1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Tensiunea superficiala. Fenomene capilare (2 ore)</w:t>
            </w:r>
          </w:p>
        </w:tc>
        <w:tc>
          <w:tcPr>
            <w:tcW w:w="2410" w:type="dxa"/>
            <w:shd w:val="clear" w:color="auto" w:fill="auto"/>
          </w:tcPr>
          <w:p w14:paraId="2904FE63" w14:textId="305CA76D" w:rsidR="008A43EE" w:rsidRPr="00160AC1" w:rsidRDefault="00F85B40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5B40">
              <w:rPr>
                <w:rFonts w:asciiTheme="minorHAnsi" w:hAnsiTheme="minorHAnsi" w:cstheme="minorHAnsi"/>
                <w:sz w:val="18"/>
                <w:szCs w:val="18"/>
              </w:rPr>
              <w:t>Prelegere, conversație introductiva, conversație euristica, exemplificare, conversație de fixare si aprofundare a cunoștințelor.</w:t>
            </w:r>
          </w:p>
        </w:tc>
        <w:tc>
          <w:tcPr>
            <w:tcW w:w="2977" w:type="dxa"/>
            <w:shd w:val="clear" w:color="auto" w:fill="auto"/>
          </w:tcPr>
          <w:p w14:paraId="3F9FE4F2" w14:textId="4C07CA64" w:rsidR="008A43EE" w:rsidRPr="00160AC1" w:rsidRDefault="00160AC1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0AC1">
              <w:rPr>
                <w:rFonts w:asciiTheme="minorHAnsi" w:hAnsiTheme="minorHAnsi" w:cstheme="minorHAnsi"/>
                <w:bCs/>
                <w:sz w:val="22"/>
                <w:szCs w:val="22"/>
              </w:rPr>
              <w:t>[2], pg. 91-96</w:t>
            </w:r>
          </w:p>
        </w:tc>
      </w:tr>
      <w:tr w:rsidR="00E0255D" w:rsidRPr="00C4385C" w14:paraId="40DC4846" w14:textId="77777777" w:rsidTr="00802D13">
        <w:tc>
          <w:tcPr>
            <w:tcW w:w="9385" w:type="dxa"/>
            <w:gridSpan w:val="3"/>
            <w:shd w:val="clear" w:color="auto" w:fill="auto"/>
          </w:tcPr>
          <w:p w14:paraId="0436BDAB" w14:textId="77777777" w:rsidR="000A5992" w:rsidRDefault="000A5992" w:rsidP="00752E1C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  <w:p w14:paraId="6E1EA7E4" w14:textId="457A69B9" w:rsidR="00E0255D" w:rsidRPr="002644F8" w:rsidRDefault="00E0255D" w:rsidP="00752E1C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Bibliografie:</w:t>
            </w:r>
          </w:p>
          <w:p w14:paraId="3522EC29" w14:textId="77777777" w:rsidR="00F76878" w:rsidRPr="00F76878" w:rsidRDefault="00F76878" w:rsidP="00F76878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F7687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1. A. Hristev, V. Falie, D. Manda: Fizica - Manual pentru clasa a IX-a, Editura didactica si pedagogica, Bucuresti, 1988</w:t>
            </w:r>
          </w:p>
          <w:p w14:paraId="107DB02C" w14:textId="4DFCE1BF" w:rsidR="000A5992" w:rsidRPr="00783FD3" w:rsidRDefault="00F76878" w:rsidP="00F76878">
            <w:pPr>
              <w:pStyle w:val="NoSpacing"/>
              <w:jc w:val="both"/>
              <w:rPr>
                <w:rFonts w:asciiTheme="minorHAnsi" w:hAnsiTheme="minorHAnsi" w:cstheme="minorHAnsi"/>
                <w:lang w:val="it-IT"/>
              </w:rPr>
            </w:pPr>
            <w:r w:rsidRPr="00F76878">
              <w:rPr>
                <w:rFonts w:asciiTheme="minorHAnsi" w:hAnsiTheme="minorHAnsi" w:cstheme="minorHAnsi"/>
                <w:lang w:val="it-IT"/>
              </w:rPr>
              <w:t>2. N. Gherbanovschi, D. Borsan, A. Costescu, M. Petrescu-Prahova, M. Sandu: Fizica - Manual pentru clasa a X-a, Editura didactica si pedagogica, Bucuresti, 1989</w:t>
            </w:r>
          </w:p>
        </w:tc>
      </w:tr>
      <w:tr w:rsidR="00802D13" w:rsidRPr="00C4385C" w14:paraId="7C5F1B96" w14:textId="77777777" w:rsidTr="00F85B40">
        <w:tc>
          <w:tcPr>
            <w:tcW w:w="3998" w:type="dxa"/>
            <w:shd w:val="clear" w:color="auto" w:fill="auto"/>
          </w:tcPr>
          <w:p w14:paraId="0CA282A9" w14:textId="03277B78" w:rsidR="00802D13" w:rsidRPr="002644F8" w:rsidRDefault="00B66D4A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802D13" w:rsidRPr="002644F8">
              <w:rPr>
                <w:rFonts w:asciiTheme="minorHAnsi" w:hAnsiTheme="minorHAnsi" w:cstheme="minorHAnsi"/>
              </w:rPr>
              <w:t xml:space="preserve">.2 Seminar </w:t>
            </w:r>
          </w:p>
        </w:tc>
        <w:tc>
          <w:tcPr>
            <w:tcW w:w="2410" w:type="dxa"/>
            <w:shd w:val="clear" w:color="auto" w:fill="auto"/>
          </w:tcPr>
          <w:p w14:paraId="517B4358" w14:textId="0C9FBF1E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Metode de predare</w:t>
            </w:r>
          </w:p>
        </w:tc>
        <w:tc>
          <w:tcPr>
            <w:tcW w:w="2977" w:type="dxa"/>
            <w:shd w:val="clear" w:color="auto" w:fill="auto"/>
          </w:tcPr>
          <w:p w14:paraId="1DE1D96E" w14:textId="14B2FBD2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Observații</w:t>
            </w:r>
          </w:p>
        </w:tc>
      </w:tr>
      <w:tr w:rsidR="00783FD3" w:rsidRPr="00C4385C" w14:paraId="18DD56B5" w14:textId="77777777" w:rsidTr="00F85B40">
        <w:tc>
          <w:tcPr>
            <w:tcW w:w="3998" w:type="dxa"/>
            <w:shd w:val="clear" w:color="auto" w:fill="auto"/>
          </w:tcPr>
          <w:p w14:paraId="03C669FA" w14:textId="4BB34EC4" w:rsidR="00783FD3" w:rsidRPr="002644F8" w:rsidRDefault="00783FD3" w:rsidP="00783FD3">
            <w:pPr>
              <w:jc w:val="both"/>
              <w:rPr>
                <w:rFonts w:asciiTheme="minorHAnsi" w:hAnsiTheme="minorHAnsi" w:cstheme="minorHAnsi"/>
              </w:rPr>
            </w:pPr>
            <w:r w:rsidRPr="00370BF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Principiile mecanicii newtoniene. Miscarea rectilie uniforma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. </w:t>
            </w:r>
            <w:r w:rsidRPr="00370BF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Miscarea rectilinie uniform variata.  (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</w:t>
            </w:r>
            <w:r w:rsidRPr="00370BF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or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</w:t>
            </w:r>
            <w:r w:rsidRPr="00370BF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6DDC5DAE" w14:textId="61A3D98E" w:rsidR="00783FD3" w:rsidRPr="006A6390" w:rsidRDefault="006A6390" w:rsidP="00783FD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6A6390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Prelegere, conversație introductiva, conversație euristica, exemplificare, conversație de fixare si aprofundare a cunoștințelor.</w:t>
            </w:r>
          </w:p>
        </w:tc>
        <w:tc>
          <w:tcPr>
            <w:tcW w:w="2977" w:type="dxa"/>
            <w:shd w:val="clear" w:color="auto" w:fill="auto"/>
          </w:tcPr>
          <w:p w14:paraId="047A1642" w14:textId="77777777" w:rsidR="006A6390" w:rsidRDefault="00783FD3" w:rsidP="00783FD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A639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it-IT"/>
              </w:rPr>
              <w:t>Bibliografie</w:t>
            </w:r>
            <w:r w:rsidRPr="000A599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</w:p>
          <w:p w14:paraId="25068D3B" w14:textId="03E5083F" w:rsidR="00783FD3" w:rsidRPr="000A5992" w:rsidRDefault="00783FD3" w:rsidP="00783FD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A599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(accesibila la Biblioteca UVT):</w:t>
            </w:r>
          </w:p>
          <w:p w14:paraId="078D82E3" w14:textId="77777777" w:rsidR="00783FD3" w:rsidRDefault="00783FD3" w:rsidP="00783FD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  <w:p w14:paraId="3A02CF74" w14:textId="5041CE20" w:rsidR="00783FD3" w:rsidRPr="002644F8" w:rsidRDefault="00783FD3" w:rsidP="00783FD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0A5992">
              <w:rPr>
                <w:rFonts w:asciiTheme="minorHAnsi" w:hAnsiTheme="minorHAnsi" w:cstheme="minorHAnsi"/>
                <w:lang w:val="ro-RO"/>
              </w:rPr>
              <w:t>[1], [2], [3], [4]</w:t>
            </w:r>
          </w:p>
        </w:tc>
      </w:tr>
      <w:tr w:rsidR="00783FD3" w:rsidRPr="00C4385C" w14:paraId="2E145CB6" w14:textId="77777777" w:rsidTr="00F85B40">
        <w:tc>
          <w:tcPr>
            <w:tcW w:w="3998" w:type="dxa"/>
            <w:shd w:val="clear" w:color="auto" w:fill="auto"/>
          </w:tcPr>
          <w:p w14:paraId="1ABE2EE9" w14:textId="661C83E2" w:rsidR="00783FD3" w:rsidRPr="002644F8" w:rsidRDefault="00783FD3" w:rsidP="00783FD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370BFC">
              <w:rPr>
                <w:rFonts w:asciiTheme="minorHAnsi" w:hAnsiTheme="minorHAnsi" w:cstheme="minorHAnsi"/>
                <w:lang w:val="it-IT"/>
              </w:rPr>
              <w:t>Forte. Miscarea punctului material sub actiunea diferitelor tipuri de forte (2 ore).</w:t>
            </w:r>
          </w:p>
        </w:tc>
        <w:tc>
          <w:tcPr>
            <w:tcW w:w="2410" w:type="dxa"/>
            <w:shd w:val="clear" w:color="auto" w:fill="auto"/>
          </w:tcPr>
          <w:p w14:paraId="0D1A6DD3" w14:textId="65DE15BE" w:rsidR="00783FD3" w:rsidRPr="006A6390" w:rsidRDefault="006A6390" w:rsidP="00783FD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6A6390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Prelegere, conversație introductiva, conversație euristica, exemplificare, conversație de fixare si aprofundare a cunoștințelor.</w:t>
            </w:r>
          </w:p>
        </w:tc>
        <w:tc>
          <w:tcPr>
            <w:tcW w:w="2977" w:type="dxa"/>
            <w:shd w:val="clear" w:color="auto" w:fill="auto"/>
          </w:tcPr>
          <w:p w14:paraId="1A164562" w14:textId="77777777" w:rsidR="00783FD3" w:rsidRDefault="00783FD3" w:rsidP="00783FD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  <w:p w14:paraId="49F3EE93" w14:textId="637085E9" w:rsidR="00783FD3" w:rsidRPr="002644F8" w:rsidRDefault="00783FD3" w:rsidP="00783FD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0A5992">
              <w:rPr>
                <w:rFonts w:asciiTheme="minorHAnsi" w:hAnsiTheme="minorHAnsi" w:cstheme="minorHAnsi"/>
                <w:lang w:val="ro-RO"/>
              </w:rPr>
              <w:t>[1], [2], [3], [4]</w:t>
            </w:r>
          </w:p>
        </w:tc>
      </w:tr>
      <w:tr w:rsidR="00783FD3" w:rsidRPr="00C4385C" w14:paraId="0EF0F9FE" w14:textId="77777777" w:rsidTr="00F85B40">
        <w:tc>
          <w:tcPr>
            <w:tcW w:w="3998" w:type="dxa"/>
            <w:shd w:val="clear" w:color="auto" w:fill="auto"/>
          </w:tcPr>
          <w:p w14:paraId="0F750266" w14:textId="6EFC5ADA" w:rsidR="00783FD3" w:rsidRPr="002644F8" w:rsidRDefault="00783FD3" w:rsidP="00783FD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370BFC">
              <w:rPr>
                <w:rFonts w:asciiTheme="minorHAnsi" w:hAnsiTheme="minorHAnsi" w:cstheme="minorHAnsi"/>
                <w:lang w:val="pt-BR"/>
              </w:rPr>
              <w:t>Lucrul mecanic. Puterea mecanica (1 ora)</w:t>
            </w:r>
          </w:p>
        </w:tc>
        <w:tc>
          <w:tcPr>
            <w:tcW w:w="2410" w:type="dxa"/>
            <w:shd w:val="clear" w:color="auto" w:fill="auto"/>
          </w:tcPr>
          <w:p w14:paraId="16E9BFE6" w14:textId="13F50F37" w:rsidR="00783FD3" w:rsidRPr="006A6390" w:rsidRDefault="006A6390" w:rsidP="00783FD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6A6390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Prelegere, conversație introductiva, conversație euristica, exemplificare, conversație de fixare si aprofundare a cunoștințelor.</w:t>
            </w:r>
          </w:p>
        </w:tc>
        <w:tc>
          <w:tcPr>
            <w:tcW w:w="2977" w:type="dxa"/>
            <w:shd w:val="clear" w:color="auto" w:fill="auto"/>
          </w:tcPr>
          <w:p w14:paraId="7334E68D" w14:textId="77777777" w:rsidR="00783FD3" w:rsidRDefault="00783FD3" w:rsidP="00783FD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  <w:p w14:paraId="2073A0EA" w14:textId="4F7DB053" w:rsidR="00783FD3" w:rsidRPr="002644F8" w:rsidRDefault="00783FD3" w:rsidP="00783FD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0A5992">
              <w:rPr>
                <w:rFonts w:asciiTheme="minorHAnsi" w:hAnsiTheme="minorHAnsi" w:cstheme="minorHAnsi"/>
                <w:lang w:val="ro-RO"/>
              </w:rPr>
              <w:t>[1], [2], [3], [4]</w:t>
            </w:r>
          </w:p>
        </w:tc>
      </w:tr>
      <w:tr w:rsidR="00783FD3" w:rsidRPr="00C4385C" w14:paraId="4ED0B93A" w14:textId="77777777" w:rsidTr="00F85B40">
        <w:tc>
          <w:tcPr>
            <w:tcW w:w="3998" w:type="dxa"/>
            <w:shd w:val="clear" w:color="auto" w:fill="auto"/>
          </w:tcPr>
          <w:p w14:paraId="45562D72" w14:textId="623650A8" w:rsidR="00783FD3" w:rsidRPr="002644F8" w:rsidRDefault="00783FD3" w:rsidP="00783FD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370BFC">
              <w:rPr>
                <w:rFonts w:asciiTheme="minorHAnsi" w:hAnsiTheme="minorHAnsi" w:cstheme="minorHAnsi"/>
                <w:lang w:val="pt-BR"/>
              </w:rPr>
              <w:t>Energia mecanica. Conservarea energiei (2 ore)</w:t>
            </w:r>
          </w:p>
        </w:tc>
        <w:tc>
          <w:tcPr>
            <w:tcW w:w="2410" w:type="dxa"/>
            <w:shd w:val="clear" w:color="auto" w:fill="auto"/>
          </w:tcPr>
          <w:p w14:paraId="161A55BE" w14:textId="3B5567C1" w:rsidR="00783FD3" w:rsidRPr="006A6390" w:rsidRDefault="006A6390" w:rsidP="00783FD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6A6390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Prelegere, conversație introductiva, conversație euristica, exemplificare, conversație de fixare si aprofundare a cunoștințelor.</w:t>
            </w:r>
          </w:p>
        </w:tc>
        <w:tc>
          <w:tcPr>
            <w:tcW w:w="2977" w:type="dxa"/>
            <w:shd w:val="clear" w:color="auto" w:fill="auto"/>
          </w:tcPr>
          <w:p w14:paraId="38A99904" w14:textId="77777777" w:rsidR="00783FD3" w:rsidRDefault="00783FD3" w:rsidP="00783FD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  <w:p w14:paraId="0B582003" w14:textId="5D5FFD0D" w:rsidR="00783FD3" w:rsidRPr="002644F8" w:rsidRDefault="00783FD3" w:rsidP="00783FD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0A5992">
              <w:rPr>
                <w:rFonts w:asciiTheme="minorHAnsi" w:hAnsiTheme="minorHAnsi" w:cstheme="minorHAnsi"/>
                <w:lang w:val="ro-RO"/>
              </w:rPr>
              <w:t>[1], [2], [3], [4]</w:t>
            </w:r>
          </w:p>
        </w:tc>
      </w:tr>
      <w:tr w:rsidR="00783FD3" w:rsidRPr="00C4385C" w14:paraId="624AEB9F" w14:textId="77777777" w:rsidTr="00F85B40">
        <w:tc>
          <w:tcPr>
            <w:tcW w:w="3998" w:type="dxa"/>
            <w:shd w:val="clear" w:color="auto" w:fill="auto"/>
          </w:tcPr>
          <w:p w14:paraId="4BC699C3" w14:textId="29113290" w:rsidR="00783FD3" w:rsidRPr="002644F8" w:rsidRDefault="00783FD3" w:rsidP="00783FD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370BFC">
              <w:rPr>
                <w:rFonts w:asciiTheme="minorHAnsi" w:hAnsiTheme="minorHAnsi" w:cstheme="minorHAnsi"/>
                <w:lang w:val="it-IT"/>
              </w:rPr>
              <w:t>Impulsul. Conservarea impulsului</w:t>
            </w:r>
            <w:r>
              <w:rPr>
                <w:rFonts w:asciiTheme="minorHAnsi" w:hAnsiTheme="minorHAnsi" w:cstheme="minorHAnsi"/>
                <w:lang w:val="it-IT"/>
              </w:rPr>
              <w:t xml:space="preserve">. </w:t>
            </w:r>
            <w:r w:rsidRPr="00370BFC">
              <w:rPr>
                <w:rFonts w:asciiTheme="minorHAnsi" w:hAnsiTheme="minorHAnsi" w:cstheme="minorHAnsi"/>
                <w:lang w:val="it-IT"/>
              </w:rPr>
              <w:t>Momentul fortei.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370BFC">
              <w:rPr>
                <w:rFonts w:asciiTheme="minorHAnsi" w:hAnsiTheme="minorHAnsi" w:cstheme="minorHAnsi"/>
                <w:lang w:val="it-IT"/>
              </w:rPr>
              <w:t>Momentul cinetic (</w:t>
            </w:r>
            <w:r>
              <w:rPr>
                <w:rFonts w:asciiTheme="minorHAnsi" w:hAnsiTheme="minorHAnsi" w:cstheme="minorHAnsi"/>
                <w:lang w:val="it-IT"/>
              </w:rPr>
              <w:t>2</w:t>
            </w:r>
            <w:r w:rsidRPr="00370BFC">
              <w:rPr>
                <w:rFonts w:asciiTheme="minorHAnsi" w:hAnsiTheme="minorHAnsi" w:cstheme="minorHAnsi"/>
                <w:lang w:val="it-IT"/>
              </w:rPr>
              <w:t xml:space="preserve"> or</w:t>
            </w:r>
            <w:r>
              <w:rPr>
                <w:rFonts w:asciiTheme="minorHAnsi" w:hAnsiTheme="minorHAnsi" w:cstheme="minorHAnsi"/>
                <w:lang w:val="it-IT"/>
              </w:rPr>
              <w:t>e</w:t>
            </w:r>
            <w:r w:rsidRPr="00370BFC">
              <w:rPr>
                <w:rFonts w:asciiTheme="minorHAnsi" w:hAnsiTheme="minorHAnsi" w:cstheme="minorHAnsi"/>
                <w:lang w:val="it-IT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1D05B1DF" w14:textId="567A287C" w:rsidR="00783FD3" w:rsidRPr="006A6390" w:rsidRDefault="006A6390" w:rsidP="00783FD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6A6390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Prelegere, conversație introductiva, conversație euristica, exemplificare, conversație de fixare si aprofundare a cunoștințelor.</w:t>
            </w:r>
          </w:p>
        </w:tc>
        <w:tc>
          <w:tcPr>
            <w:tcW w:w="2977" w:type="dxa"/>
            <w:shd w:val="clear" w:color="auto" w:fill="auto"/>
          </w:tcPr>
          <w:p w14:paraId="160D632A" w14:textId="77777777" w:rsidR="00783FD3" w:rsidRDefault="00783FD3" w:rsidP="00783FD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  <w:p w14:paraId="7E857E4A" w14:textId="1AA1FEA7" w:rsidR="00783FD3" w:rsidRPr="002644F8" w:rsidRDefault="00783FD3" w:rsidP="00783FD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0A5992">
              <w:rPr>
                <w:rFonts w:asciiTheme="minorHAnsi" w:hAnsiTheme="minorHAnsi" w:cstheme="minorHAnsi"/>
                <w:lang w:val="ro-RO"/>
              </w:rPr>
              <w:t>[1], [2], [3], [4]</w:t>
            </w:r>
          </w:p>
        </w:tc>
      </w:tr>
      <w:tr w:rsidR="00783FD3" w:rsidRPr="00C4385C" w14:paraId="38897849" w14:textId="77777777" w:rsidTr="00F85B40">
        <w:tc>
          <w:tcPr>
            <w:tcW w:w="3998" w:type="dxa"/>
            <w:shd w:val="clear" w:color="auto" w:fill="auto"/>
          </w:tcPr>
          <w:p w14:paraId="7430DA9F" w14:textId="3A87E472" w:rsidR="00783FD3" w:rsidRPr="002644F8" w:rsidRDefault="00783FD3" w:rsidP="00783FD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370BFC">
              <w:rPr>
                <w:rFonts w:asciiTheme="minorHAnsi" w:hAnsiTheme="minorHAnsi" w:cstheme="minorHAnsi"/>
                <w:lang w:val="it-IT"/>
              </w:rPr>
              <w:t>Echilibrul mecanic al corpurilor (1 ora).</w:t>
            </w:r>
          </w:p>
        </w:tc>
        <w:tc>
          <w:tcPr>
            <w:tcW w:w="2410" w:type="dxa"/>
            <w:shd w:val="clear" w:color="auto" w:fill="auto"/>
          </w:tcPr>
          <w:p w14:paraId="114008E4" w14:textId="277000EE" w:rsidR="00783FD3" w:rsidRPr="006A6390" w:rsidRDefault="006A6390" w:rsidP="00783FD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6A6390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Prelegere, conversație introductiva, conversație euristica, exemplificare, conversație de fixare si aprofundare a cunoștințelor.</w:t>
            </w:r>
          </w:p>
        </w:tc>
        <w:tc>
          <w:tcPr>
            <w:tcW w:w="2977" w:type="dxa"/>
            <w:shd w:val="clear" w:color="auto" w:fill="auto"/>
          </w:tcPr>
          <w:p w14:paraId="45BF3067" w14:textId="77777777" w:rsidR="00783FD3" w:rsidRDefault="00783FD3" w:rsidP="00783FD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  <w:p w14:paraId="60A1C182" w14:textId="52B0AE18" w:rsidR="00783FD3" w:rsidRPr="002644F8" w:rsidRDefault="00783FD3" w:rsidP="00783FD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0A5992">
              <w:rPr>
                <w:rFonts w:asciiTheme="minorHAnsi" w:hAnsiTheme="minorHAnsi" w:cstheme="minorHAnsi"/>
                <w:lang w:val="ro-RO"/>
              </w:rPr>
              <w:t>[1], [2], [3], [4]</w:t>
            </w:r>
          </w:p>
        </w:tc>
      </w:tr>
      <w:tr w:rsidR="00783FD3" w:rsidRPr="00C4385C" w14:paraId="7FC40D5C" w14:textId="77777777" w:rsidTr="00F85B40">
        <w:tc>
          <w:tcPr>
            <w:tcW w:w="3998" w:type="dxa"/>
            <w:shd w:val="clear" w:color="auto" w:fill="auto"/>
          </w:tcPr>
          <w:p w14:paraId="4EA8D808" w14:textId="0A53BDB6" w:rsidR="00783FD3" w:rsidRPr="002644F8" w:rsidRDefault="00783FD3" w:rsidP="00783FD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370BFC">
              <w:rPr>
                <w:rFonts w:asciiTheme="minorHAnsi" w:hAnsiTheme="minorHAnsi" w:cstheme="minorHAnsi"/>
                <w:lang w:val="it-IT"/>
              </w:rPr>
              <w:t>Mecanica fluidelor (2 ore)</w:t>
            </w:r>
          </w:p>
        </w:tc>
        <w:tc>
          <w:tcPr>
            <w:tcW w:w="2410" w:type="dxa"/>
            <w:shd w:val="clear" w:color="auto" w:fill="auto"/>
          </w:tcPr>
          <w:p w14:paraId="3E747A1B" w14:textId="0EE062CF" w:rsidR="00783FD3" w:rsidRPr="006A6390" w:rsidRDefault="006A6390" w:rsidP="00783FD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6A6390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Prelegere, conversație introductiva, conversație euristica, exemplificare, conversație de fixare si aprofundare a cunoștințelor.</w:t>
            </w:r>
          </w:p>
        </w:tc>
        <w:tc>
          <w:tcPr>
            <w:tcW w:w="2977" w:type="dxa"/>
            <w:shd w:val="clear" w:color="auto" w:fill="auto"/>
          </w:tcPr>
          <w:p w14:paraId="157D376D" w14:textId="53B30F94" w:rsidR="00783FD3" w:rsidRPr="002644F8" w:rsidRDefault="00783FD3" w:rsidP="00783FD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0A5992">
              <w:rPr>
                <w:rFonts w:asciiTheme="minorHAnsi" w:hAnsiTheme="minorHAnsi" w:cstheme="minorHAnsi"/>
                <w:lang w:val="ro-RO"/>
              </w:rPr>
              <w:t>[1], [2], [3], [4]</w:t>
            </w:r>
          </w:p>
        </w:tc>
      </w:tr>
      <w:tr w:rsidR="00783FD3" w:rsidRPr="00C4385C" w14:paraId="4836F596" w14:textId="77777777" w:rsidTr="00F85B40">
        <w:tc>
          <w:tcPr>
            <w:tcW w:w="3998" w:type="dxa"/>
            <w:shd w:val="clear" w:color="auto" w:fill="auto"/>
          </w:tcPr>
          <w:p w14:paraId="5DA97B3D" w14:textId="49A1AFDB" w:rsidR="00783FD3" w:rsidRPr="002644F8" w:rsidRDefault="00783FD3" w:rsidP="00783FD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370BFC">
              <w:rPr>
                <w:rFonts w:asciiTheme="minorHAnsi" w:hAnsiTheme="minorHAnsi" w:cstheme="minorHAnsi"/>
                <w:lang w:val="it-IT"/>
              </w:rPr>
              <w:t>Unde elastice (2 ore</w:t>
            </w:r>
            <w:r>
              <w:rPr>
                <w:rFonts w:asciiTheme="minorHAnsi" w:hAnsiTheme="minorHAnsi" w:cstheme="minorHAnsi"/>
                <w:lang w:val="it-IT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49E9C1C1" w14:textId="513B6974" w:rsidR="00783FD3" w:rsidRPr="006A6390" w:rsidRDefault="006A6390" w:rsidP="00783FD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6A6390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Prelegere, conversație introductiva, conversație euristica, exemplificare, conversație de fixare si aprofundare a cunoștințelor.</w:t>
            </w:r>
          </w:p>
        </w:tc>
        <w:tc>
          <w:tcPr>
            <w:tcW w:w="2977" w:type="dxa"/>
            <w:shd w:val="clear" w:color="auto" w:fill="auto"/>
          </w:tcPr>
          <w:p w14:paraId="27BAE6DA" w14:textId="5F139DEB" w:rsidR="00783FD3" w:rsidRPr="002644F8" w:rsidRDefault="00783FD3" w:rsidP="00783FD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0A5992">
              <w:rPr>
                <w:rFonts w:asciiTheme="minorHAnsi" w:hAnsiTheme="minorHAnsi" w:cstheme="minorHAnsi"/>
                <w:lang w:val="ro-RO"/>
              </w:rPr>
              <w:t>[1], [2], [3], [4]</w:t>
            </w:r>
          </w:p>
        </w:tc>
      </w:tr>
      <w:tr w:rsidR="00783FD3" w:rsidRPr="00C4385C" w14:paraId="6CC33DBD" w14:textId="77777777" w:rsidTr="00F85B40">
        <w:tc>
          <w:tcPr>
            <w:tcW w:w="3998" w:type="dxa"/>
            <w:shd w:val="clear" w:color="auto" w:fill="auto"/>
          </w:tcPr>
          <w:p w14:paraId="4CF0F7B4" w14:textId="6771A349" w:rsidR="00783FD3" w:rsidRPr="002644F8" w:rsidRDefault="00783FD3" w:rsidP="00783FD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60AC1">
              <w:rPr>
                <w:rFonts w:asciiTheme="minorHAnsi" w:hAnsiTheme="minorHAnsi" w:cstheme="minorHAnsi"/>
                <w:lang w:val="it-IT"/>
              </w:rPr>
              <w:t>Legile gazului ideal (2 ore)</w:t>
            </w:r>
          </w:p>
        </w:tc>
        <w:tc>
          <w:tcPr>
            <w:tcW w:w="2410" w:type="dxa"/>
            <w:shd w:val="clear" w:color="auto" w:fill="auto"/>
          </w:tcPr>
          <w:p w14:paraId="535B890F" w14:textId="6F496134" w:rsidR="00783FD3" w:rsidRPr="006A6390" w:rsidRDefault="006A6390" w:rsidP="00783FD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6A6390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Prelegere, conversație introductiva, conversație euristica, exemplificare, </w:t>
            </w:r>
            <w:r w:rsidRPr="006A6390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lastRenderedPageBreak/>
              <w:t>conversație de fixare si aprofundare a cunoștințelor.</w:t>
            </w:r>
          </w:p>
        </w:tc>
        <w:tc>
          <w:tcPr>
            <w:tcW w:w="2977" w:type="dxa"/>
            <w:shd w:val="clear" w:color="auto" w:fill="auto"/>
          </w:tcPr>
          <w:p w14:paraId="79A5E807" w14:textId="0E9E19FD" w:rsidR="00783FD3" w:rsidRPr="002644F8" w:rsidRDefault="00783FD3" w:rsidP="00783FD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0A5992">
              <w:rPr>
                <w:rFonts w:asciiTheme="minorHAnsi" w:hAnsiTheme="minorHAnsi" w:cstheme="minorHAnsi"/>
                <w:lang w:val="ro-RO"/>
              </w:rPr>
              <w:lastRenderedPageBreak/>
              <w:t>[1], [2], [3], [4]</w:t>
            </w:r>
          </w:p>
        </w:tc>
      </w:tr>
      <w:tr w:rsidR="00783FD3" w:rsidRPr="00C4385C" w14:paraId="46CD779A" w14:textId="77777777" w:rsidTr="00F85B40">
        <w:tc>
          <w:tcPr>
            <w:tcW w:w="3998" w:type="dxa"/>
            <w:shd w:val="clear" w:color="auto" w:fill="auto"/>
          </w:tcPr>
          <w:p w14:paraId="19EC02D5" w14:textId="13CD9109" w:rsidR="00783FD3" w:rsidRPr="002644F8" w:rsidRDefault="00783FD3" w:rsidP="00783FD3">
            <w:pPr>
              <w:jc w:val="both"/>
              <w:rPr>
                <w:rFonts w:asciiTheme="minorHAnsi" w:hAnsiTheme="minorHAnsi" w:cstheme="minorHAnsi"/>
              </w:rPr>
            </w:pPr>
            <w:r w:rsidRPr="00160AC1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Principiul I al termodinamicii (2 ore)</w:t>
            </w:r>
          </w:p>
        </w:tc>
        <w:tc>
          <w:tcPr>
            <w:tcW w:w="2410" w:type="dxa"/>
            <w:shd w:val="clear" w:color="auto" w:fill="auto"/>
          </w:tcPr>
          <w:p w14:paraId="0E357050" w14:textId="6D22EE77" w:rsidR="00783FD3" w:rsidRPr="006A6390" w:rsidRDefault="006A6390" w:rsidP="00783FD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6A6390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Prelegere, conversație introductiva, conversație euristica, exemplificare, conversație de fixare si aprofundare a cunoștințelor.</w:t>
            </w:r>
          </w:p>
        </w:tc>
        <w:tc>
          <w:tcPr>
            <w:tcW w:w="2977" w:type="dxa"/>
            <w:shd w:val="clear" w:color="auto" w:fill="auto"/>
          </w:tcPr>
          <w:p w14:paraId="332252C1" w14:textId="6257BBAD" w:rsidR="00783FD3" w:rsidRPr="002644F8" w:rsidRDefault="00783FD3" w:rsidP="00783FD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0A5992">
              <w:rPr>
                <w:rFonts w:asciiTheme="minorHAnsi" w:hAnsiTheme="minorHAnsi" w:cstheme="minorHAnsi"/>
                <w:lang w:val="ro-RO"/>
              </w:rPr>
              <w:t>[1], [2], [3], [4]</w:t>
            </w:r>
          </w:p>
        </w:tc>
      </w:tr>
      <w:tr w:rsidR="00783FD3" w:rsidRPr="00C4385C" w14:paraId="723D345A" w14:textId="77777777" w:rsidTr="00F85B40">
        <w:tc>
          <w:tcPr>
            <w:tcW w:w="3998" w:type="dxa"/>
            <w:shd w:val="clear" w:color="auto" w:fill="auto"/>
          </w:tcPr>
          <w:p w14:paraId="62351923" w14:textId="77777777" w:rsidR="00783FD3" w:rsidRDefault="00783FD3" w:rsidP="00783FD3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160AC1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Principiul II al termodinamicii</w:t>
            </w:r>
          </w:p>
          <w:p w14:paraId="661C2C43" w14:textId="4543D0FC" w:rsidR="00783FD3" w:rsidRPr="002644F8" w:rsidRDefault="00783FD3" w:rsidP="00783FD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60AC1">
              <w:rPr>
                <w:rFonts w:asciiTheme="minorHAnsi" w:hAnsiTheme="minorHAnsi" w:cstheme="minorHAnsi"/>
                <w:lang w:val="it-IT"/>
              </w:rPr>
              <w:t>(2 ore)</w:t>
            </w:r>
          </w:p>
        </w:tc>
        <w:tc>
          <w:tcPr>
            <w:tcW w:w="2410" w:type="dxa"/>
            <w:shd w:val="clear" w:color="auto" w:fill="auto"/>
          </w:tcPr>
          <w:p w14:paraId="61DAE619" w14:textId="70233EB1" w:rsidR="00783FD3" w:rsidRPr="006A6390" w:rsidRDefault="006A6390" w:rsidP="00783FD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6A6390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Prelegere, conversație introductiva, conversație euristica, exemplificare, conversație de fixare si aprofundare a cunoștințelor.</w:t>
            </w:r>
          </w:p>
        </w:tc>
        <w:tc>
          <w:tcPr>
            <w:tcW w:w="2977" w:type="dxa"/>
            <w:shd w:val="clear" w:color="auto" w:fill="auto"/>
          </w:tcPr>
          <w:p w14:paraId="3C5AFE0C" w14:textId="77777777" w:rsidR="00783FD3" w:rsidRDefault="00783FD3" w:rsidP="00783FD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  <w:p w14:paraId="25BA2C2B" w14:textId="09D0E8AE" w:rsidR="00783FD3" w:rsidRPr="002644F8" w:rsidRDefault="00783FD3" w:rsidP="00783FD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0A5992">
              <w:rPr>
                <w:rFonts w:asciiTheme="minorHAnsi" w:hAnsiTheme="minorHAnsi" w:cstheme="minorHAnsi"/>
                <w:lang w:val="ro-RO"/>
              </w:rPr>
              <w:t>[1], [2], [3], [4]</w:t>
            </w:r>
          </w:p>
        </w:tc>
      </w:tr>
      <w:tr w:rsidR="00783FD3" w:rsidRPr="00C4385C" w14:paraId="2591AE6E" w14:textId="77777777" w:rsidTr="00F85B40">
        <w:tc>
          <w:tcPr>
            <w:tcW w:w="3998" w:type="dxa"/>
            <w:shd w:val="clear" w:color="auto" w:fill="auto"/>
          </w:tcPr>
          <w:p w14:paraId="39EA1D1B" w14:textId="197E0ED3" w:rsidR="00783FD3" w:rsidRPr="002644F8" w:rsidRDefault="00783FD3" w:rsidP="00783FD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60AC1">
              <w:rPr>
                <w:rFonts w:asciiTheme="minorHAnsi" w:hAnsiTheme="minorHAnsi" w:cstheme="minorHAnsi"/>
                <w:lang w:val="it-IT"/>
              </w:rPr>
              <w:t>Calorimetrie. Transformari de faza (2 ore)</w:t>
            </w:r>
          </w:p>
        </w:tc>
        <w:tc>
          <w:tcPr>
            <w:tcW w:w="2410" w:type="dxa"/>
            <w:shd w:val="clear" w:color="auto" w:fill="auto"/>
          </w:tcPr>
          <w:p w14:paraId="656B69B3" w14:textId="1329090F" w:rsidR="00783FD3" w:rsidRPr="006A6390" w:rsidRDefault="006A6390" w:rsidP="00783FD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6A6390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Prelegere, conversație introductiva, conversație euristica, exemplificare, conversație de fixare si aprofundare a cunoștințelor.</w:t>
            </w:r>
          </w:p>
        </w:tc>
        <w:tc>
          <w:tcPr>
            <w:tcW w:w="2977" w:type="dxa"/>
            <w:shd w:val="clear" w:color="auto" w:fill="auto"/>
          </w:tcPr>
          <w:p w14:paraId="435F370E" w14:textId="77777777" w:rsidR="00783FD3" w:rsidRDefault="00783FD3" w:rsidP="00783FD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  <w:p w14:paraId="64C2F083" w14:textId="36CFF711" w:rsidR="00783FD3" w:rsidRPr="002644F8" w:rsidRDefault="00783FD3" w:rsidP="00783FD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0A5992">
              <w:rPr>
                <w:rFonts w:asciiTheme="minorHAnsi" w:hAnsiTheme="minorHAnsi" w:cstheme="minorHAnsi"/>
                <w:lang w:val="ro-RO"/>
              </w:rPr>
              <w:t>[1], [2], [3], [4]</w:t>
            </w:r>
          </w:p>
        </w:tc>
      </w:tr>
      <w:tr w:rsidR="00783FD3" w:rsidRPr="00C4385C" w14:paraId="41B36A96" w14:textId="77777777" w:rsidTr="00F85B40">
        <w:tc>
          <w:tcPr>
            <w:tcW w:w="3998" w:type="dxa"/>
            <w:shd w:val="clear" w:color="auto" w:fill="auto"/>
          </w:tcPr>
          <w:p w14:paraId="147C48BB" w14:textId="6CA0EDEE" w:rsidR="00783FD3" w:rsidRPr="002644F8" w:rsidRDefault="00783FD3" w:rsidP="00783FD3">
            <w:pPr>
              <w:jc w:val="both"/>
              <w:rPr>
                <w:rFonts w:asciiTheme="minorHAnsi" w:hAnsiTheme="minorHAnsi" w:cstheme="minorHAnsi"/>
              </w:rPr>
            </w:pPr>
            <w:r w:rsidRPr="00160AC1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Teoria cinetico-moleculara 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160AC1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(2 ore)</w:t>
            </w:r>
          </w:p>
        </w:tc>
        <w:tc>
          <w:tcPr>
            <w:tcW w:w="2410" w:type="dxa"/>
            <w:shd w:val="clear" w:color="auto" w:fill="auto"/>
          </w:tcPr>
          <w:p w14:paraId="7EFED86A" w14:textId="284D4890" w:rsidR="00783FD3" w:rsidRPr="006A6390" w:rsidRDefault="006A6390" w:rsidP="00783FD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6A6390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Prelegere, conversație introductiva, conversație euristica, exemplificare, conversație de fixare si aprofundare a cunoștințelor.</w:t>
            </w:r>
          </w:p>
        </w:tc>
        <w:tc>
          <w:tcPr>
            <w:tcW w:w="2977" w:type="dxa"/>
            <w:shd w:val="clear" w:color="auto" w:fill="auto"/>
          </w:tcPr>
          <w:p w14:paraId="11C15A57" w14:textId="63461EFD" w:rsidR="00783FD3" w:rsidRPr="002644F8" w:rsidRDefault="00783FD3" w:rsidP="00783FD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0A5992">
              <w:rPr>
                <w:rFonts w:asciiTheme="minorHAnsi" w:hAnsiTheme="minorHAnsi" w:cstheme="minorHAnsi"/>
                <w:lang w:val="ro-RO"/>
              </w:rPr>
              <w:t>[1], [2], [3], [4]</w:t>
            </w:r>
          </w:p>
        </w:tc>
      </w:tr>
      <w:tr w:rsidR="00783FD3" w:rsidRPr="00C4385C" w14:paraId="55D211E7" w14:textId="77777777" w:rsidTr="00F85B40">
        <w:tc>
          <w:tcPr>
            <w:tcW w:w="3998" w:type="dxa"/>
            <w:shd w:val="clear" w:color="auto" w:fill="auto"/>
          </w:tcPr>
          <w:p w14:paraId="3DBB999F" w14:textId="74D4C190" w:rsidR="00783FD3" w:rsidRPr="002644F8" w:rsidRDefault="00783FD3" w:rsidP="00783FD3">
            <w:pPr>
              <w:jc w:val="both"/>
              <w:rPr>
                <w:rFonts w:asciiTheme="minorHAnsi" w:hAnsiTheme="minorHAnsi" w:cstheme="minorHAnsi"/>
              </w:rPr>
            </w:pPr>
            <w:r w:rsidRPr="00160AC1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Dilatarea corpurilor (2 ore)</w:t>
            </w:r>
          </w:p>
        </w:tc>
        <w:tc>
          <w:tcPr>
            <w:tcW w:w="2410" w:type="dxa"/>
            <w:shd w:val="clear" w:color="auto" w:fill="auto"/>
          </w:tcPr>
          <w:p w14:paraId="61014C1D" w14:textId="37E5740F" w:rsidR="00783FD3" w:rsidRPr="006A6390" w:rsidRDefault="006A6390" w:rsidP="00783FD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6A6390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Prelegere, conversație introductiva, conversație euristica, exemplificare, conversație de fixare si aprofundare a cunoștințelor.</w:t>
            </w:r>
          </w:p>
        </w:tc>
        <w:tc>
          <w:tcPr>
            <w:tcW w:w="2977" w:type="dxa"/>
            <w:shd w:val="clear" w:color="auto" w:fill="auto"/>
          </w:tcPr>
          <w:p w14:paraId="09D1EF32" w14:textId="141FCB9F" w:rsidR="00783FD3" w:rsidRPr="002644F8" w:rsidRDefault="00783FD3" w:rsidP="00783FD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0A5992">
              <w:rPr>
                <w:rFonts w:asciiTheme="minorHAnsi" w:hAnsiTheme="minorHAnsi" w:cstheme="minorHAnsi"/>
                <w:lang w:val="ro-RO"/>
              </w:rPr>
              <w:t>[1], [2], [3], [4]</w:t>
            </w:r>
          </w:p>
        </w:tc>
      </w:tr>
      <w:tr w:rsidR="00783FD3" w:rsidRPr="00C4385C" w14:paraId="5CFFC6E0" w14:textId="77777777" w:rsidTr="00F85B40">
        <w:tc>
          <w:tcPr>
            <w:tcW w:w="3998" w:type="dxa"/>
            <w:shd w:val="clear" w:color="auto" w:fill="auto"/>
          </w:tcPr>
          <w:p w14:paraId="28A6E441" w14:textId="1B988570" w:rsidR="00783FD3" w:rsidRPr="002644F8" w:rsidRDefault="00783FD3" w:rsidP="00783FD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60AC1">
              <w:rPr>
                <w:rFonts w:asciiTheme="minorHAnsi" w:hAnsiTheme="minorHAnsi" w:cstheme="minorHAnsi"/>
                <w:lang w:val="it-IT"/>
              </w:rPr>
              <w:t>Tensiunea superficiala. Fenomene capilare (2 ore)</w:t>
            </w:r>
          </w:p>
        </w:tc>
        <w:tc>
          <w:tcPr>
            <w:tcW w:w="2410" w:type="dxa"/>
            <w:shd w:val="clear" w:color="auto" w:fill="auto"/>
          </w:tcPr>
          <w:p w14:paraId="258F5593" w14:textId="78A242AE" w:rsidR="00783FD3" w:rsidRPr="006A6390" w:rsidRDefault="006A6390" w:rsidP="00783FD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6A6390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Prelegere, conversație introductiva, conversație euristica, exemplificare, conversație de fixare si aprofundare a cunoștințelor.</w:t>
            </w:r>
          </w:p>
        </w:tc>
        <w:tc>
          <w:tcPr>
            <w:tcW w:w="2977" w:type="dxa"/>
            <w:shd w:val="clear" w:color="auto" w:fill="auto"/>
          </w:tcPr>
          <w:p w14:paraId="1D968B35" w14:textId="77777777" w:rsidR="00783FD3" w:rsidRDefault="00783FD3" w:rsidP="00783FD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  <w:p w14:paraId="06D2B894" w14:textId="33672800" w:rsidR="00783FD3" w:rsidRPr="002644F8" w:rsidRDefault="00783FD3" w:rsidP="00783FD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0A5992">
              <w:rPr>
                <w:rFonts w:asciiTheme="minorHAnsi" w:hAnsiTheme="minorHAnsi" w:cstheme="minorHAnsi"/>
                <w:lang w:val="ro-RO"/>
              </w:rPr>
              <w:t>[1], [2], [3], [4]</w:t>
            </w:r>
          </w:p>
        </w:tc>
      </w:tr>
      <w:tr w:rsidR="00783FD3" w:rsidRPr="00C4385C" w14:paraId="53EC0F9B" w14:textId="77777777" w:rsidTr="007F0615">
        <w:tc>
          <w:tcPr>
            <w:tcW w:w="9385" w:type="dxa"/>
            <w:gridSpan w:val="3"/>
            <w:shd w:val="clear" w:color="auto" w:fill="auto"/>
          </w:tcPr>
          <w:p w14:paraId="6640F018" w14:textId="77777777" w:rsidR="00783FD3" w:rsidRDefault="00783FD3" w:rsidP="00783FD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  <w:p w14:paraId="57B21B7F" w14:textId="43170C55" w:rsidR="00783FD3" w:rsidRPr="002644F8" w:rsidRDefault="00783FD3" w:rsidP="00783FD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Bibliografie:</w:t>
            </w:r>
          </w:p>
          <w:p w14:paraId="5EF33F38" w14:textId="77777777" w:rsidR="00783FD3" w:rsidRPr="000A5992" w:rsidRDefault="00783FD3" w:rsidP="00783FD3">
            <w:pPr>
              <w:ind w:firstLine="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5992">
              <w:rPr>
                <w:rFonts w:asciiTheme="minorHAnsi" w:hAnsiTheme="minorHAnsi" w:cstheme="minorHAnsi"/>
                <w:sz w:val="22"/>
                <w:szCs w:val="22"/>
              </w:rPr>
              <w:t>1. A. Hristev, D. Manda, L. Georgescu, D. Borsan, M. Sandu, N. Gherbanovschi: Probleme de fizica pentru clasele IX-X, Editura didactica si pedagogica, Bucuresti, 1983</w:t>
            </w:r>
          </w:p>
          <w:p w14:paraId="34CD23E2" w14:textId="77777777" w:rsidR="00783FD3" w:rsidRPr="000A5992" w:rsidRDefault="00783FD3" w:rsidP="00783FD3">
            <w:pPr>
              <w:ind w:firstLine="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5992">
              <w:rPr>
                <w:rFonts w:asciiTheme="minorHAnsi" w:hAnsiTheme="minorHAnsi" w:cstheme="minorHAnsi"/>
                <w:sz w:val="22"/>
                <w:szCs w:val="22"/>
              </w:rPr>
              <w:t xml:space="preserve">2. G. Cone, G. Stanciu, S. Tudorache: Probleme de fizica pentru liceu (Vol I si II), Editura Academiei RSR, 1986 </w:t>
            </w:r>
          </w:p>
          <w:p w14:paraId="3CE65517" w14:textId="77777777" w:rsidR="00783FD3" w:rsidRPr="000A5992" w:rsidRDefault="00783FD3" w:rsidP="00783FD3">
            <w:pPr>
              <w:ind w:firstLine="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5992">
              <w:rPr>
                <w:rFonts w:asciiTheme="minorHAnsi" w:hAnsiTheme="minorHAnsi" w:cstheme="minorHAnsi"/>
                <w:sz w:val="22"/>
                <w:szCs w:val="22"/>
              </w:rPr>
              <w:t>3. A. Hristev, V. Falie, D. Manda: Fizica - Manual pentru clasa a IX-a, Editura didactica si pedagogica, Bucuresti, 1988</w:t>
            </w:r>
          </w:p>
          <w:p w14:paraId="5E328A2F" w14:textId="6E3DFDCF" w:rsidR="00783FD3" w:rsidRPr="002644F8" w:rsidRDefault="00783FD3" w:rsidP="00783FD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0A5992">
              <w:rPr>
                <w:rFonts w:asciiTheme="minorHAnsi" w:hAnsiTheme="minorHAnsi" w:cstheme="minorHAnsi"/>
                <w:lang w:val="ro-RO"/>
              </w:rPr>
              <w:t xml:space="preserve">4. N. Gherbanovschi, D. Borsan, A. Costescu, M. Petrescu-Prahova, M. Sandu: Fizica - Manual pentru clasa a X-a, Editura didactica si pedagogica, </w:t>
            </w:r>
            <w:r w:rsidR="00F85B40" w:rsidRPr="000A5992">
              <w:rPr>
                <w:rFonts w:asciiTheme="minorHAnsi" w:hAnsiTheme="minorHAnsi" w:cstheme="minorHAnsi"/>
                <w:lang w:val="ro-RO"/>
              </w:rPr>
              <w:t>București</w:t>
            </w:r>
            <w:r w:rsidRPr="000A5992">
              <w:rPr>
                <w:rFonts w:asciiTheme="minorHAnsi" w:hAnsiTheme="minorHAnsi" w:cstheme="minorHAnsi"/>
                <w:lang w:val="ro-RO"/>
              </w:rPr>
              <w:t>, 1989</w:t>
            </w:r>
          </w:p>
        </w:tc>
      </w:tr>
    </w:tbl>
    <w:p w14:paraId="072152BC" w14:textId="77777777" w:rsidR="00802D13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5DCD796C" w14:textId="7EF138E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Coroborarea 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inuturilor disciplinei cu a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teptările reprezentan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comunită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epistemice, asocia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iilor profesionale 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C4385C" w14:paraId="616C5A3F" w14:textId="77777777" w:rsidTr="00E0255D">
        <w:tc>
          <w:tcPr>
            <w:tcW w:w="9389" w:type="dxa"/>
          </w:tcPr>
          <w:p w14:paraId="573D3022" w14:textId="78F24DBC" w:rsidR="00E0255D" w:rsidRPr="00C4385C" w:rsidRDefault="00791031" w:rsidP="00783FD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B63EE3">
              <w:rPr>
                <w:lang w:val="ro-RO"/>
              </w:rPr>
              <w:t>Cunoașterea</w:t>
            </w:r>
            <w:r w:rsidR="00370BFC" w:rsidRPr="00B63EE3">
              <w:rPr>
                <w:lang w:val="ro-RO"/>
              </w:rPr>
              <w:t xml:space="preserve"> </w:t>
            </w:r>
            <w:r>
              <w:rPr>
                <w:lang w:val="ro-RO"/>
              </w:rPr>
              <w:t>ș</w:t>
            </w:r>
            <w:r w:rsidR="00370BFC" w:rsidRPr="00B63EE3">
              <w:rPr>
                <w:lang w:val="ro-RO"/>
              </w:rPr>
              <w:t xml:space="preserve">i </w:t>
            </w:r>
            <w:r w:rsidRPr="00B63EE3">
              <w:rPr>
                <w:lang w:val="ro-RO"/>
              </w:rPr>
              <w:t>înțelegerea</w:t>
            </w:r>
            <w:r w:rsidR="00370BFC" w:rsidRPr="00B63EE3">
              <w:rPr>
                <w:lang w:val="ro-RO"/>
              </w:rPr>
              <w:t xml:space="preserve"> fenomenelor specifice disciplinei, formarea si dezvoltarea </w:t>
            </w:r>
            <w:r w:rsidRPr="00B63EE3">
              <w:rPr>
                <w:lang w:val="ro-RO"/>
              </w:rPr>
              <w:t>abilitaților</w:t>
            </w:r>
            <w:r w:rsidR="00370BFC" w:rsidRPr="00B63EE3">
              <w:rPr>
                <w:lang w:val="ro-RO"/>
              </w:rPr>
              <w:t xml:space="preserve"> de formulare corecta si rezolvare a problemelor de fizica, de a </w:t>
            </w:r>
            <w:r w:rsidRPr="00B63EE3">
              <w:rPr>
                <w:lang w:val="ro-RO"/>
              </w:rPr>
              <w:t>interpreta</w:t>
            </w:r>
            <w:r w:rsidR="00370BFC" w:rsidRPr="00B63EE3">
              <w:rPr>
                <w:lang w:val="ro-RO"/>
              </w:rPr>
              <w:t xml:space="preserve"> corect si complet rezultatele, exersarea </w:t>
            </w:r>
            <w:r w:rsidRPr="00B63EE3">
              <w:rPr>
                <w:lang w:val="ro-RO"/>
              </w:rPr>
              <w:t>capacitații</w:t>
            </w:r>
            <w:r w:rsidR="00370BFC" w:rsidRPr="00B63EE3">
              <w:rPr>
                <w:lang w:val="ro-RO"/>
              </w:rPr>
              <w:t xml:space="preserve"> de organizare, cultivarea unui mediu </w:t>
            </w:r>
            <w:r w:rsidRPr="00B63EE3">
              <w:rPr>
                <w:lang w:val="ro-RO"/>
              </w:rPr>
              <w:t>științific</w:t>
            </w:r>
            <w:r w:rsidR="00370BFC" w:rsidRPr="00B63EE3">
              <w:rPr>
                <w:lang w:val="ro-RO"/>
              </w:rPr>
              <w:t xml:space="preserve"> bazat pe valori, pe etica profesionala si calitate, sunt argumente ce </w:t>
            </w:r>
            <w:r w:rsidRPr="00B63EE3">
              <w:rPr>
                <w:lang w:val="ro-RO"/>
              </w:rPr>
              <w:t>motivează</w:t>
            </w:r>
            <w:r w:rsidR="00370BFC" w:rsidRPr="00B63EE3">
              <w:rPr>
                <w:lang w:val="ro-RO"/>
              </w:rPr>
              <w:t xml:space="preserve"> utilitatea acestei discipline pentru formarea unui viitor fizician.</w:t>
            </w:r>
          </w:p>
        </w:tc>
      </w:tr>
    </w:tbl>
    <w:p w14:paraId="324FBD8B" w14:textId="77777777" w:rsidR="00905743" w:rsidRDefault="0090574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54EFF6B6" w14:textId="77777777" w:rsidR="00905743" w:rsidRDefault="0090574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51A12373" w14:textId="77777777" w:rsidR="00905743" w:rsidRDefault="0090574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4CF112F" w14:textId="246FB52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lastRenderedPageBreak/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4"/>
        <w:gridCol w:w="2479"/>
        <w:gridCol w:w="3191"/>
        <w:gridCol w:w="1695"/>
      </w:tblGrid>
      <w:tr w:rsidR="00E0255D" w:rsidRPr="00C4385C" w14:paraId="580DDEA8" w14:textId="77777777" w:rsidTr="00370BFC">
        <w:tc>
          <w:tcPr>
            <w:tcW w:w="2014" w:type="dxa"/>
            <w:shd w:val="clear" w:color="auto" w:fill="auto"/>
          </w:tcPr>
          <w:p w14:paraId="66D2F9EF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2479" w:type="dxa"/>
            <w:shd w:val="clear" w:color="auto" w:fill="auto"/>
          </w:tcPr>
          <w:p w14:paraId="46CB3910" w14:textId="4D002D69" w:rsidR="00E0255D" w:rsidRPr="00C4385C" w:rsidRDefault="00B66D4A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.1 Criterii de evaluare</w:t>
            </w:r>
          </w:p>
        </w:tc>
        <w:tc>
          <w:tcPr>
            <w:tcW w:w="3191" w:type="dxa"/>
            <w:shd w:val="clear" w:color="auto" w:fill="auto"/>
          </w:tcPr>
          <w:p w14:paraId="7D590296" w14:textId="32C5FB9B" w:rsidR="00E0255D" w:rsidRPr="00C4385C" w:rsidRDefault="00B66D4A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.2 Metode de evaluare</w:t>
            </w:r>
          </w:p>
        </w:tc>
        <w:tc>
          <w:tcPr>
            <w:tcW w:w="1695" w:type="dxa"/>
            <w:shd w:val="clear" w:color="auto" w:fill="auto"/>
          </w:tcPr>
          <w:p w14:paraId="5AC52449" w14:textId="7680B919" w:rsidR="00E0255D" w:rsidRPr="00C4385C" w:rsidRDefault="00B66D4A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.3 Pondere din nota finală</w:t>
            </w:r>
          </w:p>
        </w:tc>
      </w:tr>
      <w:tr w:rsidR="00E0255D" w:rsidRPr="00C4385C" w14:paraId="70F082A4" w14:textId="77777777" w:rsidTr="00370BFC">
        <w:trPr>
          <w:trHeight w:val="363"/>
        </w:trPr>
        <w:tc>
          <w:tcPr>
            <w:tcW w:w="2014" w:type="dxa"/>
            <w:shd w:val="clear" w:color="auto" w:fill="auto"/>
          </w:tcPr>
          <w:p w14:paraId="2723C094" w14:textId="36F3AC59" w:rsidR="00E0255D" w:rsidRPr="00C4385C" w:rsidRDefault="00B66D4A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.4 Curs</w:t>
            </w:r>
          </w:p>
        </w:tc>
        <w:tc>
          <w:tcPr>
            <w:tcW w:w="2479" w:type="dxa"/>
            <w:shd w:val="clear" w:color="auto" w:fill="auto"/>
          </w:tcPr>
          <w:p w14:paraId="219FB6AC" w14:textId="22526945" w:rsidR="00E0255D" w:rsidRPr="000A5992" w:rsidRDefault="00370BFC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9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Studentii sa identifice notiunile si sa descrie / explice fenomenele specifice disciplinei intr-un context dat.</w:t>
            </w:r>
          </w:p>
          <w:p w14:paraId="4C213948" w14:textId="7E396215" w:rsidR="00E0255D" w:rsidRPr="000A5992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191" w:type="dxa"/>
            <w:shd w:val="clear" w:color="auto" w:fill="auto"/>
          </w:tcPr>
          <w:p w14:paraId="5BEF99F3" w14:textId="77777777" w:rsidR="00370BFC" w:rsidRPr="000A5992" w:rsidRDefault="00370BFC" w:rsidP="00370B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5992">
              <w:rPr>
                <w:rFonts w:asciiTheme="minorHAnsi" w:hAnsiTheme="minorHAnsi" w:cstheme="minorHAnsi"/>
                <w:sz w:val="22"/>
                <w:szCs w:val="22"/>
              </w:rPr>
              <w:t>Evaluare sumativa:</w:t>
            </w:r>
          </w:p>
          <w:p w14:paraId="11F1F25F" w14:textId="3CA6EC22" w:rsidR="00370BFC" w:rsidRPr="000A5992" w:rsidRDefault="00370BFC" w:rsidP="00370BF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5992">
              <w:rPr>
                <w:rFonts w:asciiTheme="minorHAnsi" w:hAnsiTheme="minorHAnsi" w:cstheme="minorHAnsi"/>
                <w:sz w:val="22"/>
                <w:szCs w:val="22"/>
              </w:rPr>
              <w:t xml:space="preserve">- doua teste scrise </w:t>
            </w:r>
            <w:r w:rsidR="00F85B40" w:rsidRPr="000A5992">
              <w:rPr>
                <w:rFonts w:asciiTheme="minorHAnsi" w:hAnsiTheme="minorHAnsi" w:cstheme="minorHAnsi"/>
                <w:sz w:val="22"/>
                <w:szCs w:val="22"/>
              </w:rPr>
              <w:t>constând</w:t>
            </w:r>
            <w:r w:rsidRPr="000A5992">
              <w:rPr>
                <w:rFonts w:asciiTheme="minorHAnsi" w:hAnsiTheme="minorHAnsi" w:cstheme="minorHAnsi"/>
                <w:sz w:val="22"/>
                <w:szCs w:val="22"/>
              </w:rPr>
              <w:t xml:space="preserve"> in rezolvarea de probleme </w:t>
            </w:r>
          </w:p>
          <w:p w14:paraId="319F6BCE" w14:textId="7A74C54C" w:rsidR="00E0255D" w:rsidRPr="000A5992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695" w:type="dxa"/>
            <w:shd w:val="clear" w:color="auto" w:fill="auto"/>
          </w:tcPr>
          <w:p w14:paraId="2A5D4227" w14:textId="77777777" w:rsidR="00E0255D" w:rsidRPr="000A5992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4BF77FD9" w14:textId="5C81AAA9" w:rsidR="00370BFC" w:rsidRPr="000A5992" w:rsidRDefault="00370BFC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0A5992">
              <w:rPr>
                <w:rFonts w:asciiTheme="minorHAnsi" w:hAnsiTheme="minorHAnsi" w:cstheme="minorHAnsi"/>
                <w:lang w:val="ro-RO"/>
              </w:rPr>
              <w:t>50%</w:t>
            </w:r>
          </w:p>
        </w:tc>
      </w:tr>
      <w:tr w:rsidR="00E0255D" w:rsidRPr="00C4385C" w14:paraId="51B60B6B" w14:textId="77777777" w:rsidTr="00370BFC">
        <w:trPr>
          <w:trHeight w:val="567"/>
        </w:trPr>
        <w:tc>
          <w:tcPr>
            <w:tcW w:w="2014" w:type="dxa"/>
            <w:shd w:val="clear" w:color="auto" w:fill="auto"/>
          </w:tcPr>
          <w:p w14:paraId="55D0D379" w14:textId="0443BD44" w:rsidR="00E0255D" w:rsidRPr="00C4385C" w:rsidRDefault="00B66D4A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 xml:space="preserve">.5 Seminar </w:t>
            </w:r>
          </w:p>
        </w:tc>
        <w:tc>
          <w:tcPr>
            <w:tcW w:w="2479" w:type="dxa"/>
            <w:shd w:val="clear" w:color="auto" w:fill="auto"/>
          </w:tcPr>
          <w:p w14:paraId="474DB993" w14:textId="14BD6C2F" w:rsidR="00E0255D" w:rsidRPr="000A5992" w:rsidRDefault="00F85B40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0A5992">
              <w:rPr>
                <w:rFonts w:asciiTheme="minorHAnsi" w:hAnsiTheme="minorHAnsi" w:cstheme="minorHAnsi"/>
                <w:lang w:val="ro-RO"/>
              </w:rPr>
              <w:t>Studenții</w:t>
            </w:r>
            <w:r w:rsidR="00370BFC" w:rsidRPr="000A5992">
              <w:rPr>
                <w:rFonts w:asciiTheme="minorHAnsi" w:hAnsiTheme="minorHAnsi" w:cstheme="minorHAnsi"/>
                <w:lang w:val="ro-RO"/>
              </w:rPr>
              <w:t xml:space="preserve"> sa aplice </w:t>
            </w:r>
            <w:r w:rsidRPr="000A5992">
              <w:rPr>
                <w:rFonts w:asciiTheme="minorHAnsi" w:hAnsiTheme="minorHAnsi" w:cstheme="minorHAnsi"/>
                <w:lang w:val="ro-RO"/>
              </w:rPr>
              <w:t>cunoștințele</w:t>
            </w:r>
            <w:r w:rsidR="00370BFC" w:rsidRPr="000A5992">
              <w:rPr>
                <w:rFonts w:asciiTheme="minorHAnsi" w:hAnsiTheme="minorHAnsi" w:cstheme="minorHAnsi"/>
                <w:lang w:val="ro-RO"/>
              </w:rPr>
              <w:t xml:space="preserve"> acumulate la rezolvarea de probleme.</w:t>
            </w:r>
          </w:p>
        </w:tc>
        <w:tc>
          <w:tcPr>
            <w:tcW w:w="3191" w:type="dxa"/>
            <w:shd w:val="clear" w:color="auto" w:fill="auto"/>
          </w:tcPr>
          <w:p w14:paraId="11218DCC" w14:textId="77777777" w:rsidR="00370BFC" w:rsidRPr="000A5992" w:rsidRDefault="00370BFC" w:rsidP="00370B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5992">
              <w:rPr>
                <w:rFonts w:asciiTheme="minorHAnsi" w:hAnsiTheme="minorHAnsi" w:cstheme="minorHAnsi"/>
                <w:sz w:val="22"/>
                <w:szCs w:val="22"/>
              </w:rPr>
              <w:t>Evaluare formativa:</w:t>
            </w:r>
          </w:p>
          <w:p w14:paraId="0BD51678" w14:textId="14624B9F" w:rsidR="00E0255D" w:rsidRPr="000A5992" w:rsidRDefault="00370BFC" w:rsidP="00370BF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0A5992">
              <w:rPr>
                <w:rFonts w:asciiTheme="minorHAnsi" w:hAnsiTheme="minorHAnsi" w:cstheme="minorHAnsi"/>
                <w:lang w:val="ro-RO"/>
              </w:rPr>
              <w:t xml:space="preserve">- evaluare periodica a temelor de casa si  a </w:t>
            </w:r>
            <w:r w:rsidR="00F85B40" w:rsidRPr="000A5992">
              <w:rPr>
                <w:rFonts w:asciiTheme="minorHAnsi" w:hAnsiTheme="minorHAnsi" w:cstheme="minorHAnsi"/>
                <w:lang w:val="ro-RO"/>
              </w:rPr>
              <w:t>activității</w:t>
            </w:r>
            <w:r w:rsidRPr="000A5992">
              <w:rPr>
                <w:rFonts w:asciiTheme="minorHAnsi" w:hAnsiTheme="minorHAnsi" w:cstheme="minorHAnsi"/>
                <w:lang w:val="ro-RO"/>
              </w:rPr>
              <w:t xml:space="preserve"> la seminar</w:t>
            </w:r>
          </w:p>
        </w:tc>
        <w:tc>
          <w:tcPr>
            <w:tcW w:w="1695" w:type="dxa"/>
            <w:shd w:val="clear" w:color="auto" w:fill="auto"/>
          </w:tcPr>
          <w:p w14:paraId="737BB229" w14:textId="77777777" w:rsidR="00E0255D" w:rsidRPr="000A5992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0AA4073B" w14:textId="56B91877" w:rsidR="00370BFC" w:rsidRPr="000A5992" w:rsidRDefault="00370BFC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0A5992">
              <w:rPr>
                <w:rFonts w:asciiTheme="minorHAnsi" w:hAnsiTheme="minorHAnsi" w:cstheme="minorHAnsi"/>
                <w:lang w:val="ro-RO"/>
              </w:rPr>
              <w:t>50%</w:t>
            </w:r>
          </w:p>
        </w:tc>
      </w:tr>
      <w:tr w:rsidR="00802D13" w:rsidRPr="00C4385C" w14:paraId="7753BD29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AEC53B3" w14:textId="1500C6B1" w:rsidR="00802D13" w:rsidRPr="00C4385C" w:rsidRDefault="00B66D4A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802D13">
              <w:rPr>
                <w:rFonts w:asciiTheme="minorHAnsi" w:hAnsiTheme="minorHAnsi" w:cstheme="minorHAnsi"/>
                <w:lang w:val="ro-RO"/>
              </w:rPr>
              <w:t>.6 Standard minim de performanță</w:t>
            </w:r>
          </w:p>
        </w:tc>
      </w:tr>
      <w:tr w:rsidR="00802D13" w:rsidRPr="00C4385C" w14:paraId="00CB4107" w14:textId="77777777" w:rsidTr="00AA7D86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0B221D4A" w14:textId="77777777" w:rsidR="00370BFC" w:rsidRPr="00370BFC" w:rsidRDefault="00370BFC" w:rsidP="00370BFC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0BFC"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  <w:lang w:val="it-IT" w:eastAsia="ko-KR"/>
              </w:rPr>
              <w:t>Studentii sa rezolve 50% din problemele propuse ca tema de casa.</w:t>
            </w:r>
          </w:p>
          <w:p w14:paraId="63D51674" w14:textId="7B807C01" w:rsidR="00802D13" w:rsidRPr="00C4385C" w:rsidRDefault="00370BFC" w:rsidP="00370BFC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370BFC"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  <w:lang w:val="it-IT" w:eastAsia="ko-KR"/>
              </w:rPr>
              <w:t>Studentii sa  rezolve 50% din problemele date la fiecare dintre cele doua teste scrise.</w:t>
            </w:r>
          </w:p>
        </w:tc>
      </w:tr>
    </w:tbl>
    <w:p w14:paraId="4FE0EF6C" w14:textId="77777777" w:rsidR="00E0255D" w:rsidRPr="00C4385C" w:rsidRDefault="00E0255D" w:rsidP="00752E1C">
      <w:pPr>
        <w:jc w:val="center"/>
        <w:rPr>
          <w:rFonts w:asciiTheme="minorHAnsi" w:hAnsiTheme="minorHAnsi" w:cstheme="minorHAnsi"/>
        </w:rPr>
      </w:pPr>
    </w:p>
    <w:p w14:paraId="4DF397D7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2707918E" w14:textId="530DA805" w:rsidR="00802D13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completării                                                                                                           Titular de disciplină</w:t>
      </w:r>
    </w:p>
    <w:p w14:paraId="459C78C5" w14:textId="77777777" w:rsidR="00370BFC" w:rsidRDefault="00370BFC" w:rsidP="00802D13">
      <w:pPr>
        <w:rPr>
          <w:rFonts w:asciiTheme="minorHAnsi" w:eastAsia="Calibri" w:hAnsiTheme="minorHAnsi" w:cstheme="minorHAnsi"/>
        </w:rPr>
      </w:pPr>
    </w:p>
    <w:p w14:paraId="5C94F5E2" w14:textId="4C627566" w:rsidR="005F6BF6" w:rsidRDefault="00370BFC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12.09.2024                                                                                           Conf. univ. dr. Adrian NECULAE</w:t>
      </w:r>
    </w:p>
    <w:p w14:paraId="1966D43B" w14:textId="7FB9069D" w:rsidR="00370BFC" w:rsidRDefault="00370BFC" w:rsidP="00802D13">
      <w:pPr>
        <w:rPr>
          <w:rFonts w:asciiTheme="minorHAnsi" w:eastAsia="Calibri" w:hAnsiTheme="minorHAnsi" w:cstheme="minorHAnsi"/>
        </w:rPr>
      </w:pPr>
      <w:r>
        <w:rPr>
          <w:bCs/>
          <w:iCs/>
          <w:noProof/>
        </w:rPr>
        <w:t xml:space="preserve">                                                                                                                            </w:t>
      </w:r>
    </w:p>
    <w:p w14:paraId="339B2856" w14:textId="5E763A39" w:rsidR="005F6BF6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avizării în departament                                                                            Director de departament</w:t>
      </w:r>
    </w:p>
    <w:p w14:paraId="778328A8" w14:textId="4E6F4F1F" w:rsidR="00370BFC" w:rsidRDefault="00370BFC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</w:t>
      </w:r>
    </w:p>
    <w:p w14:paraId="40311C42" w14:textId="783FBE73" w:rsidR="00370BFC" w:rsidRPr="00802D13" w:rsidRDefault="00370BFC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        </w:t>
      </w:r>
    </w:p>
    <w:sectPr w:rsidR="00370BFC" w:rsidRPr="00802D13" w:rsidSect="0086407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C7A4B" w14:textId="77777777" w:rsidR="00791B5D" w:rsidRDefault="00791B5D" w:rsidP="003E226A">
      <w:r>
        <w:separator/>
      </w:r>
    </w:p>
  </w:endnote>
  <w:endnote w:type="continuationSeparator" w:id="0">
    <w:p w14:paraId="28140EC4" w14:textId="77777777" w:rsidR="00791B5D" w:rsidRDefault="00791B5D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E2A0B" w14:textId="77777777" w:rsidR="00791B5D" w:rsidRDefault="00791B5D" w:rsidP="003E226A">
      <w:r>
        <w:separator/>
      </w:r>
    </w:p>
  </w:footnote>
  <w:footnote w:type="continuationSeparator" w:id="0">
    <w:p w14:paraId="089AA1FD" w14:textId="77777777" w:rsidR="00791B5D" w:rsidRDefault="00791B5D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E47D" w14:textId="77777777" w:rsidR="00193CCA" w:rsidRDefault="00AE0B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</w:t>
                          </w: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</w:t>
                    </w: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5583D"/>
    <w:multiLevelType w:val="hybridMultilevel"/>
    <w:tmpl w:val="B2BC5D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85985"/>
    <w:multiLevelType w:val="hybridMultilevel"/>
    <w:tmpl w:val="28E417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3FFE31CA"/>
    <w:multiLevelType w:val="hybridMultilevel"/>
    <w:tmpl w:val="34CE15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EC0E3D6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Calibr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A6551"/>
    <w:multiLevelType w:val="hybridMultilevel"/>
    <w:tmpl w:val="CCA42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913331">
    <w:abstractNumId w:val="27"/>
  </w:num>
  <w:num w:numId="2" w16cid:durableId="90396843">
    <w:abstractNumId w:val="0"/>
  </w:num>
  <w:num w:numId="3" w16cid:durableId="1192718609">
    <w:abstractNumId w:val="14"/>
  </w:num>
  <w:num w:numId="4" w16cid:durableId="138232326">
    <w:abstractNumId w:val="8"/>
  </w:num>
  <w:num w:numId="5" w16cid:durableId="137429682">
    <w:abstractNumId w:val="30"/>
  </w:num>
  <w:num w:numId="6" w16cid:durableId="302006953">
    <w:abstractNumId w:val="15"/>
  </w:num>
  <w:num w:numId="7" w16cid:durableId="688290793">
    <w:abstractNumId w:val="9"/>
  </w:num>
  <w:num w:numId="8" w16cid:durableId="1116408978">
    <w:abstractNumId w:val="6"/>
  </w:num>
  <w:num w:numId="9" w16cid:durableId="643042665">
    <w:abstractNumId w:val="22"/>
  </w:num>
  <w:num w:numId="10" w16cid:durableId="393817609">
    <w:abstractNumId w:val="20"/>
  </w:num>
  <w:num w:numId="11" w16cid:durableId="1421179909">
    <w:abstractNumId w:val="16"/>
  </w:num>
  <w:num w:numId="12" w16cid:durableId="1566918926">
    <w:abstractNumId w:val="12"/>
  </w:num>
  <w:num w:numId="13" w16cid:durableId="310990044">
    <w:abstractNumId w:val="28"/>
  </w:num>
  <w:num w:numId="14" w16cid:durableId="1002506713">
    <w:abstractNumId w:val="3"/>
  </w:num>
  <w:num w:numId="15" w16cid:durableId="1255432065">
    <w:abstractNumId w:val="13"/>
  </w:num>
  <w:num w:numId="16" w16cid:durableId="217281457">
    <w:abstractNumId w:val="24"/>
  </w:num>
  <w:num w:numId="17" w16cid:durableId="1870873637">
    <w:abstractNumId w:val="32"/>
  </w:num>
  <w:num w:numId="18" w16cid:durableId="624510688">
    <w:abstractNumId w:val="10"/>
  </w:num>
  <w:num w:numId="19" w16cid:durableId="464010501">
    <w:abstractNumId w:val="5"/>
  </w:num>
  <w:num w:numId="20" w16cid:durableId="745808500">
    <w:abstractNumId w:val="18"/>
  </w:num>
  <w:num w:numId="21" w16cid:durableId="943684859">
    <w:abstractNumId w:val="26"/>
  </w:num>
  <w:num w:numId="22" w16cid:durableId="964240544">
    <w:abstractNumId w:val="31"/>
  </w:num>
  <w:num w:numId="23" w16cid:durableId="1632706326">
    <w:abstractNumId w:val="21"/>
  </w:num>
  <w:num w:numId="24" w16cid:durableId="376199165">
    <w:abstractNumId w:val="29"/>
  </w:num>
  <w:num w:numId="25" w16cid:durableId="119230939">
    <w:abstractNumId w:val="33"/>
  </w:num>
  <w:num w:numId="26" w16cid:durableId="586768112">
    <w:abstractNumId w:val="2"/>
  </w:num>
  <w:num w:numId="27" w16cid:durableId="377583453">
    <w:abstractNumId w:val="23"/>
  </w:num>
  <w:num w:numId="28" w16cid:durableId="209801297">
    <w:abstractNumId w:val="25"/>
  </w:num>
  <w:num w:numId="29" w16cid:durableId="556666742">
    <w:abstractNumId w:val="7"/>
  </w:num>
  <w:num w:numId="30" w16cid:durableId="939220404">
    <w:abstractNumId w:val="1"/>
  </w:num>
  <w:num w:numId="31" w16cid:durableId="691956631">
    <w:abstractNumId w:val="4"/>
  </w:num>
  <w:num w:numId="32" w16cid:durableId="2143032542">
    <w:abstractNumId w:val="11"/>
  </w:num>
  <w:num w:numId="33" w16cid:durableId="1042053932">
    <w:abstractNumId w:val="19"/>
  </w:num>
  <w:num w:numId="34" w16cid:durableId="4207631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57"/>
    <w:rsid w:val="00001FE1"/>
    <w:rsid w:val="00006384"/>
    <w:rsid w:val="00006A11"/>
    <w:rsid w:val="00017556"/>
    <w:rsid w:val="00027099"/>
    <w:rsid w:val="00031EC5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74FEB"/>
    <w:rsid w:val="000955EF"/>
    <w:rsid w:val="00095FBB"/>
    <w:rsid w:val="0009720E"/>
    <w:rsid w:val="000A4C02"/>
    <w:rsid w:val="000A5992"/>
    <w:rsid w:val="000A7066"/>
    <w:rsid w:val="000B0AC4"/>
    <w:rsid w:val="000B2C52"/>
    <w:rsid w:val="000B2D72"/>
    <w:rsid w:val="000B5CF5"/>
    <w:rsid w:val="000C2457"/>
    <w:rsid w:val="000C5737"/>
    <w:rsid w:val="000C5DD6"/>
    <w:rsid w:val="000E4972"/>
    <w:rsid w:val="000E6269"/>
    <w:rsid w:val="00104CA0"/>
    <w:rsid w:val="001140D1"/>
    <w:rsid w:val="00116B1B"/>
    <w:rsid w:val="00116CFD"/>
    <w:rsid w:val="00125B83"/>
    <w:rsid w:val="00131150"/>
    <w:rsid w:val="00131523"/>
    <w:rsid w:val="00135E0B"/>
    <w:rsid w:val="001452D6"/>
    <w:rsid w:val="00145825"/>
    <w:rsid w:val="001568BE"/>
    <w:rsid w:val="001576EC"/>
    <w:rsid w:val="00160AC1"/>
    <w:rsid w:val="00163E3A"/>
    <w:rsid w:val="001649A6"/>
    <w:rsid w:val="00167F31"/>
    <w:rsid w:val="00170DB6"/>
    <w:rsid w:val="001744E9"/>
    <w:rsid w:val="00193CCA"/>
    <w:rsid w:val="001949D1"/>
    <w:rsid w:val="001A3279"/>
    <w:rsid w:val="001A47C9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51BA"/>
    <w:rsid w:val="002415BB"/>
    <w:rsid w:val="00242267"/>
    <w:rsid w:val="0024351A"/>
    <w:rsid w:val="002458CB"/>
    <w:rsid w:val="00251A6A"/>
    <w:rsid w:val="002529AD"/>
    <w:rsid w:val="00256D69"/>
    <w:rsid w:val="002644F8"/>
    <w:rsid w:val="00272E14"/>
    <w:rsid w:val="00286335"/>
    <w:rsid w:val="00287419"/>
    <w:rsid w:val="0029063D"/>
    <w:rsid w:val="002A007E"/>
    <w:rsid w:val="002A2C06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3050F3"/>
    <w:rsid w:val="003147A3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0BFC"/>
    <w:rsid w:val="003723E6"/>
    <w:rsid w:val="003770D2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6CA"/>
    <w:rsid w:val="003E2F59"/>
    <w:rsid w:val="003F0E91"/>
    <w:rsid w:val="003F6684"/>
    <w:rsid w:val="004060ED"/>
    <w:rsid w:val="00407275"/>
    <w:rsid w:val="004102A8"/>
    <w:rsid w:val="0041260C"/>
    <w:rsid w:val="00416F51"/>
    <w:rsid w:val="0043147D"/>
    <w:rsid w:val="004422B3"/>
    <w:rsid w:val="004501A3"/>
    <w:rsid w:val="00455B8A"/>
    <w:rsid w:val="00460450"/>
    <w:rsid w:val="00461831"/>
    <w:rsid w:val="00465F44"/>
    <w:rsid w:val="00480F05"/>
    <w:rsid w:val="0048385D"/>
    <w:rsid w:val="004943E4"/>
    <w:rsid w:val="00495AFA"/>
    <w:rsid w:val="004A2A78"/>
    <w:rsid w:val="004B273C"/>
    <w:rsid w:val="004B523B"/>
    <w:rsid w:val="004C26CD"/>
    <w:rsid w:val="004C52CD"/>
    <w:rsid w:val="004C52E1"/>
    <w:rsid w:val="004D00FF"/>
    <w:rsid w:val="004D3C1E"/>
    <w:rsid w:val="004E1D95"/>
    <w:rsid w:val="004E2722"/>
    <w:rsid w:val="004E651D"/>
    <w:rsid w:val="004F4E84"/>
    <w:rsid w:val="004F56A6"/>
    <w:rsid w:val="004F7D9A"/>
    <w:rsid w:val="00501042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66E99"/>
    <w:rsid w:val="00576777"/>
    <w:rsid w:val="0058625E"/>
    <w:rsid w:val="005958A0"/>
    <w:rsid w:val="005A1742"/>
    <w:rsid w:val="005A6256"/>
    <w:rsid w:val="005A6B42"/>
    <w:rsid w:val="005A709B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A6390"/>
    <w:rsid w:val="006B1918"/>
    <w:rsid w:val="006C68F5"/>
    <w:rsid w:val="006E2D60"/>
    <w:rsid w:val="006E5E5F"/>
    <w:rsid w:val="00700816"/>
    <w:rsid w:val="00700F45"/>
    <w:rsid w:val="0070415C"/>
    <w:rsid w:val="00704752"/>
    <w:rsid w:val="00711409"/>
    <w:rsid w:val="00713E4D"/>
    <w:rsid w:val="00722C90"/>
    <w:rsid w:val="0072653D"/>
    <w:rsid w:val="00735E50"/>
    <w:rsid w:val="00752E1C"/>
    <w:rsid w:val="007668E1"/>
    <w:rsid w:val="007675A4"/>
    <w:rsid w:val="00775896"/>
    <w:rsid w:val="00783C4B"/>
    <w:rsid w:val="00783FD3"/>
    <w:rsid w:val="0078548B"/>
    <w:rsid w:val="00787E45"/>
    <w:rsid w:val="0079062A"/>
    <w:rsid w:val="00791031"/>
    <w:rsid w:val="00791B5D"/>
    <w:rsid w:val="00792DB3"/>
    <w:rsid w:val="007A49D1"/>
    <w:rsid w:val="007A5CFE"/>
    <w:rsid w:val="007B12A5"/>
    <w:rsid w:val="007B17EB"/>
    <w:rsid w:val="007B4745"/>
    <w:rsid w:val="007C51B7"/>
    <w:rsid w:val="007D1BB6"/>
    <w:rsid w:val="007D3FEE"/>
    <w:rsid w:val="007D4F71"/>
    <w:rsid w:val="007D65B4"/>
    <w:rsid w:val="007E5465"/>
    <w:rsid w:val="007F1F46"/>
    <w:rsid w:val="007F4B78"/>
    <w:rsid w:val="008007F7"/>
    <w:rsid w:val="00802D13"/>
    <w:rsid w:val="00803821"/>
    <w:rsid w:val="00805C1A"/>
    <w:rsid w:val="008226FF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3298"/>
    <w:rsid w:val="00875288"/>
    <w:rsid w:val="00880948"/>
    <w:rsid w:val="008810F8"/>
    <w:rsid w:val="00884B42"/>
    <w:rsid w:val="00886E5F"/>
    <w:rsid w:val="00893853"/>
    <w:rsid w:val="00895C2B"/>
    <w:rsid w:val="008A43EE"/>
    <w:rsid w:val="008B286B"/>
    <w:rsid w:val="008C1CCC"/>
    <w:rsid w:val="008C460E"/>
    <w:rsid w:val="008D440F"/>
    <w:rsid w:val="008D77C9"/>
    <w:rsid w:val="008E17B7"/>
    <w:rsid w:val="008E1A87"/>
    <w:rsid w:val="008F1E09"/>
    <w:rsid w:val="00905743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4402B"/>
    <w:rsid w:val="00952500"/>
    <w:rsid w:val="00953F6B"/>
    <w:rsid w:val="009552FE"/>
    <w:rsid w:val="00970920"/>
    <w:rsid w:val="00974EEE"/>
    <w:rsid w:val="00977D3A"/>
    <w:rsid w:val="0098295E"/>
    <w:rsid w:val="00985039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37B20"/>
    <w:rsid w:val="00A431E1"/>
    <w:rsid w:val="00A54611"/>
    <w:rsid w:val="00A5694F"/>
    <w:rsid w:val="00A575C7"/>
    <w:rsid w:val="00A64EFC"/>
    <w:rsid w:val="00A76002"/>
    <w:rsid w:val="00A85221"/>
    <w:rsid w:val="00A90F02"/>
    <w:rsid w:val="00A918A2"/>
    <w:rsid w:val="00AB1520"/>
    <w:rsid w:val="00AB35C8"/>
    <w:rsid w:val="00AC1C05"/>
    <w:rsid w:val="00AC6D5B"/>
    <w:rsid w:val="00AE0BA9"/>
    <w:rsid w:val="00AE1752"/>
    <w:rsid w:val="00B0274C"/>
    <w:rsid w:val="00B02961"/>
    <w:rsid w:val="00B1090A"/>
    <w:rsid w:val="00B1773E"/>
    <w:rsid w:val="00B177A0"/>
    <w:rsid w:val="00B338DA"/>
    <w:rsid w:val="00B4122C"/>
    <w:rsid w:val="00B418AC"/>
    <w:rsid w:val="00B447E7"/>
    <w:rsid w:val="00B45DA8"/>
    <w:rsid w:val="00B46A70"/>
    <w:rsid w:val="00B4785A"/>
    <w:rsid w:val="00B553C7"/>
    <w:rsid w:val="00B641B9"/>
    <w:rsid w:val="00B66CD7"/>
    <w:rsid w:val="00B66D4A"/>
    <w:rsid w:val="00B81075"/>
    <w:rsid w:val="00B814D7"/>
    <w:rsid w:val="00B839FF"/>
    <w:rsid w:val="00B843A7"/>
    <w:rsid w:val="00BA67CE"/>
    <w:rsid w:val="00BB26E4"/>
    <w:rsid w:val="00BB53A1"/>
    <w:rsid w:val="00BC6EA0"/>
    <w:rsid w:val="00BD5423"/>
    <w:rsid w:val="00BF0AE6"/>
    <w:rsid w:val="00BF1DAB"/>
    <w:rsid w:val="00BF305D"/>
    <w:rsid w:val="00C076F1"/>
    <w:rsid w:val="00C07B3E"/>
    <w:rsid w:val="00C102BA"/>
    <w:rsid w:val="00C11900"/>
    <w:rsid w:val="00C220D1"/>
    <w:rsid w:val="00C4385C"/>
    <w:rsid w:val="00C459AB"/>
    <w:rsid w:val="00C47DF9"/>
    <w:rsid w:val="00C56921"/>
    <w:rsid w:val="00C56DBF"/>
    <w:rsid w:val="00C72EDE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4D71"/>
    <w:rsid w:val="00C95A07"/>
    <w:rsid w:val="00CB17D0"/>
    <w:rsid w:val="00CC18CF"/>
    <w:rsid w:val="00CD1B6F"/>
    <w:rsid w:val="00CF2F18"/>
    <w:rsid w:val="00CF39F6"/>
    <w:rsid w:val="00D0772B"/>
    <w:rsid w:val="00D201A2"/>
    <w:rsid w:val="00D249A4"/>
    <w:rsid w:val="00D26C69"/>
    <w:rsid w:val="00D27EBD"/>
    <w:rsid w:val="00D32266"/>
    <w:rsid w:val="00D353C3"/>
    <w:rsid w:val="00D371EC"/>
    <w:rsid w:val="00D40DE3"/>
    <w:rsid w:val="00D42360"/>
    <w:rsid w:val="00D425EF"/>
    <w:rsid w:val="00D47DAF"/>
    <w:rsid w:val="00D563C7"/>
    <w:rsid w:val="00D64A96"/>
    <w:rsid w:val="00D87273"/>
    <w:rsid w:val="00D91691"/>
    <w:rsid w:val="00D96DBF"/>
    <w:rsid w:val="00DA177E"/>
    <w:rsid w:val="00DA1DFF"/>
    <w:rsid w:val="00DB0E7F"/>
    <w:rsid w:val="00DB40F7"/>
    <w:rsid w:val="00DB4EA0"/>
    <w:rsid w:val="00DC1E6A"/>
    <w:rsid w:val="00DC7289"/>
    <w:rsid w:val="00DC767D"/>
    <w:rsid w:val="00DC7AD1"/>
    <w:rsid w:val="00DD0225"/>
    <w:rsid w:val="00DD0711"/>
    <w:rsid w:val="00DF6E13"/>
    <w:rsid w:val="00E0255D"/>
    <w:rsid w:val="00E03DFB"/>
    <w:rsid w:val="00E05920"/>
    <w:rsid w:val="00E067E3"/>
    <w:rsid w:val="00E16DB4"/>
    <w:rsid w:val="00E30C9B"/>
    <w:rsid w:val="00E31800"/>
    <w:rsid w:val="00E3590D"/>
    <w:rsid w:val="00E44D3B"/>
    <w:rsid w:val="00E455C9"/>
    <w:rsid w:val="00E473A0"/>
    <w:rsid w:val="00E476E7"/>
    <w:rsid w:val="00E51F9F"/>
    <w:rsid w:val="00E51FD6"/>
    <w:rsid w:val="00E543AC"/>
    <w:rsid w:val="00E54947"/>
    <w:rsid w:val="00E55452"/>
    <w:rsid w:val="00E62465"/>
    <w:rsid w:val="00E650E1"/>
    <w:rsid w:val="00E70432"/>
    <w:rsid w:val="00E70CB2"/>
    <w:rsid w:val="00E86101"/>
    <w:rsid w:val="00E95C82"/>
    <w:rsid w:val="00EB1C7D"/>
    <w:rsid w:val="00EB5DD1"/>
    <w:rsid w:val="00ED3929"/>
    <w:rsid w:val="00ED41E4"/>
    <w:rsid w:val="00ED6644"/>
    <w:rsid w:val="00EE36C5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35332"/>
    <w:rsid w:val="00F426F3"/>
    <w:rsid w:val="00F453B5"/>
    <w:rsid w:val="00F564A9"/>
    <w:rsid w:val="00F64590"/>
    <w:rsid w:val="00F701F3"/>
    <w:rsid w:val="00F7033E"/>
    <w:rsid w:val="00F73F45"/>
    <w:rsid w:val="00F76878"/>
    <w:rsid w:val="00F808B1"/>
    <w:rsid w:val="00F83DAC"/>
    <w:rsid w:val="00F8535F"/>
    <w:rsid w:val="00F85B40"/>
    <w:rsid w:val="00F85CC7"/>
    <w:rsid w:val="00F941EB"/>
    <w:rsid w:val="00FA0391"/>
    <w:rsid w:val="00FA5BD7"/>
    <w:rsid w:val="00FB2AB3"/>
    <w:rsid w:val="00FB319C"/>
    <w:rsid w:val="00FB360B"/>
    <w:rsid w:val="00FB5591"/>
    <w:rsid w:val="00FB732C"/>
    <w:rsid w:val="00FC2EE3"/>
    <w:rsid w:val="00FD26C7"/>
    <w:rsid w:val="00FD2998"/>
    <w:rsid w:val="00FE138F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F8FBEC-5E89-F547-907A-7E9C7FA5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1789</Words>
  <Characters>10203</Characters>
  <Application>Microsoft Office Word</Application>
  <DocSecurity>0</DocSecurity>
  <Lines>85</Lines>
  <Paragraphs>23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Nr</vt:lpstr>
    </vt:vector>
  </TitlesOfParts>
  <Company/>
  <LinksUpToDate>false</LinksUpToDate>
  <CharactersWithSpaces>11969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Mihai Petrescu</cp:lastModifiedBy>
  <cp:revision>18</cp:revision>
  <cp:lastPrinted>2017-11-08T12:05:00Z</cp:lastPrinted>
  <dcterms:created xsi:type="dcterms:W3CDTF">2024-09-12T13:34:00Z</dcterms:created>
  <dcterms:modified xsi:type="dcterms:W3CDTF">2024-09-23T08:52:00Z</dcterms:modified>
</cp:coreProperties>
</file>