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78D4" w14:textId="77777777" w:rsidR="00431B31" w:rsidRDefault="00431B31">
      <w:pPr>
        <w:pStyle w:val="Heading1"/>
        <w:spacing w:before="71"/>
        <w:ind w:left="4342" w:right="4327" w:firstLine="0"/>
        <w:jc w:val="center"/>
      </w:pPr>
    </w:p>
    <w:p w14:paraId="1DBB86AA" w14:textId="77777777" w:rsidR="00431B31" w:rsidRDefault="00431B31">
      <w:pPr>
        <w:pStyle w:val="Heading1"/>
        <w:spacing w:before="71"/>
        <w:ind w:left="4342" w:right="4327" w:firstLine="0"/>
        <w:jc w:val="center"/>
      </w:pPr>
    </w:p>
    <w:p w14:paraId="69AC3D5C" w14:textId="77777777" w:rsidR="00431B31" w:rsidRDefault="00431B31">
      <w:pPr>
        <w:pStyle w:val="Heading1"/>
        <w:spacing w:before="71"/>
        <w:ind w:left="4342" w:right="4327" w:firstLine="0"/>
        <w:jc w:val="center"/>
      </w:pPr>
    </w:p>
    <w:p w14:paraId="5EFC99B9" w14:textId="3E29EE6A" w:rsidR="009B4B9F" w:rsidRDefault="00000000">
      <w:pPr>
        <w:pStyle w:val="Heading1"/>
        <w:spacing w:before="71"/>
        <w:ind w:left="4342" w:right="4327" w:firstLine="0"/>
        <w:jc w:val="center"/>
      </w:pPr>
      <w:r>
        <w:t>FIŞA DISCIPLINEI</w:t>
      </w:r>
    </w:p>
    <w:p w14:paraId="1BA23CE1" w14:textId="77777777" w:rsidR="009B4B9F" w:rsidRDefault="009B4B9F">
      <w:pPr>
        <w:pStyle w:val="BodyText"/>
        <w:rPr>
          <w:b/>
        </w:rPr>
      </w:pPr>
    </w:p>
    <w:p w14:paraId="3A064214" w14:textId="77777777" w:rsidR="009B4B9F" w:rsidRDefault="009B4B9F">
      <w:pPr>
        <w:pStyle w:val="BodyText"/>
        <w:rPr>
          <w:b/>
        </w:rPr>
      </w:pPr>
    </w:p>
    <w:p w14:paraId="1D21D7E7" w14:textId="77777777" w:rsidR="009B4B9F" w:rsidRDefault="009B4B9F">
      <w:pPr>
        <w:pStyle w:val="BodyText"/>
        <w:spacing w:before="4"/>
        <w:rPr>
          <w:b/>
          <w:sz w:val="21"/>
        </w:rPr>
      </w:pPr>
    </w:p>
    <w:p w14:paraId="36647C34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before="1" w:after="34"/>
        <w:rPr>
          <w:b/>
          <w:sz w:val="20"/>
        </w:rPr>
      </w:pPr>
      <w:r>
        <w:rPr>
          <w:b/>
          <w:sz w:val="20"/>
        </w:rPr>
        <w:t>Date despre program</w:t>
      </w: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6305"/>
      </w:tblGrid>
      <w:tr w:rsidR="009B4B9F" w14:paraId="25F75C5C" w14:textId="77777777">
        <w:trPr>
          <w:trHeight w:val="261"/>
        </w:trPr>
        <w:tc>
          <w:tcPr>
            <w:tcW w:w="3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513" w14:textId="77777777" w:rsidR="009B4B9F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 Instituţia de învăţământ superior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801A" w14:textId="77777777" w:rsidR="009B4B9F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UNIVERSITATEA DE VEST DIN TIMIŞOARA</w:t>
            </w:r>
          </w:p>
        </w:tc>
      </w:tr>
      <w:tr w:rsidR="009B4B9F" w14:paraId="408D7897" w14:textId="77777777">
        <w:trPr>
          <w:trHeight w:val="26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F317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1.2 Facultatea / Departamentul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7FA3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Facultatea de Chimie, Biologie, Geografie/ GEOGRAFIE</w:t>
            </w:r>
          </w:p>
        </w:tc>
      </w:tr>
      <w:tr w:rsidR="009B4B9F" w14:paraId="13706F1B" w14:textId="77777777">
        <w:trPr>
          <w:trHeight w:val="26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3BF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1.3 Catedra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4686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Geografie</w:t>
            </w:r>
          </w:p>
        </w:tc>
      </w:tr>
      <w:tr w:rsidR="009B4B9F" w14:paraId="2F33A47C" w14:textId="77777777">
        <w:trPr>
          <w:trHeight w:val="26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0BEA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1.4 Domeniul de studii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F730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Geografie</w:t>
            </w:r>
          </w:p>
        </w:tc>
      </w:tr>
      <w:tr w:rsidR="009B4B9F" w14:paraId="299DBFEA" w14:textId="77777777">
        <w:trPr>
          <w:trHeight w:val="268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FDCA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1.5 Ciclul de studii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FEF" w14:textId="77777777" w:rsidR="009B4B9F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</w:tr>
      <w:tr w:rsidR="009B4B9F" w14:paraId="107E2602" w14:textId="77777777">
        <w:trPr>
          <w:trHeight w:val="26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308D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1.6 Programul de studii / Calificarea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6212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Master didactic/Geografie</w:t>
            </w:r>
          </w:p>
        </w:tc>
      </w:tr>
    </w:tbl>
    <w:p w14:paraId="5284C98E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before="1" w:after="33"/>
        <w:rPr>
          <w:b/>
          <w:sz w:val="20"/>
        </w:rPr>
      </w:pPr>
      <w:r>
        <w:rPr>
          <w:b/>
          <w:sz w:val="20"/>
        </w:rPr>
        <w:t>Date despredisciplină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72"/>
        <w:gridCol w:w="1417"/>
        <w:gridCol w:w="284"/>
        <w:gridCol w:w="568"/>
        <w:gridCol w:w="2129"/>
        <w:gridCol w:w="506"/>
        <w:gridCol w:w="2336"/>
        <w:gridCol w:w="569"/>
      </w:tblGrid>
      <w:tr w:rsidR="009B4B9F" w14:paraId="4C3E760B" w14:textId="77777777">
        <w:trPr>
          <w:trHeight w:val="263"/>
        </w:trPr>
        <w:tc>
          <w:tcPr>
            <w:tcW w:w="3833" w:type="dxa"/>
            <w:gridSpan w:val="3"/>
          </w:tcPr>
          <w:p w14:paraId="4B353A95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2.1 Denumirea disciplinei</w:t>
            </w:r>
          </w:p>
        </w:tc>
        <w:tc>
          <w:tcPr>
            <w:tcW w:w="6392" w:type="dxa"/>
            <w:gridSpan w:val="6"/>
          </w:tcPr>
          <w:p w14:paraId="5415327B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Elemente de geografie fizică </w:t>
            </w:r>
          </w:p>
        </w:tc>
      </w:tr>
      <w:tr w:rsidR="009B4B9F" w14:paraId="6452E1BF" w14:textId="77777777">
        <w:trPr>
          <w:trHeight w:val="263"/>
        </w:trPr>
        <w:tc>
          <w:tcPr>
            <w:tcW w:w="3833" w:type="dxa"/>
            <w:gridSpan w:val="3"/>
          </w:tcPr>
          <w:p w14:paraId="13436A47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2.2 Titularul activităţilor de curs</w:t>
            </w:r>
          </w:p>
        </w:tc>
        <w:tc>
          <w:tcPr>
            <w:tcW w:w="6392" w:type="dxa"/>
            <w:gridSpan w:val="6"/>
          </w:tcPr>
          <w:p w14:paraId="1C50D6F3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Prof. Univ. Dr. Petru URDEA</w:t>
            </w:r>
          </w:p>
        </w:tc>
      </w:tr>
      <w:tr w:rsidR="009B4B9F" w14:paraId="3B665E97" w14:textId="77777777">
        <w:trPr>
          <w:trHeight w:val="268"/>
        </w:trPr>
        <w:tc>
          <w:tcPr>
            <w:tcW w:w="3833" w:type="dxa"/>
            <w:gridSpan w:val="3"/>
          </w:tcPr>
          <w:p w14:paraId="5AAB4270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2.3 Titularul activităţilor de seminar</w:t>
            </w:r>
          </w:p>
        </w:tc>
        <w:tc>
          <w:tcPr>
            <w:tcW w:w="6392" w:type="dxa"/>
            <w:gridSpan w:val="6"/>
          </w:tcPr>
          <w:p w14:paraId="7720ABA9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Prof. Univ. Dr. Petru URDEA</w:t>
            </w:r>
          </w:p>
        </w:tc>
      </w:tr>
      <w:tr w:rsidR="009B4B9F" w14:paraId="7FB9B1F2" w14:textId="77777777">
        <w:trPr>
          <w:trHeight w:val="527"/>
        </w:trPr>
        <w:tc>
          <w:tcPr>
            <w:tcW w:w="1844" w:type="dxa"/>
          </w:tcPr>
          <w:p w14:paraId="6147ABC8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2.4 Anul de studiu</w:t>
            </w:r>
          </w:p>
        </w:tc>
        <w:tc>
          <w:tcPr>
            <w:tcW w:w="572" w:type="dxa"/>
          </w:tcPr>
          <w:p w14:paraId="15960B33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701" w:type="dxa"/>
            <w:gridSpan w:val="2"/>
          </w:tcPr>
          <w:p w14:paraId="38385A73" w14:textId="77777777" w:rsidR="009B4B9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2.5 Semestrul</w:t>
            </w:r>
          </w:p>
        </w:tc>
        <w:tc>
          <w:tcPr>
            <w:tcW w:w="568" w:type="dxa"/>
          </w:tcPr>
          <w:p w14:paraId="64F2CD16" w14:textId="77777777" w:rsidR="009B4B9F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9" w:type="dxa"/>
          </w:tcPr>
          <w:p w14:paraId="51B2A0A1" w14:textId="77777777" w:rsidR="009B4B9F" w:rsidRDefault="00000000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z w:val="20"/>
              </w:rPr>
              <w:t>2.6 Tipul de evaluare</w:t>
            </w:r>
          </w:p>
        </w:tc>
        <w:tc>
          <w:tcPr>
            <w:tcW w:w="506" w:type="dxa"/>
          </w:tcPr>
          <w:p w14:paraId="4CC91FF2" w14:textId="77777777" w:rsidR="009B4B9F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336" w:type="dxa"/>
          </w:tcPr>
          <w:p w14:paraId="5ADB707D" w14:textId="77777777" w:rsidR="009B4B9F" w:rsidRDefault="00000000"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2.7 Regimul disciplinei</w:t>
            </w:r>
          </w:p>
        </w:tc>
        <w:tc>
          <w:tcPr>
            <w:tcW w:w="569" w:type="dxa"/>
          </w:tcPr>
          <w:p w14:paraId="2F7742A1" w14:textId="77777777" w:rsidR="009B4B9F" w:rsidRDefault="00000000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SS</w:t>
            </w:r>
          </w:p>
          <w:p w14:paraId="0D43DE74" w14:textId="77777777" w:rsidR="009B4B9F" w:rsidRDefault="00000000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SSP</w:t>
            </w:r>
          </w:p>
        </w:tc>
      </w:tr>
    </w:tbl>
    <w:p w14:paraId="11EC9EC2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before="1" w:after="34"/>
        <w:rPr>
          <w:b/>
          <w:sz w:val="20"/>
        </w:rPr>
      </w:pPr>
      <w:r>
        <w:rPr>
          <w:b/>
          <w:spacing w:val="-3"/>
          <w:sz w:val="20"/>
        </w:rPr>
        <w:t xml:space="preserve">Timpul </w:t>
      </w:r>
      <w:r>
        <w:rPr>
          <w:b/>
          <w:sz w:val="20"/>
        </w:rPr>
        <w:t>total estimat (ore pe semestru al activităţilordidactice)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710"/>
        <w:gridCol w:w="143"/>
        <w:gridCol w:w="1838"/>
        <w:gridCol w:w="571"/>
        <w:gridCol w:w="2549"/>
        <w:gridCol w:w="710"/>
      </w:tblGrid>
      <w:tr w:rsidR="009B4B9F" w14:paraId="085A0708" w14:textId="77777777">
        <w:trPr>
          <w:trHeight w:val="263"/>
        </w:trPr>
        <w:tc>
          <w:tcPr>
            <w:tcW w:w="3654" w:type="dxa"/>
          </w:tcPr>
          <w:p w14:paraId="3D93261C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3.1 Număr de ore pe săptămână</w:t>
            </w:r>
          </w:p>
        </w:tc>
        <w:tc>
          <w:tcPr>
            <w:tcW w:w="710" w:type="dxa"/>
          </w:tcPr>
          <w:p w14:paraId="5129CB66" w14:textId="77777777" w:rsidR="009B4B9F" w:rsidRDefault="00000000">
            <w:pPr>
              <w:pStyle w:val="TableParagraph"/>
              <w:spacing w:line="225" w:lineRule="exact"/>
              <w:ind w:left="0" w:right="2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1" w:type="dxa"/>
            <w:gridSpan w:val="2"/>
          </w:tcPr>
          <w:p w14:paraId="4B6CEFFB" w14:textId="77777777" w:rsidR="009B4B9F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din care: 3.2 curs</w:t>
            </w:r>
          </w:p>
        </w:tc>
        <w:tc>
          <w:tcPr>
            <w:tcW w:w="571" w:type="dxa"/>
          </w:tcPr>
          <w:p w14:paraId="2D3F478D" w14:textId="77777777" w:rsidR="009B4B9F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9" w:type="dxa"/>
          </w:tcPr>
          <w:p w14:paraId="6FA8BE1E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3.3 seminar/laborator</w:t>
            </w:r>
          </w:p>
        </w:tc>
        <w:tc>
          <w:tcPr>
            <w:tcW w:w="710" w:type="dxa"/>
          </w:tcPr>
          <w:p w14:paraId="37927332" w14:textId="77777777" w:rsidR="009B4B9F" w:rsidRDefault="00000000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B4B9F" w14:paraId="2769CF1F" w14:textId="77777777">
        <w:trPr>
          <w:trHeight w:val="263"/>
        </w:trPr>
        <w:tc>
          <w:tcPr>
            <w:tcW w:w="3654" w:type="dxa"/>
          </w:tcPr>
          <w:p w14:paraId="00CC646C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3.4 Total ore din planul de învăţământ</w:t>
            </w:r>
          </w:p>
        </w:tc>
        <w:tc>
          <w:tcPr>
            <w:tcW w:w="710" w:type="dxa"/>
          </w:tcPr>
          <w:p w14:paraId="3C3544A6" w14:textId="77777777" w:rsidR="009B4B9F" w:rsidRDefault="00000000">
            <w:pPr>
              <w:pStyle w:val="TableParagraph"/>
              <w:spacing w:line="225" w:lineRule="exact"/>
              <w:ind w:left="0" w:right="241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81" w:type="dxa"/>
            <w:gridSpan w:val="2"/>
          </w:tcPr>
          <w:p w14:paraId="62975DBC" w14:textId="77777777" w:rsidR="009B4B9F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din care: 3.5 curs</w:t>
            </w:r>
          </w:p>
        </w:tc>
        <w:tc>
          <w:tcPr>
            <w:tcW w:w="571" w:type="dxa"/>
          </w:tcPr>
          <w:p w14:paraId="63F3DAE6" w14:textId="77777777" w:rsidR="009B4B9F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549" w:type="dxa"/>
          </w:tcPr>
          <w:p w14:paraId="1D218F16" w14:textId="77777777" w:rsidR="009B4B9F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3.6 seminar/laborator</w:t>
            </w:r>
          </w:p>
        </w:tc>
        <w:tc>
          <w:tcPr>
            <w:tcW w:w="710" w:type="dxa"/>
          </w:tcPr>
          <w:p w14:paraId="2B7AF731" w14:textId="77777777" w:rsidR="009B4B9F" w:rsidRDefault="00000000">
            <w:pPr>
              <w:pStyle w:val="TableParagraph"/>
              <w:spacing w:line="225" w:lineRule="exact"/>
              <w:ind w:left="199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9B4B9F" w14:paraId="03D78AEB" w14:textId="77777777">
        <w:trPr>
          <w:trHeight w:val="268"/>
        </w:trPr>
        <w:tc>
          <w:tcPr>
            <w:tcW w:w="9465" w:type="dxa"/>
            <w:gridSpan w:val="6"/>
          </w:tcPr>
          <w:p w14:paraId="213B9435" w14:textId="77777777" w:rsidR="009B4B9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Distribuţia fondului de timp:</w:t>
            </w:r>
          </w:p>
        </w:tc>
        <w:tc>
          <w:tcPr>
            <w:tcW w:w="710" w:type="dxa"/>
          </w:tcPr>
          <w:p w14:paraId="05B174B9" w14:textId="77777777" w:rsidR="009B4B9F" w:rsidRDefault="00000000">
            <w:pPr>
              <w:pStyle w:val="TableParagraph"/>
              <w:ind w:left="199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</w:tr>
      <w:tr w:rsidR="009B4B9F" w14:paraId="48B4A768" w14:textId="77777777">
        <w:trPr>
          <w:trHeight w:val="263"/>
        </w:trPr>
        <w:tc>
          <w:tcPr>
            <w:tcW w:w="9465" w:type="dxa"/>
            <w:gridSpan w:val="6"/>
          </w:tcPr>
          <w:p w14:paraId="7EF90533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Studiul după manual, suport de curs, bibliografie şi notiţe</w:t>
            </w:r>
          </w:p>
        </w:tc>
        <w:tc>
          <w:tcPr>
            <w:tcW w:w="710" w:type="dxa"/>
          </w:tcPr>
          <w:p w14:paraId="32497FB2" w14:textId="77777777" w:rsidR="009B4B9F" w:rsidRDefault="00000000">
            <w:pPr>
              <w:pStyle w:val="TableParagraph"/>
              <w:spacing w:line="225" w:lineRule="exact"/>
              <w:ind w:left="199" w:right="18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B4B9F" w14:paraId="4B1B8D71" w14:textId="77777777">
        <w:trPr>
          <w:trHeight w:val="263"/>
        </w:trPr>
        <w:tc>
          <w:tcPr>
            <w:tcW w:w="9465" w:type="dxa"/>
            <w:gridSpan w:val="6"/>
          </w:tcPr>
          <w:p w14:paraId="55870F28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Documentare suplimentară în bibliotecă, pe platformele electronice de specialitate / pe teren</w:t>
            </w:r>
          </w:p>
        </w:tc>
        <w:tc>
          <w:tcPr>
            <w:tcW w:w="710" w:type="dxa"/>
          </w:tcPr>
          <w:p w14:paraId="395D4B39" w14:textId="77777777" w:rsidR="009B4B9F" w:rsidRDefault="00000000">
            <w:pPr>
              <w:pStyle w:val="TableParagraph"/>
              <w:spacing w:line="225" w:lineRule="exact"/>
              <w:ind w:left="199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B4B9F" w14:paraId="74F061AA" w14:textId="77777777">
        <w:trPr>
          <w:trHeight w:val="263"/>
        </w:trPr>
        <w:tc>
          <w:tcPr>
            <w:tcW w:w="9465" w:type="dxa"/>
            <w:gridSpan w:val="6"/>
          </w:tcPr>
          <w:p w14:paraId="7B0E09AE" w14:textId="77777777" w:rsidR="009B4B9F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Pregătire seminarii / laboratoare, teme, referate, portofolii şi eseuri</w:t>
            </w:r>
          </w:p>
        </w:tc>
        <w:tc>
          <w:tcPr>
            <w:tcW w:w="710" w:type="dxa"/>
          </w:tcPr>
          <w:p w14:paraId="64964C0C" w14:textId="77777777" w:rsidR="009B4B9F" w:rsidRDefault="00000000">
            <w:pPr>
              <w:pStyle w:val="TableParagraph"/>
              <w:spacing w:line="226" w:lineRule="exact"/>
              <w:ind w:left="199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B4B9F" w14:paraId="2FD8B380" w14:textId="77777777">
        <w:trPr>
          <w:trHeight w:val="263"/>
        </w:trPr>
        <w:tc>
          <w:tcPr>
            <w:tcW w:w="9465" w:type="dxa"/>
            <w:gridSpan w:val="6"/>
          </w:tcPr>
          <w:p w14:paraId="44DFB9E2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Tutoriat</w:t>
            </w:r>
          </w:p>
        </w:tc>
        <w:tc>
          <w:tcPr>
            <w:tcW w:w="710" w:type="dxa"/>
          </w:tcPr>
          <w:p w14:paraId="55EAE825" w14:textId="77777777" w:rsidR="009B4B9F" w:rsidRDefault="00000000">
            <w:pPr>
              <w:pStyle w:val="TableParagraph"/>
              <w:spacing w:line="225" w:lineRule="exact"/>
              <w:ind w:left="199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B4B9F" w14:paraId="50DEDED6" w14:textId="77777777">
        <w:trPr>
          <w:trHeight w:val="263"/>
        </w:trPr>
        <w:tc>
          <w:tcPr>
            <w:tcW w:w="9465" w:type="dxa"/>
            <w:gridSpan w:val="6"/>
          </w:tcPr>
          <w:p w14:paraId="276B0A19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Examinări</w:t>
            </w:r>
          </w:p>
        </w:tc>
        <w:tc>
          <w:tcPr>
            <w:tcW w:w="710" w:type="dxa"/>
          </w:tcPr>
          <w:p w14:paraId="506F1754" w14:textId="77777777" w:rsidR="009B4B9F" w:rsidRDefault="00000000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B4B9F" w14:paraId="32E8C119" w14:textId="77777777">
        <w:trPr>
          <w:trHeight w:val="268"/>
        </w:trPr>
        <w:tc>
          <w:tcPr>
            <w:tcW w:w="9465" w:type="dxa"/>
            <w:gridSpan w:val="6"/>
          </w:tcPr>
          <w:p w14:paraId="1117921C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 activităţi……………………………………</w:t>
            </w:r>
          </w:p>
        </w:tc>
        <w:tc>
          <w:tcPr>
            <w:tcW w:w="710" w:type="dxa"/>
          </w:tcPr>
          <w:p w14:paraId="504CF1E5" w14:textId="77777777" w:rsidR="009B4B9F" w:rsidRDefault="00000000">
            <w:pPr>
              <w:pStyle w:val="TableParagraph"/>
              <w:ind w:left="199" w:right="1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B4B9F" w14:paraId="396390E1" w14:textId="77777777">
        <w:trPr>
          <w:trHeight w:val="263"/>
        </w:trPr>
        <w:tc>
          <w:tcPr>
            <w:tcW w:w="3654" w:type="dxa"/>
          </w:tcPr>
          <w:p w14:paraId="2644ACEE" w14:textId="77777777" w:rsidR="009B4B9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3.7 Total ore studiu individual</w:t>
            </w:r>
          </w:p>
        </w:tc>
        <w:tc>
          <w:tcPr>
            <w:tcW w:w="853" w:type="dxa"/>
            <w:gridSpan w:val="2"/>
          </w:tcPr>
          <w:p w14:paraId="33AAFFED" w14:textId="77777777" w:rsidR="009B4B9F" w:rsidRDefault="00000000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5668" w:type="dxa"/>
            <w:gridSpan w:val="4"/>
            <w:vMerge w:val="restart"/>
            <w:tcBorders>
              <w:bottom w:val="nil"/>
              <w:right w:val="nil"/>
            </w:tcBorders>
          </w:tcPr>
          <w:p w14:paraId="4228FC4B" w14:textId="77777777" w:rsidR="009B4B9F" w:rsidRDefault="009B4B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B4B9F" w14:paraId="445DDEFE" w14:textId="77777777">
        <w:trPr>
          <w:trHeight w:val="263"/>
        </w:trPr>
        <w:tc>
          <w:tcPr>
            <w:tcW w:w="3654" w:type="dxa"/>
          </w:tcPr>
          <w:p w14:paraId="3BB9D417" w14:textId="77777777" w:rsidR="009B4B9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3.8 Total ore pe semestru</w:t>
            </w:r>
          </w:p>
        </w:tc>
        <w:tc>
          <w:tcPr>
            <w:tcW w:w="853" w:type="dxa"/>
            <w:gridSpan w:val="2"/>
          </w:tcPr>
          <w:p w14:paraId="630A53B7" w14:textId="77777777" w:rsidR="009B4B9F" w:rsidRDefault="00000000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5668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1E3A79C3" w14:textId="77777777" w:rsidR="009B4B9F" w:rsidRDefault="009B4B9F">
            <w:pPr>
              <w:rPr>
                <w:sz w:val="2"/>
                <w:szCs w:val="2"/>
              </w:rPr>
            </w:pPr>
          </w:p>
        </w:tc>
      </w:tr>
      <w:tr w:rsidR="009B4B9F" w14:paraId="53C6C463" w14:textId="77777777">
        <w:trPr>
          <w:trHeight w:val="264"/>
        </w:trPr>
        <w:tc>
          <w:tcPr>
            <w:tcW w:w="3654" w:type="dxa"/>
          </w:tcPr>
          <w:p w14:paraId="6040961B" w14:textId="77777777" w:rsidR="009B4B9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3.9 Numărul de credite</w:t>
            </w:r>
          </w:p>
        </w:tc>
        <w:tc>
          <w:tcPr>
            <w:tcW w:w="853" w:type="dxa"/>
            <w:gridSpan w:val="2"/>
          </w:tcPr>
          <w:p w14:paraId="28CB6FDD" w14:textId="77777777" w:rsidR="009B4B9F" w:rsidRDefault="00000000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68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1F8F33E6" w14:textId="77777777" w:rsidR="009B4B9F" w:rsidRDefault="009B4B9F">
            <w:pPr>
              <w:rPr>
                <w:sz w:val="2"/>
                <w:szCs w:val="2"/>
              </w:rPr>
            </w:pPr>
          </w:p>
        </w:tc>
      </w:tr>
    </w:tbl>
    <w:p w14:paraId="0B68EEE6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after="34"/>
        <w:rPr>
          <w:b/>
          <w:sz w:val="20"/>
        </w:rPr>
      </w:pPr>
      <w:r>
        <w:rPr>
          <w:b/>
          <w:sz w:val="20"/>
        </w:rPr>
        <w:t xml:space="preserve">Precondiţii (acolo </w:t>
      </w:r>
      <w:r>
        <w:rPr>
          <w:b/>
          <w:spacing w:val="-3"/>
          <w:sz w:val="20"/>
        </w:rPr>
        <w:t xml:space="preserve">unde </w:t>
      </w:r>
      <w:r>
        <w:rPr>
          <w:b/>
          <w:sz w:val="20"/>
        </w:rPr>
        <w:t>estecazul)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225"/>
      </w:tblGrid>
      <w:tr w:rsidR="009B4B9F" w14:paraId="541AFCA2" w14:textId="77777777">
        <w:trPr>
          <w:trHeight w:val="282"/>
        </w:trPr>
        <w:tc>
          <w:tcPr>
            <w:tcW w:w="1988" w:type="dxa"/>
          </w:tcPr>
          <w:p w14:paraId="53A1945E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4.1 de curriculum</w:t>
            </w:r>
          </w:p>
        </w:tc>
        <w:tc>
          <w:tcPr>
            <w:tcW w:w="8225" w:type="dxa"/>
          </w:tcPr>
          <w:p w14:paraId="78C5B76E" w14:textId="77777777" w:rsidR="009B4B9F" w:rsidRDefault="00000000">
            <w:pPr>
              <w:pStyle w:val="TableParagraph"/>
              <w:spacing w:line="236" w:lineRule="exact"/>
              <w:ind w:left="14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  <w:tr w:rsidR="009B4B9F" w14:paraId="2C2DBE39" w14:textId="77777777">
        <w:trPr>
          <w:trHeight w:val="282"/>
        </w:trPr>
        <w:tc>
          <w:tcPr>
            <w:tcW w:w="1988" w:type="dxa"/>
          </w:tcPr>
          <w:p w14:paraId="2A5AAE7E" w14:textId="77777777" w:rsidR="009B4B9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4.2 de competenţe</w:t>
            </w:r>
          </w:p>
        </w:tc>
        <w:tc>
          <w:tcPr>
            <w:tcW w:w="8225" w:type="dxa"/>
          </w:tcPr>
          <w:p w14:paraId="73E4D0DE" w14:textId="77777777" w:rsidR="009B4B9F" w:rsidRDefault="00000000">
            <w:pPr>
              <w:pStyle w:val="TableParagraph"/>
              <w:spacing w:line="236" w:lineRule="exact"/>
              <w:ind w:left="14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</w:tbl>
    <w:p w14:paraId="71E767FF" w14:textId="77777777" w:rsidR="009B4B9F" w:rsidRDefault="009B4B9F">
      <w:pPr>
        <w:pStyle w:val="BodyText"/>
        <w:rPr>
          <w:b/>
          <w:sz w:val="23"/>
        </w:rPr>
      </w:pPr>
    </w:p>
    <w:p w14:paraId="558D92ED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after="34"/>
        <w:rPr>
          <w:b/>
          <w:sz w:val="20"/>
        </w:rPr>
      </w:pPr>
      <w:r>
        <w:rPr>
          <w:b/>
          <w:sz w:val="20"/>
        </w:rPr>
        <w:t>Condiţii (acolo unde estecazul)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5815"/>
      </w:tblGrid>
      <w:tr w:rsidR="009B4B9F" w14:paraId="10440474" w14:textId="77777777">
        <w:trPr>
          <w:trHeight w:val="360"/>
        </w:trPr>
        <w:tc>
          <w:tcPr>
            <w:tcW w:w="4399" w:type="dxa"/>
          </w:tcPr>
          <w:p w14:paraId="334A8084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5.1 de desfăşurare a cursului</w:t>
            </w:r>
          </w:p>
        </w:tc>
        <w:tc>
          <w:tcPr>
            <w:tcW w:w="5815" w:type="dxa"/>
          </w:tcPr>
          <w:p w14:paraId="4C310971" w14:textId="77777777" w:rsidR="009B4B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Sală de curs </w:t>
            </w:r>
            <w:r>
              <w:rPr>
                <w:spacing w:val="-2"/>
                <w:sz w:val="20"/>
              </w:rPr>
              <w:t xml:space="preserve">dotată </w:t>
            </w:r>
            <w:r>
              <w:rPr>
                <w:sz w:val="20"/>
              </w:rPr>
              <w:t>cu videoproiector şi tablă descris</w:t>
            </w:r>
          </w:p>
        </w:tc>
      </w:tr>
      <w:tr w:rsidR="009B4B9F" w14:paraId="55B82781" w14:textId="77777777">
        <w:trPr>
          <w:trHeight w:val="345"/>
        </w:trPr>
        <w:tc>
          <w:tcPr>
            <w:tcW w:w="4399" w:type="dxa"/>
          </w:tcPr>
          <w:p w14:paraId="1C6B85CC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5.2 de desfăşurare a seminarului/laboratorului</w:t>
            </w:r>
          </w:p>
        </w:tc>
        <w:tc>
          <w:tcPr>
            <w:tcW w:w="5815" w:type="dxa"/>
          </w:tcPr>
          <w:p w14:paraId="63F8AAAA" w14:textId="77777777" w:rsidR="009B4B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Sală de curs </w:t>
            </w:r>
            <w:r>
              <w:rPr>
                <w:spacing w:val="-2"/>
                <w:sz w:val="20"/>
              </w:rPr>
              <w:t xml:space="preserve">dotată </w:t>
            </w:r>
            <w:r>
              <w:rPr>
                <w:sz w:val="20"/>
              </w:rPr>
              <w:t>cu videoproiector şi tablă descris</w:t>
            </w:r>
          </w:p>
        </w:tc>
      </w:tr>
    </w:tbl>
    <w:p w14:paraId="14D06159" w14:textId="77777777" w:rsidR="009B4B9F" w:rsidRDefault="009B4B9F">
      <w:pPr>
        <w:pStyle w:val="BodyText"/>
        <w:rPr>
          <w:b/>
          <w:sz w:val="23"/>
        </w:rPr>
      </w:pPr>
    </w:p>
    <w:p w14:paraId="193352E0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after="34"/>
        <w:rPr>
          <w:b/>
          <w:sz w:val="20"/>
        </w:rPr>
      </w:pPr>
      <w:r>
        <w:rPr>
          <w:b/>
          <w:sz w:val="20"/>
        </w:rPr>
        <w:t>Competenţele specifice acumulate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219"/>
      </w:tblGrid>
      <w:tr w:rsidR="009B4B9F" w14:paraId="015A9E03" w14:textId="77777777">
        <w:trPr>
          <w:trHeight w:val="1507"/>
        </w:trPr>
        <w:tc>
          <w:tcPr>
            <w:tcW w:w="994" w:type="dxa"/>
            <w:textDirection w:val="btLr"/>
          </w:tcPr>
          <w:p w14:paraId="60FF100C" w14:textId="77777777" w:rsidR="009B4B9F" w:rsidRDefault="009B4B9F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341790CD" w14:textId="77777777" w:rsidR="009B4B9F" w:rsidRDefault="00000000">
            <w:pPr>
              <w:pStyle w:val="TableParagraph"/>
              <w:spacing w:line="244" w:lineRule="auto"/>
              <w:ind w:left="259" w:right="239" w:firstLine="9"/>
              <w:rPr>
                <w:sz w:val="20"/>
              </w:rPr>
            </w:pPr>
            <w:r>
              <w:rPr>
                <w:sz w:val="20"/>
              </w:rPr>
              <w:t>Competenţe profesionale</w:t>
            </w:r>
          </w:p>
        </w:tc>
        <w:tc>
          <w:tcPr>
            <w:tcW w:w="9219" w:type="dxa"/>
          </w:tcPr>
          <w:p w14:paraId="071AC64B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Posibilitatea de diferenţiere a principalelor concepte, orientări şi metode din geografia fizică, a specificităţii geosistemului şi componentelor sale;</w:t>
            </w:r>
          </w:p>
          <w:p w14:paraId="2935D91B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Înţelegerea modului de interacţiune între elementele cosmice şi mediului terestru;</w:t>
            </w:r>
          </w:p>
          <w:p w14:paraId="11D69A95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Mânuirea prin asimilare diferenţiată a noţiunilor fundamentale specifice principalelor subramuri ale geografiei fizice;</w:t>
            </w:r>
          </w:p>
          <w:p w14:paraId="70F4FB53" w14:textId="77777777" w:rsidR="009B4B9F" w:rsidRDefault="00000000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Formarea la studenţi a abilităţilor de investigaţie spaţială, de analiză şi interpretare a componentelor de bază ale geosistemului şi elementelor cu care interacţionează.</w:t>
            </w:r>
          </w:p>
        </w:tc>
      </w:tr>
      <w:tr w:rsidR="009B4B9F" w14:paraId="4FC95412" w14:textId="77777777">
        <w:trPr>
          <w:trHeight w:val="1382"/>
        </w:trPr>
        <w:tc>
          <w:tcPr>
            <w:tcW w:w="994" w:type="dxa"/>
            <w:textDirection w:val="btLr"/>
          </w:tcPr>
          <w:p w14:paraId="0C6C7A23" w14:textId="77777777" w:rsidR="009B4B9F" w:rsidRDefault="009B4B9F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3896482A" w14:textId="77777777" w:rsidR="009B4B9F" w:rsidRDefault="00000000">
            <w:pPr>
              <w:pStyle w:val="TableParagraph"/>
              <w:spacing w:line="244" w:lineRule="auto"/>
              <w:ind w:left="215" w:right="185" w:hanging="5"/>
              <w:rPr>
                <w:sz w:val="20"/>
              </w:rPr>
            </w:pPr>
            <w:r>
              <w:rPr>
                <w:sz w:val="20"/>
              </w:rPr>
              <w:t>Competenţe transversale</w:t>
            </w:r>
          </w:p>
        </w:tc>
        <w:tc>
          <w:tcPr>
            <w:tcW w:w="9219" w:type="dxa"/>
          </w:tcPr>
          <w:p w14:paraId="785B421E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Aplicarea strategiilor de muncă eficientă şi responsabilă, pe baza principiilor, normelor şi a valorilor codului de etică profesională.</w:t>
            </w:r>
          </w:p>
          <w:p w14:paraId="60046CBC" w14:textId="77777777" w:rsidR="009B4B9F" w:rsidRDefault="00000000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Aplicarea tehnicilor de muncă eficientă în echipă multidisciplinară, atitudine etică faţă de grup, respect faţă de diversitate şi multiculturalitate, acceptarea diversităţii de opinie.</w:t>
            </w:r>
          </w:p>
          <w:p w14:paraId="24CC619C" w14:textId="77777777" w:rsidR="009B4B9F" w:rsidRDefault="00000000">
            <w:pPr>
              <w:pStyle w:val="TableParagraph"/>
              <w:spacing w:line="230" w:lineRule="atLeast"/>
              <w:ind w:right="465"/>
              <w:rPr>
                <w:sz w:val="20"/>
              </w:rPr>
            </w:pPr>
            <w:r>
              <w:rPr>
                <w:sz w:val="20"/>
              </w:rPr>
              <w:t>Autoevaluarea nevoii de formare profesională continua în scopul inserţiei şi adaptabilităţii la cerinţele pieţii muncii</w:t>
            </w:r>
          </w:p>
        </w:tc>
      </w:tr>
    </w:tbl>
    <w:p w14:paraId="79AB0B6E" w14:textId="77777777" w:rsidR="009B4B9F" w:rsidRDefault="009B4B9F">
      <w:pPr>
        <w:spacing w:line="230" w:lineRule="atLeast"/>
        <w:rPr>
          <w:sz w:val="20"/>
        </w:rPr>
        <w:sectPr w:rsidR="009B4B9F">
          <w:headerReference w:type="default" r:id="rId7"/>
          <w:type w:val="continuous"/>
          <w:pgSz w:w="12240" w:h="15840"/>
          <w:pgMar w:top="1240" w:right="900" w:bottom="280" w:left="880" w:header="708" w:footer="708" w:gutter="0"/>
          <w:cols w:space="708"/>
        </w:sectPr>
      </w:pPr>
    </w:p>
    <w:p w14:paraId="31E27372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before="147" w:after="34"/>
        <w:rPr>
          <w:b/>
          <w:sz w:val="20"/>
        </w:rPr>
      </w:pPr>
      <w:r>
        <w:rPr>
          <w:b/>
          <w:sz w:val="20"/>
        </w:rPr>
        <w:lastRenderedPageBreak/>
        <w:t>Obiectivele disciplinei (reieşind din grila competenţelor specificeacumulate)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7909"/>
      </w:tblGrid>
      <w:tr w:rsidR="009B4B9F" w14:paraId="7E7BDF6F" w14:textId="77777777">
        <w:trPr>
          <w:trHeight w:val="1200"/>
        </w:trPr>
        <w:tc>
          <w:tcPr>
            <w:tcW w:w="2305" w:type="dxa"/>
          </w:tcPr>
          <w:p w14:paraId="5773B940" w14:textId="77777777" w:rsidR="009B4B9F" w:rsidRDefault="00000000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7.1 Obiectivul general al disciplinei</w:t>
            </w:r>
          </w:p>
        </w:tc>
        <w:tc>
          <w:tcPr>
            <w:tcW w:w="7909" w:type="dxa"/>
          </w:tcPr>
          <w:p w14:paraId="0D96A81E" w14:textId="77777777" w:rsidR="009B4B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înţelegerea şi însuşirea principalelor concepte, orientări şi metode afirmate în geografia fizică în ultimul secol;</w:t>
            </w:r>
          </w:p>
          <w:p w14:paraId="67BC2E89" w14:textId="77777777" w:rsidR="009B4B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aflarea şi însuşirea influenţelor cosmice asupra mediului terestru;</w:t>
            </w:r>
          </w:p>
          <w:p w14:paraId="39521AFB" w14:textId="77777777" w:rsidR="009B4B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aflarea specificităţii geosistemului şi a componentelorsale;</w:t>
            </w:r>
          </w:p>
          <w:p w14:paraId="1DE1E787" w14:textId="77777777" w:rsidR="009B4B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identificarea problematicii specifice diverselor curente de gândire ale geografieifizice.</w:t>
            </w:r>
          </w:p>
        </w:tc>
      </w:tr>
      <w:tr w:rsidR="009B4B9F" w14:paraId="185B33E7" w14:textId="77777777">
        <w:trPr>
          <w:trHeight w:val="1377"/>
        </w:trPr>
        <w:tc>
          <w:tcPr>
            <w:tcW w:w="2305" w:type="dxa"/>
          </w:tcPr>
          <w:p w14:paraId="7137AAC5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7.2 Obiectivele specifice</w:t>
            </w:r>
          </w:p>
        </w:tc>
        <w:tc>
          <w:tcPr>
            <w:tcW w:w="7909" w:type="dxa"/>
          </w:tcPr>
          <w:p w14:paraId="7F9F34BC" w14:textId="77777777" w:rsidR="009B4B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dobândirea de către studenţi a abilităţilor de analiză, conceptualizare şi interpretare geografică a problematicii geografiei fizice;</w:t>
            </w:r>
          </w:p>
          <w:p w14:paraId="19B7032A" w14:textId="77777777" w:rsidR="009B4B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elaborarea de materiale sintetice, pe baza bibliografiei indicate;</w:t>
            </w:r>
          </w:p>
          <w:p w14:paraId="1D012745" w14:textId="77777777" w:rsidR="009B4B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elaborarea harţilor mentale şi a schemelor logice specifice geografiei sistemice;</w:t>
            </w:r>
          </w:p>
          <w:p w14:paraId="504C40B5" w14:textId="77777777" w:rsidR="009B4B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26" w:lineRule="exact"/>
              <w:ind w:right="234" w:firstLine="0"/>
              <w:rPr>
                <w:sz w:val="20"/>
              </w:rPr>
            </w:pPr>
            <w:r>
              <w:rPr>
                <w:sz w:val="20"/>
              </w:rPr>
              <w:t>aplicareaabilităţilor de analiză şi interpretare a unor situaţii problemăde natură spaţială,prin folosirea modelelor puse la punct de geografiafizică.</w:t>
            </w:r>
          </w:p>
        </w:tc>
      </w:tr>
    </w:tbl>
    <w:p w14:paraId="7DE2D7B7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after="39"/>
        <w:rPr>
          <w:b/>
          <w:sz w:val="20"/>
        </w:rPr>
      </w:pPr>
      <w:r>
        <w:rPr>
          <w:b/>
          <w:sz w:val="20"/>
        </w:rPr>
        <w:t>Conţinuturi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6"/>
        <w:gridCol w:w="3375"/>
        <w:gridCol w:w="29"/>
        <w:gridCol w:w="1148"/>
      </w:tblGrid>
      <w:tr w:rsidR="009B4B9F" w14:paraId="15568ABB" w14:textId="77777777">
        <w:trPr>
          <w:trHeight w:val="230"/>
        </w:trPr>
        <w:tc>
          <w:tcPr>
            <w:tcW w:w="5676" w:type="dxa"/>
          </w:tcPr>
          <w:p w14:paraId="027A8D88" w14:textId="77777777" w:rsidR="009B4B9F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8.1 Curs</w:t>
            </w:r>
          </w:p>
        </w:tc>
        <w:tc>
          <w:tcPr>
            <w:tcW w:w="3375" w:type="dxa"/>
          </w:tcPr>
          <w:p w14:paraId="32944C3C" w14:textId="77777777" w:rsidR="009B4B9F" w:rsidRDefault="00000000">
            <w:pPr>
              <w:pStyle w:val="TableParagraph"/>
              <w:spacing w:line="210" w:lineRule="exact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Metode de predare</w:t>
            </w:r>
          </w:p>
        </w:tc>
        <w:tc>
          <w:tcPr>
            <w:tcW w:w="1176" w:type="dxa"/>
            <w:gridSpan w:val="2"/>
          </w:tcPr>
          <w:p w14:paraId="7E3D6B9E" w14:textId="77777777" w:rsidR="009B4B9F" w:rsidRDefault="00000000">
            <w:pPr>
              <w:pStyle w:val="TableParagraph"/>
              <w:spacing w:line="210" w:lineRule="exact"/>
              <w:ind w:left="7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Observaţii</w:t>
            </w:r>
          </w:p>
        </w:tc>
      </w:tr>
      <w:tr w:rsidR="009B4B9F" w14:paraId="53AE5DA7" w14:textId="77777777">
        <w:trPr>
          <w:trHeight w:val="686"/>
        </w:trPr>
        <w:tc>
          <w:tcPr>
            <w:tcW w:w="5676" w:type="dxa"/>
          </w:tcPr>
          <w:p w14:paraId="3414E500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Geografia: obiect de studiu, definiţii, subdiviziuni</w:t>
            </w:r>
          </w:p>
        </w:tc>
        <w:tc>
          <w:tcPr>
            <w:tcW w:w="3375" w:type="dxa"/>
          </w:tcPr>
          <w:p w14:paraId="20A20C44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Prelegerea, conversația euristică,</w:t>
            </w:r>
          </w:p>
          <w:p w14:paraId="03BD4953" w14:textId="77777777" w:rsidR="009B4B9F" w:rsidRDefault="00000000">
            <w:pPr>
              <w:pStyle w:val="TableParagraph"/>
              <w:spacing w:before="6" w:line="226" w:lineRule="exact"/>
              <w:rPr>
                <w:sz w:val="20"/>
              </w:rPr>
            </w:pPr>
            <w:r>
              <w:rPr>
                <w:sz w:val="20"/>
              </w:rPr>
              <w:t>problematizarea, învățarea prin descoperire.</w:t>
            </w:r>
          </w:p>
        </w:tc>
        <w:tc>
          <w:tcPr>
            <w:tcW w:w="1176" w:type="dxa"/>
            <w:gridSpan w:val="2"/>
          </w:tcPr>
          <w:p w14:paraId="0FB2A69C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49BD0BCC" w14:textId="77777777">
        <w:trPr>
          <w:trHeight w:val="690"/>
        </w:trPr>
        <w:tc>
          <w:tcPr>
            <w:tcW w:w="5676" w:type="dxa"/>
          </w:tcPr>
          <w:p w14:paraId="634BA53C" w14:textId="77777777" w:rsidR="009B4B9F" w:rsidRDefault="00000000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Pământul -corp cosmic, integrarea în Metagalaxie şi în Sistemul Solar</w:t>
            </w:r>
          </w:p>
        </w:tc>
        <w:tc>
          <w:tcPr>
            <w:tcW w:w="3375" w:type="dxa"/>
          </w:tcPr>
          <w:p w14:paraId="680ED945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Prelegerea, conversația euristică,</w:t>
            </w:r>
          </w:p>
          <w:p w14:paraId="1CB20A2E" w14:textId="77777777" w:rsidR="009B4B9F" w:rsidRDefault="0000000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problematizarea, învățarea prin descoperire.</w:t>
            </w:r>
          </w:p>
        </w:tc>
        <w:tc>
          <w:tcPr>
            <w:tcW w:w="1176" w:type="dxa"/>
            <w:gridSpan w:val="2"/>
          </w:tcPr>
          <w:p w14:paraId="753D3F94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58B88C19" w14:textId="77777777">
        <w:trPr>
          <w:trHeight w:val="691"/>
        </w:trPr>
        <w:tc>
          <w:tcPr>
            <w:tcW w:w="5676" w:type="dxa"/>
          </w:tcPr>
          <w:p w14:paraId="747A74D6" w14:textId="77777777" w:rsidR="009B4B9F" w:rsidRDefault="00000000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Structura internă a Pământului şi caracteristici fizico-chimice (gravitaţia terestra, geoelectricitatea, geotermicitatea, seismicitatea,</w:t>
            </w:r>
          </w:p>
          <w:p w14:paraId="18E12CE2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Georadioactivitatea) </w:t>
            </w:r>
          </w:p>
        </w:tc>
        <w:tc>
          <w:tcPr>
            <w:tcW w:w="3375" w:type="dxa"/>
          </w:tcPr>
          <w:p w14:paraId="11838663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Prelegerea, conversația euristică, problematizarea, învățarea prin</w:t>
            </w:r>
          </w:p>
          <w:p w14:paraId="7DC744D9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descoperire.</w:t>
            </w:r>
          </w:p>
        </w:tc>
        <w:tc>
          <w:tcPr>
            <w:tcW w:w="1176" w:type="dxa"/>
            <w:gridSpan w:val="2"/>
          </w:tcPr>
          <w:p w14:paraId="60A94492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3B3FC4D1" w14:textId="77777777">
        <w:trPr>
          <w:trHeight w:val="690"/>
        </w:trPr>
        <w:tc>
          <w:tcPr>
            <w:tcW w:w="5676" w:type="dxa"/>
          </w:tcPr>
          <w:p w14:paraId="3AE38CF9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Mişcările Pământului: caracteristici, consecinţe</w:t>
            </w:r>
          </w:p>
        </w:tc>
        <w:tc>
          <w:tcPr>
            <w:tcW w:w="3375" w:type="dxa"/>
          </w:tcPr>
          <w:p w14:paraId="46A409E4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Prelegerea, conversația euristică,</w:t>
            </w:r>
          </w:p>
          <w:p w14:paraId="1E1C5D13" w14:textId="77777777" w:rsidR="009B4B9F" w:rsidRDefault="0000000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problematizarea, învățarea prin descoperire.</w:t>
            </w:r>
          </w:p>
        </w:tc>
        <w:tc>
          <w:tcPr>
            <w:tcW w:w="1176" w:type="dxa"/>
            <w:gridSpan w:val="2"/>
          </w:tcPr>
          <w:p w14:paraId="412B754C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336CDE9B" w14:textId="77777777">
        <w:trPr>
          <w:trHeight w:val="683"/>
        </w:trPr>
        <w:tc>
          <w:tcPr>
            <w:tcW w:w="5676" w:type="dxa"/>
            <w:tcBorders>
              <w:bottom w:val="single" w:sz="6" w:space="0" w:color="000000"/>
            </w:tcBorders>
          </w:tcPr>
          <w:p w14:paraId="186E6876" w14:textId="77777777" w:rsidR="009B4B9F" w:rsidRDefault="00000000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Geosferele (litosfera, atmosfera, hidrosfera, biosfera, pedosfera: caracteristici structurale, dinamice, interrelaţii şi intercondiţionări</w:t>
            </w:r>
          </w:p>
          <w:p w14:paraId="5EAA24DF" w14:textId="77777777" w:rsidR="009B4B9F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reciproce)</w:t>
            </w:r>
          </w:p>
        </w:tc>
        <w:tc>
          <w:tcPr>
            <w:tcW w:w="3375" w:type="dxa"/>
            <w:tcBorders>
              <w:bottom w:val="single" w:sz="6" w:space="0" w:color="000000"/>
            </w:tcBorders>
          </w:tcPr>
          <w:p w14:paraId="40556D15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Prelegerea, conversația euristică, problematizarea, învățarea prin</w:t>
            </w:r>
          </w:p>
          <w:p w14:paraId="284691F3" w14:textId="77777777" w:rsidR="009B4B9F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descoperire.</w:t>
            </w:r>
          </w:p>
        </w:tc>
        <w:tc>
          <w:tcPr>
            <w:tcW w:w="1176" w:type="dxa"/>
            <w:gridSpan w:val="2"/>
            <w:tcBorders>
              <w:bottom w:val="single" w:sz="6" w:space="0" w:color="000000"/>
            </w:tcBorders>
          </w:tcPr>
          <w:p w14:paraId="3659F085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6 ore</w:t>
            </w:r>
          </w:p>
        </w:tc>
      </w:tr>
      <w:tr w:rsidR="009B4B9F" w14:paraId="0F233D90" w14:textId="77777777">
        <w:trPr>
          <w:trHeight w:val="683"/>
        </w:trPr>
        <w:tc>
          <w:tcPr>
            <w:tcW w:w="5676" w:type="dxa"/>
            <w:tcBorders>
              <w:bottom w:val="single" w:sz="6" w:space="0" w:color="000000"/>
            </w:tcBorders>
          </w:tcPr>
          <w:p w14:paraId="72A4B44D" w14:textId="77777777" w:rsidR="009B4B9F" w:rsidRDefault="00000000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 xml:space="preserve">Scoarţa terestră ca suport al reliefului: </w:t>
            </w:r>
          </w:p>
          <w:p w14:paraId="33A5DF91" w14:textId="77777777" w:rsidR="009B4B9F" w:rsidRDefault="00000000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structură şi alcătuire petrografică, dinamica terestră.</w:t>
            </w:r>
          </w:p>
          <w:p w14:paraId="7D7E7F3C" w14:textId="77777777" w:rsidR="009B4B9F" w:rsidRDefault="00000000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Unităţile majore ale reliefului terestru</w:t>
            </w:r>
          </w:p>
        </w:tc>
        <w:tc>
          <w:tcPr>
            <w:tcW w:w="3375" w:type="dxa"/>
            <w:tcBorders>
              <w:bottom w:val="single" w:sz="6" w:space="0" w:color="000000"/>
            </w:tcBorders>
          </w:tcPr>
          <w:p w14:paraId="78E41E86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Prelegerea, conversația euristică, problematizarea, învățarea prin</w:t>
            </w:r>
          </w:p>
          <w:p w14:paraId="6273F316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descoperire.</w:t>
            </w:r>
          </w:p>
        </w:tc>
        <w:tc>
          <w:tcPr>
            <w:tcW w:w="1176" w:type="dxa"/>
            <w:gridSpan w:val="2"/>
            <w:tcBorders>
              <w:bottom w:val="single" w:sz="6" w:space="0" w:color="000000"/>
            </w:tcBorders>
          </w:tcPr>
          <w:p w14:paraId="15418F4D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5798DFF7" w14:textId="77777777">
        <w:trPr>
          <w:trHeight w:val="683"/>
        </w:trPr>
        <w:tc>
          <w:tcPr>
            <w:tcW w:w="5676" w:type="dxa"/>
            <w:tcBorders>
              <w:bottom w:val="single" w:sz="6" w:space="0" w:color="000000"/>
            </w:tcBorders>
          </w:tcPr>
          <w:p w14:paraId="55FD86D1" w14:textId="77777777" w:rsidR="009B4B9F" w:rsidRDefault="00000000">
            <w:pPr>
              <w:pStyle w:val="TableParagraph"/>
              <w:ind w:right="288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Atmosfera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terestră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alcătuire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structură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dinamică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;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Climatele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Terrei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factori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genetici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tipuri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climă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caracteristici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specifice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. </w:t>
            </w:r>
          </w:p>
        </w:tc>
        <w:tc>
          <w:tcPr>
            <w:tcW w:w="3375" w:type="dxa"/>
            <w:tcBorders>
              <w:bottom w:val="single" w:sz="6" w:space="0" w:color="000000"/>
            </w:tcBorders>
          </w:tcPr>
          <w:p w14:paraId="7A29E108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Prelegerea, problematizarea, învățarea prin</w:t>
            </w:r>
          </w:p>
          <w:p w14:paraId="33AAD955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descoperire.</w:t>
            </w:r>
          </w:p>
        </w:tc>
        <w:tc>
          <w:tcPr>
            <w:tcW w:w="1176" w:type="dxa"/>
            <w:gridSpan w:val="2"/>
            <w:tcBorders>
              <w:bottom w:val="single" w:sz="6" w:space="0" w:color="000000"/>
            </w:tcBorders>
          </w:tcPr>
          <w:p w14:paraId="3C605B3C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4FE49A4F" w14:textId="77777777">
        <w:trPr>
          <w:trHeight w:val="683"/>
        </w:trPr>
        <w:tc>
          <w:tcPr>
            <w:tcW w:w="5676" w:type="dxa"/>
            <w:tcBorders>
              <w:bottom w:val="single" w:sz="6" w:space="0" w:color="000000"/>
            </w:tcBorders>
          </w:tcPr>
          <w:p w14:paraId="1ED4F866" w14:textId="77777777" w:rsidR="009B4B9F" w:rsidRDefault="00000000">
            <w:pPr>
              <w:pStyle w:val="TableParagraph"/>
              <w:ind w:right="288"/>
              <w:rPr>
                <w:rFonts w:eastAsiaTheme="minorHAnsi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Mediul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peisajul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şi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societatea</w:t>
            </w:r>
            <w:proofErr w:type="spellEnd"/>
          </w:p>
          <w:p w14:paraId="6B4A2995" w14:textId="77777777" w:rsidR="009B4B9F" w:rsidRDefault="00000000">
            <w:pPr>
              <w:pStyle w:val="TableParagraph"/>
              <w:ind w:right="288"/>
              <w:rPr>
                <w:rFonts w:eastAsiaTheme="minorHAnsi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US" w:eastAsia="en-US" w:bidi="ar-SA"/>
              </w:rPr>
              <w:t>omenească</w:t>
            </w:r>
            <w:proofErr w:type="spellEnd"/>
          </w:p>
        </w:tc>
        <w:tc>
          <w:tcPr>
            <w:tcW w:w="3375" w:type="dxa"/>
            <w:tcBorders>
              <w:bottom w:val="single" w:sz="6" w:space="0" w:color="000000"/>
            </w:tcBorders>
          </w:tcPr>
          <w:p w14:paraId="172A32BE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Prelegerea, problematizarea, învățarea prin</w:t>
            </w:r>
          </w:p>
          <w:p w14:paraId="48E94F02" w14:textId="77777777" w:rsidR="009B4B9F" w:rsidRDefault="00000000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descoperire.</w:t>
            </w:r>
          </w:p>
        </w:tc>
        <w:tc>
          <w:tcPr>
            <w:tcW w:w="1176" w:type="dxa"/>
            <w:gridSpan w:val="2"/>
            <w:tcBorders>
              <w:bottom w:val="single" w:sz="6" w:space="0" w:color="000000"/>
            </w:tcBorders>
          </w:tcPr>
          <w:p w14:paraId="3988CB1B" w14:textId="77777777" w:rsidR="009B4B9F" w:rsidRDefault="00000000">
            <w:pPr>
              <w:pStyle w:val="TableParagraph"/>
              <w:spacing w:line="221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4738A65A" w14:textId="77777777">
        <w:trPr>
          <w:trHeight w:val="3218"/>
        </w:trPr>
        <w:tc>
          <w:tcPr>
            <w:tcW w:w="10227" w:type="dxa"/>
            <w:gridSpan w:val="4"/>
            <w:tcBorders>
              <w:top w:val="single" w:sz="6" w:space="0" w:color="000000"/>
            </w:tcBorders>
          </w:tcPr>
          <w:p w14:paraId="100097D4" w14:textId="77777777" w:rsidR="009B4B9F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Bibliografie</w:t>
            </w:r>
          </w:p>
          <w:p w14:paraId="01CD4C4D" w14:textId="77777777" w:rsidR="009B4B9F" w:rsidRDefault="00000000">
            <w:pPr>
              <w:pStyle w:val="TableParagraph"/>
              <w:ind w:right="1860"/>
              <w:rPr>
                <w:sz w:val="20"/>
              </w:rPr>
            </w:pPr>
            <w:r>
              <w:rPr>
                <w:sz w:val="20"/>
              </w:rPr>
              <w:t xml:space="preserve">Donisă, I. (1977) - </w:t>
            </w:r>
            <w:r>
              <w:rPr>
                <w:i/>
                <w:sz w:val="20"/>
              </w:rPr>
              <w:t xml:space="preserve">Bazele teoretice şi metodologice ale geografiei, </w:t>
            </w:r>
            <w:r>
              <w:rPr>
                <w:sz w:val="20"/>
              </w:rPr>
              <w:t xml:space="preserve">Edit. Did. şi Ped., Bucureşti, 200 p. Donisă, I., Boboc, N., Donisă, A. (1998) – </w:t>
            </w:r>
            <w:r>
              <w:rPr>
                <w:i/>
                <w:sz w:val="20"/>
              </w:rPr>
              <w:t>Geografie fizică generală</w:t>
            </w:r>
            <w:r>
              <w:rPr>
                <w:sz w:val="20"/>
              </w:rPr>
              <w:t>, Edit. Ştiinţa, Chişinău, 261 p.</w:t>
            </w:r>
          </w:p>
          <w:p w14:paraId="3BF4E6DC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Lupei, N. (1979) </w:t>
            </w:r>
            <w:r>
              <w:rPr>
                <w:i/>
                <w:sz w:val="20"/>
              </w:rPr>
              <w:t xml:space="preserve">- Dinamica terestră, </w:t>
            </w:r>
            <w:r>
              <w:rPr>
                <w:sz w:val="20"/>
              </w:rPr>
              <w:t>Edit. Albatros, Bucureşti.</w:t>
            </w:r>
          </w:p>
          <w:p w14:paraId="3D496B4D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Mac, I. (2000) – </w:t>
            </w:r>
            <w:r>
              <w:rPr>
                <w:i/>
                <w:sz w:val="20"/>
              </w:rPr>
              <w:t xml:space="preserve">Geografie generală, </w:t>
            </w:r>
            <w:r>
              <w:rPr>
                <w:sz w:val="20"/>
              </w:rPr>
              <w:t>Edit. Europontic, Cluj-Napoca, 379 p.</w:t>
            </w:r>
          </w:p>
          <w:p w14:paraId="44A65099" w14:textId="77777777" w:rsidR="009B4B9F" w:rsidRDefault="00000000">
            <w:pPr>
              <w:pStyle w:val="TableParagraph"/>
              <w:ind w:right="2904"/>
              <w:rPr>
                <w:sz w:val="20"/>
              </w:rPr>
            </w:pPr>
            <w:r>
              <w:rPr>
                <w:sz w:val="20"/>
              </w:rPr>
              <w:t xml:space="preserve">Mehedinţi, S., (1994), </w:t>
            </w:r>
            <w:r>
              <w:rPr>
                <w:i/>
                <w:sz w:val="20"/>
              </w:rPr>
              <w:t>Terra – Introducere în geografie ca ştiinţă</w:t>
            </w:r>
            <w:r>
              <w:rPr>
                <w:sz w:val="20"/>
              </w:rPr>
              <w:t>, (ed. a II-a), vol. I, Edit. Enciclopedică, Bucureşti.</w:t>
            </w:r>
          </w:p>
          <w:p w14:paraId="3B6EDF70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Mihăilescu, V., (1968)- </w:t>
            </w:r>
            <w:r>
              <w:rPr>
                <w:i/>
                <w:sz w:val="20"/>
              </w:rPr>
              <w:t xml:space="preserve">Geografie teoretică. Principii fundamentale. Orientare generală în ştiinţele geografice. </w:t>
            </w:r>
            <w:r>
              <w:rPr>
                <w:sz w:val="20"/>
              </w:rPr>
              <w:t>Editura Academiei Române, Bucureşti.</w:t>
            </w:r>
          </w:p>
          <w:p w14:paraId="277EAE12" w14:textId="77777777" w:rsidR="009B4B9F" w:rsidRDefault="00000000">
            <w:pPr>
              <w:pStyle w:val="TableParagraph"/>
              <w:ind w:right="2904"/>
              <w:rPr>
                <w:i/>
                <w:sz w:val="20"/>
              </w:rPr>
            </w:pPr>
            <w:r>
              <w:rPr>
                <w:sz w:val="20"/>
              </w:rPr>
              <w:t xml:space="preserve">Posea, Gr., Armaş, I. (1998) – </w:t>
            </w:r>
            <w:r>
              <w:rPr>
                <w:i/>
                <w:sz w:val="20"/>
              </w:rPr>
              <w:t>Geografie fizică</w:t>
            </w:r>
            <w:r>
              <w:rPr>
                <w:sz w:val="20"/>
              </w:rPr>
              <w:t xml:space="preserve">, Edit. Enciclopedică, Bucureşti, 399 p. Strahler, A. (1973) </w:t>
            </w:r>
            <w:r>
              <w:rPr>
                <w:i/>
                <w:sz w:val="20"/>
              </w:rPr>
              <w:t xml:space="preserve">- Geografia Fizică, </w:t>
            </w:r>
            <w:r>
              <w:rPr>
                <w:sz w:val="20"/>
              </w:rPr>
              <w:t>Ed. Ştiinţifică, Bucureşti</w:t>
            </w:r>
            <w:r>
              <w:rPr>
                <w:i/>
                <w:sz w:val="20"/>
              </w:rPr>
              <w:t>.</w:t>
            </w:r>
          </w:p>
          <w:p w14:paraId="41E8AEF9" w14:textId="77777777" w:rsidR="009B4B9F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Ungureanu, I. (2005), </w:t>
            </w:r>
            <w:r>
              <w:rPr>
                <w:i/>
                <w:sz w:val="20"/>
              </w:rPr>
              <w:t xml:space="preserve">Geografia mediului, </w:t>
            </w:r>
            <w:r>
              <w:rPr>
                <w:sz w:val="20"/>
              </w:rPr>
              <w:t>Edit. Universităţii ,,Al. I. Cuza”, Iaşi.</w:t>
            </w:r>
          </w:p>
          <w:p w14:paraId="168D5669" w14:textId="77777777" w:rsidR="009B4B9F" w:rsidRDefault="00000000">
            <w:pPr>
              <w:pStyle w:val="TableParagraph"/>
              <w:spacing w:line="230" w:lineRule="exact"/>
              <w:ind w:right="495"/>
              <w:rPr>
                <w:sz w:val="20"/>
              </w:rPr>
            </w:pPr>
            <w:r>
              <w:rPr>
                <w:sz w:val="20"/>
              </w:rPr>
              <w:t xml:space="preserve">Ungureanu, A., Petrea, D. (2005) – </w:t>
            </w:r>
            <w:r>
              <w:rPr>
                <w:i/>
                <w:sz w:val="20"/>
              </w:rPr>
              <w:t>Geografie generală</w:t>
            </w:r>
            <w:r>
              <w:rPr>
                <w:sz w:val="20"/>
              </w:rPr>
              <w:t xml:space="preserve">, Min. Ed. Cercet, Proiectul pt. Înv. Rural, Bucureşti, 207 p. Urdea, P. (1994) </w:t>
            </w:r>
            <w:r>
              <w:rPr>
                <w:i/>
                <w:sz w:val="20"/>
              </w:rPr>
              <w:t xml:space="preserve">- Elemente de astronomie pentru geografi, </w:t>
            </w:r>
            <w:r>
              <w:rPr>
                <w:sz w:val="20"/>
              </w:rPr>
              <w:t>Tipografia Universităţii Timişoara, (curs litografiat), 212 p.</w:t>
            </w:r>
          </w:p>
        </w:tc>
      </w:tr>
      <w:tr w:rsidR="009B4B9F" w14:paraId="7BE36BC9" w14:textId="77777777">
        <w:trPr>
          <w:trHeight w:val="230"/>
        </w:trPr>
        <w:tc>
          <w:tcPr>
            <w:tcW w:w="5676" w:type="dxa"/>
          </w:tcPr>
          <w:p w14:paraId="6352AAFA" w14:textId="77777777" w:rsidR="009B4B9F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8.2 Seminar / laborator</w:t>
            </w:r>
          </w:p>
        </w:tc>
        <w:tc>
          <w:tcPr>
            <w:tcW w:w="3375" w:type="dxa"/>
          </w:tcPr>
          <w:p w14:paraId="75762251" w14:textId="77777777" w:rsidR="009B4B9F" w:rsidRDefault="00000000">
            <w:pPr>
              <w:pStyle w:val="TableParagraph"/>
              <w:spacing w:line="210" w:lineRule="exact"/>
              <w:ind w:left="93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Metode de predare</w:t>
            </w:r>
          </w:p>
        </w:tc>
        <w:tc>
          <w:tcPr>
            <w:tcW w:w="1176" w:type="dxa"/>
            <w:gridSpan w:val="2"/>
          </w:tcPr>
          <w:p w14:paraId="500F7409" w14:textId="77777777" w:rsidR="009B4B9F" w:rsidRDefault="00000000">
            <w:pPr>
              <w:pStyle w:val="TableParagraph"/>
              <w:spacing w:line="210" w:lineRule="exact"/>
              <w:ind w:left="102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Observaţii</w:t>
            </w:r>
          </w:p>
        </w:tc>
      </w:tr>
      <w:tr w:rsidR="009B4B9F" w14:paraId="4CFA2359" w14:textId="77777777">
        <w:trPr>
          <w:trHeight w:val="460"/>
        </w:trPr>
        <w:tc>
          <w:tcPr>
            <w:tcW w:w="5676" w:type="dxa"/>
          </w:tcPr>
          <w:p w14:paraId="5EAAFB26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Geografia fizică în cadrul științelor Pământului, metode de</w:t>
            </w:r>
          </w:p>
          <w:p w14:paraId="6071C7D4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cercetare specifice subdomeniilor geografiei fizice.</w:t>
            </w:r>
          </w:p>
        </w:tc>
        <w:tc>
          <w:tcPr>
            <w:tcW w:w="3375" w:type="dxa"/>
          </w:tcPr>
          <w:p w14:paraId="080C06DB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506FB62E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problematizarea</w:t>
            </w:r>
          </w:p>
        </w:tc>
        <w:tc>
          <w:tcPr>
            <w:tcW w:w="1176" w:type="dxa"/>
            <w:gridSpan w:val="2"/>
          </w:tcPr>
          <w:p w14:paraId="68ACEC82" w14:textId="77777777" w:rsidR="009B4B9F" w:rsidRDefault="00000000">
            <w:pPr>
              <w:pStyle w:val="TableParagraph"/>
              <w:spacing w:line="221" w:lineRule="exact"/>
              <w:ind w:left="102" w:right="60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316C02EA" w14:textId="77777777">
        <w:trPr>
          <w:trHeight w:val="460"/>
        </w:trPr>
        <w:tc>
          <w:tcPr>
            <w:tcW w:w="5676" w:type="dxa"/>
          </w:tcPr>
          <w:p w14:paraId="332AEB4B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Balanța energetică globală, geosferele și dinamica acestora.</w:t>
            </w:r>
          </w:p>
        </w:tc>
        <w:tc>
          <w:tcPr>
            <w:tcW w:w="3375" w:type="dxa"/>
          </w:tcPr>
          <w:p w14:paraId="10916D8C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36244A68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problematizarea</w:t>
            </w:r>
          </w:p>
        </w:tc>
        <w:tc>
          <w:tcPr>
            <w:tcW w:w="1176" w:type="dxa"/>
            <w:gridSpan w:val="2"/>
          </w:tcPr>
          <w:p w14:paraId="29475A9D" w14:textId="77777777" w:rsidR="009B4B9F" w:rsidRDefault="00000000">
            <w:pPr>
              <w:pStyle w:val="TableParagraph"/>
              <w:spacing w:line="221" w:lineRule="exact"/>
              <w:ind w:left="102" w:right="60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7370434E" w14:textId="77777777">
        <w:trPr>
          <w:trHeight w:val="460"/>
        </w:trPr>
        <w:tc>
          <w:tcPr>
            <w:tcW w:w="5676" w:type="dxa"/>
          </w:tcPr>
          <w:p w14:paraId="17B8A899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Tectonica plăcilor și procese asociate</w:t>
            </w:r>
          </w:p>
        </w:tc>
        <w:tc>
          <w:tcPr>
            <w:tcW w:w="3375" w:type="dxa"/>
          </w:tcPr>
          <w:p w14:paraId="2228A40A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0C29DECA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problematizarea</w:t>
            </w:r>
          </w:p>
        </w:tc>
        <w:tc>
          <w:tcPr>
            <w:tcW w:w="1176" w:type="dxa"/>
            <w:gridSpan w:val="2"/>
          </w:tcPr>
          <w:p w14:paraId="3D54A5FA" w14:textId="77777777" w:rsidR="009B4B9F" w:rsidRDefault="00000000">
            <w:pPr>
              <w:pStyle w:val="TableParagraph"/>
              <w:spacing w:line="221" w:lineRule="exact"/>
              <w:ind w:left="102" w:right="60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6F289A67" w14:textId="77777777">
        <w:trPr>
          <w:trHeight w:val="460"/>
        </w:trPr>
        <w:tc>
          <w:tcPr>
            <w:tcW w:w="5676" w:type="dxa"/>
          </w:tcPr>
          <w:p w14:paraId="34D2FF39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Încălzirea globală. Dinamica ghețarilor.</w:t>
            </w:r>
          </w:p>
        </w:tc>
        <w:tc>
          <w:tcPr>
            <w:tcW w:w="3375" w:type="dxa"/>
          </w:tcPr>
          <w:p w14:paraId="1D95F92A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1D84705D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problematizarea</w:t>
            </w:r>
          </w:p>
        </w:tc>
        <w:tc>
          <w:tcPr>
            <w:tcW w:w="1176" w:type="dxa"/>
            <w:gridSpan w:val="2"/>
          </w:tcPr>
          <w:p w14:paraId="7CD76AC9" w14:textId="77777777" w:rsidR="009B4B9F" w:rsidRDefault="00000000">
            <w:pPr>
              <w:pStyle w:val="TableParagraph"/>
              <w:spacing w:line="221" w:lineRule="exact"/>
              <w:ind w:left="102" w:right="60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6817B88B" w14:textId="77777777">
        <w:trPr>
          <w:trHeight w:val="230"/>
        </w:trPr>
        <w:tc>
          <w:tcPr>
            <w:tcW w:w="5676" w:type="dxa"/>
          </w:tcPr>
          <w:p w14:paraId="03B84527" w14:textId="77777777" w:rsidR="009B4B9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Identificarea unei teme pentru un referat, documentarea și</w:t>
            </w:r>
          </w:p>
        </w:tc>
        <w:tc>
          <w:tcPr>
            <w:tcW w:w="3375" w:type="dxa"/>
          </w:tcPr>
          <w:p w14:paraId="4F4193A7" w14:textId="77777777" w:rsidR="009B4B9F" w:rsidRDefault="00000000">
            <w:pPr>
              <w:pStyle w:val="TableParagraph"/>
              <w:spacing w:line="210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</w:tc>
        <w:tc>
          <w:tcPr>
            <w:tcW w:w="1176" w:type="dxa"/>
            <w:gridSpan w:val="2"/>
          </w:tcPr>
          <w:p w14:paraId="21CA4722" w14:textId="77777777" w:rsidR="009B4B9F" w:rsidRDefault="00000000">
            <w:pPr>
              <w:pStyle w:val="TableParagraph"/>
              <w:spacing w:line="210" w:lineRule="exact"/>
              <w:ind w:left="102" w:right="60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648331C5" w14:textId="77777777">
        <w:trPr>
          <w:trHeight w:val="230"/>
        </w:trPr>
        <w:tc>
          <w:tcPr>
            <w:tcW w:w="5676" w:type="dxa"/>
          </w:tcPr>
          <w:p w14:paraId="710F9A7D" w14:textId="77777777" w:rsidR="009B4B9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selectarea referințelor (exemple).</w:t>
            </w:r>
          </w:p>
        </w:tc>
        <w:tc>
          <w:tcPr>
            <w:tcW w:w="3404" w:type="dxa"/>
            <w:gridSpan w:val="2"/>
          </w:tcPr>
          <w:p w14:paraId="7EA6A01F" w14:textId="77777777" w:rsidR="009B4B9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problematizarea, exercițiul..</w:t>
            </w:r>
          </w:p>
        </w:tc>
        <w:tc>
          <w:tcPr>
            <w:tcW w:w="1148" w:type="dxa"/>
          </w:tcPr>
          <w:p w14:paraId="5959C90F" w14:textId="77777777" w:rsidR="009B4B9F" w:rsidRDefault="009B4B9F">
            <w:pPr>
              <w:pStyle w:val="TableParagraph"/>
              <w:ind w:left="0"/>
              <w:rPr>
                <w:sz w:val="16"/>
              </w:rPr>
            </w:pPr>
          </w:p>
        </w:tc>
      </w:tr>
      <w:tr w:rsidR="009B4B9F" w14:paraId="3AC245A2" w14:textId="77777777">
        <w:trPr>
          <w:trHeight w:val="460"/>
        </w:trPr>
        <w:tc>
          <w:tcPr>
            <w:tcW w:w="5676" w:type="dxa"/>
          </w:tcPr>
          <w:p w14:paraId="18192CEF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Realizarea unei baze de date cu referințe bibliografice (soft</w:t>
            </w:r>
          </w:p>
          <w:p w14:paraId="18DD828D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Reference Manager - instalare, utilizare soft Mendeley/ Zotero).</w:t>
            </w:r>
          </w:p>
        </w:tc>
        <w:tc>
          <w:tcPr>
            <w:tcW w:w="3404" w:type="dxa"/>
            <w:gridSpan w:val="2"/>
          </w:tcPr>
          <w:p w14:paraId="04E617C5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0A2A8B0E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problematizarea, exercițiul.</w:t>
            </w:r>
          </w:p>
        </w:tc>
        <w:tc>
          <w:tcPr>
            <w:tcW w:w="1148" w:type="dxa"/>
          </w:tcPr>
          <w:p w14:paraId="1D254B31" w14:textId="77777777" w:rsidR="009B4B9F" w:rsidRDefault="00000000">
            <w:pPr>
              <w:pStyle w:val="TableParagraph"/>
              <w:spacing w:line="221" w:lineRule="exact"/>
              <w:ind w:left="352" w:right="339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6C44BF87" w14:textId="77777777">
        <w:trPr>
          <w:trHeight w:val="690"/>
        </w:trPr>
        <w:tc>
          <w:tcPr>
            <w:tcW w:w="5676" w:type="dxa"/>
          </w:tcPr>
          <w:p w14:paraId="49F61F7C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Realizarea unui referat (structură, redactare, inserare automată</w:t>
            </w:r>
          </w:p>
          <w:p w14:paraId="0222A467" w14:textId="77777777" w:rsidR="009B4B9F" w:rsidRDefault="00000000">
            <w:pPr>
              <w:pStyle w:val="TableParagraph"/>
              <w:spacing w:line="230" w:lineRule="atLeast"/>
              <w:ind w:right="211"/>
              <w:rPr>
                <w:sz w:val="20"/>
              </w:rPr>
            </w:pPr>
            <w:r>
              <w:rPr>
                <w:sz w:val="20"/>
              </w:rPr>
              <w:t>cuprins, utilizarea elementelor grafice etc). Utilizarea citărilor prin baza de date realizată anterior.</w:t>
            </w:r>
          </w:p>
        </w:tc>
        <w:tc>
          <w:tcPr>
            <w:tcW w:w="3404" w:type="dxa"/>
            <w:gridSpan w:val="2"/>
          </w:tcPr>
          <w:p w14:paraId="0609BA6B" w14:textId="77777777" w:rsidR="009B4B9F" w:rsidRDefault="0000000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Prezentare .ppt, explicația, conversația, problematizarea, exercițiul.</w:t>
            </w:r>
          </w:p>
        </w:tc>
        <w:tc>
          <w:tcPr>
            <w:tcW w:w="1148" w:type="dxa"/>
          </w:tcPr>
          <w:p w14:paraId="3E415ACA" w14:textId="77777777" w:rsidR="009B4B9F" w:rsidRDefault="00000000">
            <w:pPr>
              <w:pStyle w:val="TableParagraph"/>
              <w:spacing w:line="221" w:lineRule="exact"/>
              <w:ind w:left="352" w:right="339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12BE5FFE" w14:textId="77777777">
        <w:trPr>
          <w:trHeight w:val="461"/>
        </w:trPr>
        <w:tc>
          <w:tcPr>
            <w:tcW w:w="5676" w:type="dxa"/>
          </w:tcPr>
          <w:p w14:paraId="24748BE4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Realizarea unei prezentări științifice pe tematică de geografie fizică</w:t>
            </w:r>
          </w:p>
          <w:p w14:paraId="26276865" w14:textId="77777777" w:rsidR="009B4B9F" w:rsidRDefault="00000000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- Power Point/Prezi – standarde, exemple.</w:t>
            </w:r>
          </w:p>
        </w:tc>
        <w:tc>
          <w:tcPr>
            <w:tcW w:w="3404" w:type="dxa"/>
            <w:gridSpan w:val="2"/>
          </w:tcPr>
          <w:p w14:paraId="50DCB7DE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3E869CEF" w14:textId="77777777" w:rsidR="009B4B9F" w:rsidRDefault="00000000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problematizarea, exercițiul.</w:t>
            </w:r>
          </w:p>
        </w:tc>
        <w:tc>
          <w:tcPr>
            <w:tcW w:w="1148" w:type="dxa"/>
          </w:tcPr>
          <w:p w14:paraId="4D3F5C22" w14:textId="77777777" w:rsidR="009B4B9F" w:rsidRDefault="00000000">
            <w:pPr>
              <w:pStyle w:val="TableParagraph"/>
              <w:spacing w:line="221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32590EBD" w14:textId="77777777">
        <w:trPr>
          <w:trHeight w:val="460"/>
        </w:trPr>
        <w:tc>
          <w:tcPr>
            <w:tcW w:w="5676" w:type="dxa"/>
          </w:tcPr>
          <w:p w14:paraId="2C754C5F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Evaluarea referatului și a bazei de date cu referințe asociate temei</w:t>
            </w:r>
          </w:p>
          <w:p w14:paraId="2AFF9BB9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referatului.</w:t>
            </w:r>
          </w:p>
        </w:tc>
        <w:tc>
          <w:tcPr>
            <w:tcW w:w="3404" w:type="dxa"/>
            <w:gridSpan w:val="2"/>
          </w:tcPr>
          <w:p w14:paraId="2B05DF6D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1B591C8F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problematizarea, exercițiul.</w:t>
            </w:r>
          </w:p>
        </w:tc>
        <w:tc>
          <w:tcPr>
            <w:tcW w:w="1148" w:type="dxa"/>
          </w:tcPr>
          <w:p w14:paraId="44A96A1F" w14:textId="77777777" w:rsidR="009B4B9F" w:rsidRDefault="00000000">
            <w:pPr>
              <w:pStyle w:val="TableParagraph"/>
              <w:spacing w:line="221" w:lineRule="exact"/>
              <w:ind w:left="352" w:right="339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9B4B9F" w14:paraId="28F0A30D" w14:textId="77777777">
        <w:trPr>
          <w:trHeight w:val="460"/>
        </w:trPr>
        <w:tc>
          <w:tcPr>
            <w:tcW w:w="5676" w:type="dxa"/>
          </w:tcPr>
          <w:p w14:paraId="1D973C95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Prezentare/evaluare teme referat.</w:t>
            </w:r>
          </w:p>
        </w:tc>
        <w:tc>
          <w:tcPr>
            <w:tcW w:w="3404" w:type="dxa"/>
            <w:gridSpan w:val="2"/>
          </w:tcPr>
          <w:p w14:paraId="4DFBE463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Prezentare .ppt, explicația, conversația,</w:t>
            </w:r>
          </w:p>
          <w:p w14:paraId="53759603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problematizarea, exercițiul.</w:t>
            </w:r>
          </w:p>
        </w:tc>
        <w:tc>
          <w:tcPr>
            <w:tcW w:w="1148" w:type="dxa"/>
          </w:tcPr>
          <w:p w14:paraId="6108C814" w14:textId="77777777" w:rsidR="009B4B9F" w:rsidRDefault="00000000">
            <w:pPr>
              <w:pStyle w:val="TableParagraph"/>
              <w:spacing w:line="221" w:lineRule="exact"/>
              <w:ind w:left="352" w:right="339"/>
              <w:jc w:val="center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9B4B9F" w14:paraId="5E0060E5" w14:textId="77777777">
        <w:trPr>
          <w:trHeight w:val="3451"/>
        </w:trPr>
        <w:tc>
          <w:tcPr>
            <w:tcW w:w="10228" w:type="dxa"/>
            <w:gridSpan w:val="4"/>
          </w:tcPr>
          <w:p w14:paraId="32ABDFE6" w14:textId="77777777" w:rsidR="009B4B9F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Bibliografie</w:t>
            </w:r>
          </w:p>
          <w:p w14:paraId="06B93A8C" w14:textId="77777777" w:rsidR="009B4B9F" w:rsidRDefault="00000000">
            <w:pPr>
              <w:pStyle w:val="TableParagraph"/>
              <w:ind w:right="1552"/>
              <w:rPr>
                <w:sz w:val="20"/>
              </w:rPr>
            </w:pPr>
            <w:r>
              <w:rPr>
                <w:sz w:val="20"/>
              </w:rPr>
              <w:t>Pitman, A.J., 2005, On the role of Geography in Earth System Science, Geoforum, 36 (2), pp. 137-148 Posea, Gr., 2003, Geografie Fizică Generală, partea I, Editura Fundatiei România de Mâine, Bucuresti. Posea, Gr., 2004, Geografie Fizică Generală, partea a II-a, Editura Fundatiei România de Mâine, Bucuresti</w:t>
            </w:r>
          </w:p>
          <w:p w14:paraId="0B07C4FC" w14:textId="77777777" w:rsidR="009B4B9F" w:rsidRDefault="00000000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Skinner, B.J., Porter, S.C., Botkin, D., 2011, The Blue Planet: An Introduction to Earth System Science, 3rd Edition, John Wiley&amp;Sons, 656 p.</w:t>
            </w:r>
          </w:p>
          <w:p w14:paraId="441CACE5" w14:textId="77777777" w:rsidR="009B4B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Strahler, A., 2013, Introducing physical geography, 6th edition, John Wiley &amp; Sons, 664 p.</w:t>
            </w:r>
          </w:p>
          <w:p w14:paraId="1B21B39F" w14:textId="77777777" w:rsidR="009B4B9F" w:rsidRDefault="00000000">
            <w:pPr>
              <w:pStyle w:val="TableParagraph"/>
              <w:ind w:right="1511"/>
              <w:rPr>
                <w:sz w:val="20"/>
              </w:rPr>
            </w:pPr>
            <w:r>
              <w:rPr>
                <w:sz w:val="20"/>
              </w:rPr>
              <w:t>Thomas, D., Goudie, A. (eds.), 2000, The Dictionary of Physical Geography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Blackwell, 3rd edition. Witherick, M., Ross, S., Small, J., 2001, A modern dictionary of Geography, 4th edition, Routledge, 304 p.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http://www.physicalgeography.net</w:t>
              </w:r>
            </w:hyperlink>
          </w:p>
          <w:p w14:paraId="76F499D9" w14:textId="77777777" w:rsidR="009B4B9F" w:rsidRDefault="00000000">
            <w:pPr>
              <w:pStyle w:val="TableParagraph"/>
              <w:ind w:right="5950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https://www.mendeley.com/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https://www.zotero.org/</w:t>
              </w:r>
            </w:hyperlink>
          </w:p>
          <w:p w14:paraId="20BF17CA" w14:textId="77777777" w:rsidR="009B4B9F" w:rsidRDefault="00000000">
            <w:pPr>
              <w:pStyle w:val="TableParagraph"/>
              <w:spacing w:line="230" w:lineRule="atLeast"/>
              <w:ind w:right="3295"/>
              <w:jc w:val="both"/>
              <w:rPr>
                <w:sz w:val="20"/>
              </w:rPr>
            </w:pPr>
            <w:hyperlink r:id="rId11">
              <w:r>
                <w:rPr>
                  <w:color w:val="0000FF"/>
                  <w:sz w:val="20"/>
                  <w:u w:val="single" w:color="0000FF"/>
                </w:rPr>
                <w:t>http://bcs.wiley.com/he-bcs/Books?action=index&amp;bcsId=8004&amp;itemId=1118396200</w:t>
              </w:r>
            </w:hyperlink>
            <w:hyperlink r:id="rId12">
              <w:r>
                <w:rPr>
                  <w:color w:val="0000FF"/>
                  <w:sz w:val="20"/>
                  <w:u w:val="single" w:color="0000FF"/>
                </w:rPr>
                <w:t>http://bcs.wiley.com/he-bcs/Books?action=index&amp;bcsId=6343&amp;itemId=0471236438</w:t>
              </w:r>
            </w:hyperlink>
            <w:hyperlink r:id="rId13">
              <w:r>
                <w:rPr>
                  <w:color w:val="0000FF"/>
                  <w:sz w:val="20"/>
                  <w:u w:val="single" w:color="0000FF"/>
                </w:rPr>
                <w:t>http://bcs.wiley.com/he-bcs/Books?action=index&amp;bcsId=7016&amp;itemId=0470626151</w:t>
              </w:r>
            </w:hyperlink>
          </w:p>
        </w:tc>
      </w:tr>
    </w:tbl>
    <w:p w14:paraId="4F921A17" w14:textId="77777777" w:rsidR="009B4B9F" w:rsidRDefault="009B4B9F">
      <w:pPr>
        <w:pStyle w:val="BodyText"/>
        <w:spacing w:before="9"/>
        <w:rPr>
          <w:b/>
          <w:sz w:val="15"/>
        </w:rPr>
      </w:pPr>
    </w:p>
    <w:p w14:paraId="32FFC996" w14:textId="77777777" w:rsidR="009B4B9F" w:rsidRDefault="00000000">
      <w:pPr>
        <w:pStyle w:val="ListParagraph"/>
        <w:numPr>
          <w:ilvl w:val="0"/>
          <w:numId w:val="6"/>
        </w:numPr>
        <w:tabs>
          <w:tab w:val="left" w:pos="968"/>
          <w:tab w:val="left" w:pos="969"/>
        </w:tabs>
        <w:spacing w:before="93" w:line="276" w:lineRule="auto"/>
        <w:ind w:right="240"/>
        <w:rPr>
          <w:b/>
          <w:sz w:val="20"/>
        </w:rPr>
      </w:pPr>
      <w:r>
        <w:rPr>
          <w:b/>
          <w:sz w:val="20"/>
        </w:rPr>
        <w:t xml:space="preserve">Coroborarea conţinuturilor disciplinei cu aşteptările reprezentanţilor comunităţii epistemice, asociaţiilor profesionale şi angajatori reprezentativi din </w:t>
      </w:r>
      <w:r>
        <w:rPr>
          <w:b/>
          <w:spacing w:val="-3"/>
          <w:sz w:val="20"/>
        </w:rPr>
        <w:t xml:space="preserve">domeniul </w:t>
      </w:r>
      <w:r>
        <w:rPr>
          <w:b/>
          <w:sz w:val="20"/>
        </w:rPr>
        <w:t>aferentprogramului</w:t>
      </w:r>
    </w:p>
    <w:p w14:paraId="19E5422E" w14:textId="77777777" w:rsidR="009B4B9F" w:rsidRDefault="00000000">
      <w:pPr>
        <w:pStyle w:val="BodyText"/>
        <w:ind w:left="104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A3FD012" wp14:editId="3D1E1410">
                <wp:extent cx="6485890" cy="884555"/>
                <wp:effectExtent l="9525" t="9525" r="10160" b="107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8845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384C93" w14:textId="77777777" w:rsidR="009B4B9F" w:rsidRDefault="00000000">
                            <w:pPr>
                              <w:pStyle w:val="BodyText"/>
                              <w:ind w:left="105" w:right="189"/>
                            </w:pPr>
                            <w:r>
                              <w:t>Conținuturile dezvoltă spiritul critic şi de analiză în rândul studenţilor, care apreciază avantajele demersului geografic prospectiv şi înţeleg complementaritatea sa cu alte demersuri;</w:t>
                            </w:r>
                          </w:p>
                          <w:p w14:paraId="55DE75E6" w14:textId="77777777" w:rsidR="009B4B9F" w:rsidRDefault="00000000">
                            <w:pPr>
                              <w:pStyle w:val="BodyText"/>
                              <w:ind w:left="105" w:right="189"/>
                            </w:pPr>
                            <w:r>
                              <w:t>Sprijină studenții în pregătirea pentru alegerea şi elaborarea lucrării de licentă şi integrarea în echipe complexe de elaborare a unor contracte/granturi de cercetare;</w:t>
                            </w:r>
                          </w:p>
                          <w:p w14:paraId="525DD1DE" w14:textId="77777777" w:rsidR="009B4B9F" w:rsidRDefault="00000000">
                            <w:pPr>
                              <w:pStyle w:val="BodyText"/>
                              <w:ind w:left="105" w:right="644"/>
                            </w:pPr>
                            <w:r>
                              <w:t>Trezesc interesul studenţilor pentru participarea la activităţi de cercetare în echipe multidisciplinare, conştientizându-i asupra propriei lor capacităţi de analiză ştiinţifică şi de comunicare într-un mediu academic și/sau profesional.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3FD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7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" filled="f" strokeweight=".48pt">
                <v:textbox inset="0,0,0,0">
                  <w:txbxContent>
                    <w:p w14:paraId="47384C93" w14:textId="77777777" w:rsidR="009B4B9F" w:rsidRDefault="00000000">
                      <w:pPr>
                        <w:pStyle w:val="BodyText"/>
                        <w:ind w:left="105" w:right="189"/>
                      </w:pPr>
                      <w:r>
                        <w:t>Conținuturile dezvoltă spiritul critic şi de analiză în rândul studenţilor, care apreciază avantajele demersului geografic prospectiv şi înţeleg complementaritatea sa cu alte demersuri;</w:t>
                      </w:r>
                    </w:p>
                    <w:p w14:paraId="55DE75E6" w14:textId="77777777" w:rsidR="009B4B9F" w:rsidRDefault="00000000">
                      <w:pPr>
                        <w:pStyle w:val="BodyText"/>
                        <w:ind w:left="105" w:right="189"/>
                      </w:pPr>
                      <w:r>
                        <w:t>Sprijină studenții în pregătirea pentru alegerea şi elaborarea lucrării de licentă şi integrarea în echipe complexe de elaborare a unor contracte/granturi de cercetare;</w:t>
                      </w:r>
                    </w:p>
                    <w:p w14:paraId="525DD1DE" w14:textId="77777777" w:rsidR="009B4B9F" w:rsidRDefault="00000000">
                      <w:pPr>
                        <w:pStyle w:val="BodyText"/>
                        <w:ind w:left="105" w:right="644"/>
                      </w:pPr>
                      <w:r>
                        <w:t>Trezesc interesul studenţilor pentru participarea la activităţi de cercetare în echipe multidisciplinare, conştientizându-i asupra propriei lor capacităţi de analiză ştiinţifică şi de comunicare într-un mediu academic și/sau profesional.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8AB84" w14:textId="77777777" w:rsidR="009B4B9F" w:rsidRDefault="00000000">
      <w:pPr>
        <w:pStyle w:val="ListParagraph"/>
        <w:numPr>
          <w:ilvl w:val="0"/>
          <w:numId w:val="6"/>
        </w:numPr>
        <w:tabs>
          <w:tab w:val="left" w:pos="1022"/>
        </w:tabs>
        <w:spacing w:after="34" w:line="196" w:lineRule="exact"/>
        <w:ind w:left="1021" w:hanging="414"/>
        <w:rPr>
          <w:b/>
          <w:sz w:val="20"/>
        </w:rPr>
      </w:pPr>
      <w:r>
        <w:rPr>
          <w:b/>
          <w:sz w:val="20"/>
        </w:rPr>
        <w:t>Evaluare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3899"/>
        <w:gridCol w:w="3261"/>
        <w:gridCol w:w="1575"/>
      </w:tblGrid>
      <w:tr w:rsidR="009B4B9F" w14:paraId="6DE60323" w14:textId="77777777">
        <w:trPr>
          <w:trHeight w:val="460"/>
        </w:trPr>
        <w:tc>
          <w:tcPr>
            <w:tcW w:w="1493" w:type="dxa"/>
          </w:tcPr>
          <w:p w14:paraId="3248A166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Tip activitate</w:t>
            </w:r>
          </w:p>
        </w:tc>
        <w:tc>
          <w:tcPr>
            <w:tcW w:w="3899" w:type="dxa"/>
          </w:tcPr>
          <w:p w14:paraId="2764939B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10.1 Criterii de evaluare</w:t>
            </w:r>
          </w:p>
        </w:tc>
        <w:tc>
          <w:tcPr>
            <w:tcW w:w="3261" w:type="dxa"/>
          </w:tcPr>
          <w:p w14:paraId="587F7B12" w14:textId="77777777" w:rsidR="009B4B9F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10.2 Metode de evaluare</w:t>
            </w:r>
          </w:p>
        </w:tc>
        <w:tc>
          <w:tcPr>
            <w:tcW w:w="1575" w:type="dxa"/>
          </w:tcPr>
          <w:p w14:paraId="2DA1529B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10.3 Pondere</w:t>
            </w:r>
          </w:p>
          <w:p w14:paraId="20EAE1D2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din nota finală</w:t>
            </w:r>
          </w:p>
        </w:tc>
      </w:tr>
      <w:tr w:rsidR="009B4B9F" w14:paraId="6393ACB5" w14:textId="77777777">
        <w:trPr>
          <w:trHeight w:val="685"/>
        </w:trPr>
        <w:tc>
          <w:tcPr>
            <w:tcW w:w="1493" w:type="dxa"/>
          </w:tcPr>
          <w:p w14:paraId="2C134B5B" w14:textId="77777777" w:rsidR="009B4B9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10.4 Curs</w:t>
            </w:r>
          </w:p>
        </w:tc>
        <w:tc>
          <w:tcPr>
            <w:tcW w:w="3899" w:type="dxa"/>
          </w:tcPr>
          <w:p w14:paraId="7B3E9C6D" w14:textId="77777777" w:rsidR="009B4B9F" w:rsidRDefault="00000000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Activitatea la curs, stăpânirea cunoștințelor din curs și bibliografia aferentă.</w:t>
            </w:r>
          </w:p>
        </w:tc>
        <w:tc>
          <w:tcPr>
            <w:tcW w:w="3261" w:type="dxa"/>
          </w:tcPr>
          <w:p w14:paraId="2C03EE8C" w14:textId="77777777" w:rsidR="009B4B9F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Contabilizarea activitaţii la curs;</w:t>
            </w:r>
          </w:p>
          <w:p w14:paraId="2DE32888" w14:textId="77777777" w:rsidR="009B4B9F" w:rsidRDefault="00000000">
            <w:pPr>
              <w:pStyle w:val="TableParagraph"/>
              <w:spacing w:before="6" w:line="226" w:lineRule="exact"/>
              <w:ind w:left="105" w:right="349"/>
              <w:rPr>
                <w:sz w:val="20"/>
              </w:rPr>
            </w:pPr>
            <w:r>
              <w:rPr>
                <w:sz w:val="20"/>
              </w:rPr>
              <w:t>portofoliu de 10 subiecte/ întrebări din tematica obligatorie.</w:t>
            </w:r>
          </w:p>
        </w:tc>
        <w:tc>
          <w:tcPr>
            <w:tcW w:w="1575" w:type="dxa"/>
          </w:tcPr>
          <w:p w14:paraId="7E96C1AB" w14:textId="77777777" w:rsidR="009B4B9F" w:rsidRDefault="00000000">
            <w:pPr>
              <w:pStyle w:val="TableParagraph"/>
              <w:spacing w:line="221" w:lineRule="exact"/>
              <w:ind w:left="288" w:right="269"/>
              <w:jc w:val="center"/>
              <w:rPr>
                <w:sz w:val="20"/>
              </w:rPr>
            </w:pPr>
            <w:r>
              <w:rPr>
                <w:sz w:val="20"/>
              </w:rPr>
              <w:t>60 %</w:t>
            </w:r>
          </w:p>
          <w:p w14:paraId="7890BC45" w14:textId="77777777" w:rsidR="009B4B9F" w:rsidRDefault="00000000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(10%, 50%)</w:t>
            </w:r>
          </w:p>
        </w:tc>
      </w:tr>
      <w:tr w:rsidR="009B4B9F" w14:paraId="73A52A1C" w14:textId="77777777">
        <w:trPr>
          <w:trHeight w:val="2074"/>
        </w:trPr>
        <w:tc>
          <w:tcPr>
            <w:tcW w:w="1493" w:type="dxa"/>
          </w:tcPr>
          <w:p w14:paraId="33558F85" w14:textId="77777777" w:rsidR="009B4B9F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10.5 Seminar / laborator</w:t>
            </w:r>
          </w:p>
        </w:tc>
        <w:tc>
          <w:tcPr>
            <w:tcW w:w="3899" w:type="dxa"/>
          </w:tcPr>
          <w:p w14:paraId="746FAD24" w14:textId="77777777" w:rsidR="009B4B9F" w:rsidRDefault="00000000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Realizarea unei baze de date relevante într-un soft de management al referințelor pe tema aleasă, structură coerentă și unitară a referatului, utilizarea corectă a elementelor grafice, bibliografie relevantă, citarea corectă a bibliografiei, utilizarea bazei de date cu referințe în realizarea referatului scris, prezentarea orală structurată a informațiilor</w:t>
            </w:r>
          </w:p>
          <w:p w14:paraId="7B523762" w14:textId="77777777" w:rsidR="009B4B9F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esențiale din referat.</w:t>
            </w:r>
          </w:p>
        </w:tc>
        <w:tc>
          <w:tcPr>
            <w:tcW w:w="3261" w:type="dxa"/>
          </w:tcPr>
          <w:p w14:paraId="1C23ADCE" w14:textId="77777777" w:rsidR="009B4B9F" w:rsidRDefault="00000000">
            <w:pPr>
              <w:pStyle w:val="TableParagraph"/>
              <w:ind w:left="105" w:right="132"/>
              <w:rPr>
                <w:sz w:val="20"/>
              </w:rPr>
            </w:pPr>
            <w:r>
              <w:rPr>
                <w:sz w:val="20"/>
              </w:rPr>
              <w:t>Referat scris cu utilizarea referințelordin baza de date realizată(50% din nota de la seminar) Prezentare orală a referatului (50% din nota de la seminar)</w:t>
            </w:r>
          </w:p>
        </w:tc>
        <w:tc>
          <w:tcPr>
            <w:tcW w:w="1575" w:type="dxa"/>
          </w:tcPr>
          <w:p w14:paraId="1FCF6D69" w14:textId="77777777" w:rsidR="009B4B9F" w:rsidRDefault="00000000">
            <w:pPr>
              <w:pStyle w:val="TableParagraph"/>
              <w:spacing w:line="221" w:lineRule="exact"/>
              <w:ind w:left="284" w:right="2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9B4B9F" w14:paraId="105999EB" w14:textId="77777777">
        <w:trPr>
          <w:trHeight w:val="230"/>
        </w:trPr>
        <w:tc>
          <w:tcPr>
            <w:tcW w:w="10228" w:type="dxa"/>
            <w:gridSpan w:val="4"/>
          </w:tcPr>
          <w:p w14:paraId="224D73A1" w14:textId="77777777" w:rsidR="009B4B9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10.6 Standard minim de performanţă</w:t>
            </w:r>
          </w:p>
        </w:tc>
      </w:tr>
      <w:tr w:rsidR="009B4B9F" w14:paraId="2C696C30" w14:textId="77777777">
        <w:trPr>
          <w:trHeight w:val="685"/>
        </w:trPr>
        <w:tc>
          <w:tcPr>
            <w:tcW w:w="10228" w:type="dxa"/>
            <w:gridSpan w:val="4"/>
          </w:tcPr>
          <w:p w14:paraId="58728936" w14:textId="77777777" w:rsidR="009B4B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2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obţinerea notei 5 ca notă </w:t>
            </w:r>
            <w:r>
              <w:rPr>
                <w:spacing w:val="-2"/>
                <w:sz w:val="20"/>
              </w:rPr>
              <w:t xml:space="preserve">minimă </w:t>
            </w:r>
            <w:r>
              <w:rPr>
                <w:sz w:val="20"/>
              </w:rPr>
              <w:t>la examenul scris lacurs;</w:t>
            </w:r>
          </w:p>
          <w:p w14:paraId="3D06C957" w14:textId="77777777" w:rsidR="009B4B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obţinerea notei 5 ca notă </w:t>
            </w:r>
            <w:r>
              <w:rPr>
                <w:spacing w:val="-2"/>
                <w:sz w:val="20"/>
              </w:rPr>
              <w:t xml:space="preserve">minimă </w:t>
            </w:r>
            <w:r>
              <w:rPr>
                <w:sz w:val="20"/>
              </w:rPr>
              <w:t>la activitatea deseminar;</w:t>
            </w:r>
          </w:p>
          <w:p w14:paraId="4866D796" w14:textId="77777777" w:rsidR="009B4B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obligativitatea tuturor etapelor de evaluare la seminar (referat scris, prezentareatematicii).</w:t>
            </w:r>
          </w:p>
        </w:tc>
      </w:tr>
    </w:tbl>
    <w:p w14:paraId="636826FB" w14:textId="77777777" w:rsidR="009B4B9F" w:rsidRDefault="009B4B9F">
      <w:pPr>
        <w:spacing w:line="215" w:lineRule="exact"/>
        <w:rPr>
          <w:sz w:val="20"/>
        </w:rPr>
        <w:sectPr w:rsidR="009B4B9F">
          <w:pgSz w:w="12240" w:h="15840"/>
          <w:pgMar w:top="840" w:right="900" w:bottom="280" w:left="880" w:header="708" w:footer="708" w:gutter="0"/>
          <w:cols w:space="708"/>
        </w:sectPr>
      </w:pPr>
    </w:p>
    <w:tbl>
      <w:tblPr>
        <w:tblW w:w="0" w:type="auto"/>
        <w:tblInd w:w="9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009"/>
        <w:gridCol w:w="5053"/>
      </w:tblGrid>
      <w:tr w:rsidR="009B4B9F" w14:paraId="4B0B9D49" w14:textId="77777777">
        <w:trPr>
          <w:trHeight w:val="442"/>
        </w:trPr>
        <w:tc>
          <w:tcPr>
            <w:tcW w:w="2110" w:type="dxa"/>
            <w:vMerge w:val="restart"/>
          </w:tcPr>
          <w:p w14:paraId="2DAC5835" w14:textId="77777777" w:rsidR="009B4B9F" w:rsidRDefault="00000000">
            <w:pPr>
              <w:pStyle w:val="TableParagraph"/>
              <w:spacing w:line="223" w:lineRule="exact"/>
              <w:ind w:left="182" w:right="54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Data completării</w:t>
            </w:r>
          </w:p>
          <w:p w14:paraId="47C0A7BE" w14:textId="77777777" w:rsidR="009B4B9F" w:rsidRDefault="009B4B9F">
            <w:pPr>
              <w:pStyle w:val="TableParagraph"/>
              <w:ind w:left="0"/>
              <w:rPr>
                <w:b/>
              </w:rPr>
            </w:pPr>
          </w:p>
          <w:p w14:paraId="44F01098" w14:textId="77777777" w:rsidR="009B4B9F" w:rsidRDefault="00000000">
            <w:pPr>
              <w:pStyle w:val="TableParagraph"/>
              <w:spacing w:before="179"/>
              <w:ind w:left="182" w:right="545"/>
              <w:jc w:val="center"/>
              <w:rPr>
                <w:sz w:val="20"/>
              </w:rPr>
            </w:pPr>
            <w:r>
              <w:rPr>
                <w:sz w:val="20"/>
              </w:rPr>
              <w:t>13.09.2024</w:t>
            </w:r>
          </w:p>
        </w:tc>
        <w:tc>
          <w:tcPr>
            <w:tcW w:w="2009" w:type="dxa"/>
          </w:tcPr>
          <w:p w14:paraId="48B978A0" w14:textId="77777777" w:rsidR="009B4B9F" w:rsidRDefault="009B4B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53" w:type="dxa"/>
          </w:tcPr>
          <w:p w14:paraId="0E557110" w14:textId="77777777" w:rsidR="009B4B9F" w:rsidRDefault="00000000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Semnătura titularului de seminar</w:t>
            </w:r>
          </w:p>
          <w:p w14:paraId="7EDF2B9B" w14:textId="77777777" w:rsidR="009B4B9F" w:rsidRDefault="009B4B9F">
            <w:pPr>
              <w:pStyle w:val="TableParagraph"/>
              <w:spacing w:line="223" w:lineRule="exact"/>
              <w:ind w:left="2237"/>
              <w:rPr>
                <w:sz w:val="20"/>
              </w:rPr>
            </w:pPr>
          </w:p>
          <w:p w14:paraId="5298CD5F" w14:textId="57C7EF62" w:rsidR="009B4B9F" w:rsidRDefault="009B4B9F">
            <w:pPr>
              <w:pStyle w:val="TableParagraph"/>
              <w:spacing w:line="223" w:lineRule="exact"/>
              <w:ind w:left="2237"/>
              <w:rPr>
                <w:sz w:val="20"/>
              </w:rPr>
            </w:pPr>
          </w:p>
        </w:tc>
      </w:tr>
      <w:tr w:rsidR="009B4B9F" w14:paraId="0342C4C5" w14:textId="77777777">
        <w:trPr>
          <w:trHeight w:val="660"/>
        </w:trPr>
        <w:tc>
          <w:tcPr>
            <w:tcW w:w="2110" w:type="dxa"/>
            <w:vMerge/>
            <w:tcBorders>
              <w:top w:val="nil"/>
            </w:tcBorders>
          </w:tcPr>
          <w:p w14:paraId="179DE951" w14:textId="77777777" w:rsidR="009B4B9F" w:rsidRDefault="009B4B9F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gridSpan w:val="2"/>
          </w:tcPr>
          <w:p w14:paraId="200C7C34" w14:textId="77777777" w:rsidR="009B4B9F" w:rsidRDefault="009B4B9F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A059E13" w14:textId="77777777" w:rsidR="009B4B9F" w:rsidRDefault="0000000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 xml:space="preserve">Semnătura titularului de curs </w:t>
            </w:r>
          </w:p>
          <w:p w14:paraId="648E07CE" w14:textId="2C37637D" w:rsidR="009B4B9F" w:rsidRDefault="009B4B9F">
            <w:pPr>
              <w:pStyle w:val="TableParagraph"/>
              <w:ind w:left="567"/>
              <w:rPr>
                <w:sz w:val="20"/>
              </w:rPr>
            </w:pPr>
          </w:p>
          <w:p w14:paraId="37CE5FEC" w14:textId="77777777" w:rsidR="009B4B9F" w:rsidRDefault="009B4B9F">
            <w:pPr>
              <w:pStyle w:val="TableParagraph"/>
              <w:ind w:left="567"/>
              <w:rPr>
                <w:sz w:val="20"/>
              </w:rPr>
            </w:pPr>
          </w:p>
        </w:tc>
      </w:tr>
      <w:tr w:rsidR="009B4B9F" w14:paraId="3AD52AF4" w14:textId="77777777">
        <w:trPr>
          <w:trHeight w:val="440"/>
        </w:trPr>
        <w:tc>
          <w:tcPr>
            <w:tcW w:w="4119" w:type="dxa"/>
            <w:gridSpan w:val="2"/>
          </w:tcPr>
          <w:p w14:paraId="3383597D" w14:textId="77777777" w:rsidR="009B4B9F" w:rsidRDefault="009B4B9F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510CD26C" w14:textId="4D1277A4" w:rsidR="009B4B9F" w:rsidRDefault="009B4B9F">
            <w:pPr>
              <w:pStyle w:val="TableParagraph"/>
              <w:spacing w:line="210" w:lineRule="exact"/>
              <w:ind w:left="262"/>
              <w:rPr>
                <w:sz w:val="20"/>
              </w:rPr>
            </w:pPr>
          </w:p>
        </w:tc>
        <w:tc>
          <w:tcPr>
            <w:tcW w:w="5053" w:type="dxa"/>
          </w:tcPr>
          <w:p w14:paraId="73F16B0C" w14:textId="77777777" w:rsidR="009B4B9F" w:rsidRDefault="009B4B9F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FA4A831" w14:textId="03D99414" w:rsidR="009B4B9F" w:rsidRDefault="00000000">
            <w:pPr>
              <w:pStyle w:val="TableParagraph"/>
              <w:spacing w:line="210" w:lineRule="exact"/>
              <w:ind w:left="950"/>
              <w:rPr>
                <w:sz w:val="20"/>
              </w:rPr>
            </w:pPr>
            <w:r>
              <w:rPr>
                <w:sz w:val="20"/>
              </w:rPr>
              <w:t xml:space="preserve">Semnătura </w:t>
            </w:r>
            <w:r w:rsidR="00431B31">
              <w:rPr>
                <w:sz w:val="20"/>
              </w:rPr>
              <w:t xml:space="preserve">director de </w:t>
            </w:r>
            <w:r>
              <w:rPr>
                <w:sz w:val="20"/>
              </w:rPr>
              <w:t>departament</w:t>
            </w:r>
          </w:p>
        </w:tc>
      </w:tr>
    </w:tbl>
    <w:p w14:paraId="1EDDB39A" w14:textId="63F07791" w:rsidR="009B4B9F" w:rsidRDefault="00431B31">
      <w:r>
        <w:t xml:space="preserve">                                                                                                                           </w:t>
      </w:r>
    </w:p>
    <w:sectPr w:rsidR="009B4B9F">
      <w:pgSz w:w="12240" w:h="15840"/>
      <w:pgMar w:top="840" w:right="900" w:bottom="280" w:left="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E20C" w14:textId="77777777" w:rsidR="00D2108F" w:rsidRDefault="00D2108F" w:rsidP="00431B31">
      <w:r>
        <w:separator/>
      </w:r>
    </w:p>
  </w:endnote>
  <w:endnote w:type="continuationSeparator" w:id="0">
    <w:p w14:paraId="140A81F4" w14:textId="77777777" w:rsidR="00D2108F" w:rsidRDefault="00D2108F" w:rsidP="0043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2079" w14:textId="77777777" w:rsidR="00D2108F" w:rsidRDefault="00D2108F" w:rsidP="00431B31">
      <w:r>
        <w:separator/>
      </w:r>
    </w:p>
  </w:footnote>
  <w:footnote w:type="continuationSeparator" w:id="0">
    <w:p w14:paraId="0E4DB6FB" w14:textId="77777777" w:rsidR="00D2108F" w:rsidRDefault="00D2108F" w:rsidP="0043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508E" w14:textId="77777777" w:rsidR="00431B31" w:rsidRDefault="00431B31" w:rsidP="00431B31">
    <w:pPr>
      <w:pStyle w:val="Header"/>
      <w:ind w:right="-158"/>
    </w:pPr>
    <w:bookmarkStart w:id="0" w:name="_Hlk52889598"/>
    <w:bookmarkStart w:id="1" w:name="_Hlk52889599"/>
    <w:bookmarkStart w:id="2" w:name="_Hlk52889616"/>
    <w:bookmarkStart w:id="3" w:name="_Hlk52889617"/>
    <w:bookmarkStart w:id="4" w:name="_Hlk177472605"/>
    <w:bookmarkStart w:id="5" w:name="_Hlk177472606"/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77E3F35" wp14:editId="30B7E785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1784033410" name="Imagine 3" descr="A black background with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033410" name="Imagine 3" descr="A black background with blue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8D049" wp14:editId="683B49CC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4F926" w14:textId="77777777" w:rsidR="00431B31" w:rsidRPr="007A49D1" w:rsidRDefault="00431B31" w:rsidP="00431B3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6C372DAC" w14:textId="77777777" w:rsidR="00431B31" w:rsidRDefault="00431B31" w:rsidP="00431B3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1BE01DE4" w14:textId="77777777" w:rsidR="00431B31" w:rsidRPr="002A2C06" w:rsidRDefault="00431B31" w:rsidP="00431B31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8D0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2.7pt;margin-top:34.4pt;width:374.1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75E4F926" w14:textId="77777777" w:rsidR="00431B31" w:rsidRPr="007A49D1" w:rsidRDefault="00431B31" w:rsidP="00431B3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6C372DAC" w14:textId="77777777" w:rsidR="00431B31" w:rsidRDefault="00431B31" w:rsidP="00431B3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1BE01DE4" w14:textId="77777777" w:rsidR="00431B31" w:rsidRPr="002A2C06" w:rsidRDefault="00431B31" w:rsidP="00431B31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58B09AD" wp14:editId="01FF0147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</w:p>
  <w:p w14:paraId="177E96C9" w14:textId="77777777" w:rsidR="00431B31" w:rsidRDefault="00431B31">
    <w:pPr>
      <w:pStyle w:val="Header"/>
      <w:rPr>
        <w:lang w:val="en-US"/>
      </w:rPr>
    </w:pPr>
  </w:p>
  <w:p w14:paraId="6064E4B7" w14:textId="77777777" w:rsidR="00431B31" w:rsidRDefault="00431B31">
    <w:pPr>
      <w:pStyle w:val="Header"/>
      <w:rPr>
        <w:lang w:val="en-US"/>
      </w:rPr>
    </w:pPr>
  </w:p>
  <w:p w14:paraId="3FD0F21A" w14:textId="77777777" w:rsidR="00431B31" w:rsidRDefault="00431B31">
    <w:pPr>
      <w:pStyle w:val="Header"/>
      <w:rPr>
        <w:lang w:val="en-US"/>
      </w:rPr>
    </w:pPr>
  </w:p>
  <w:p w14:paraId="566A9C45" w14:textId="77777777" w:rsidR="00431B31" w:rsidRPr="00431B31" w:rsidRDefault="00431B3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30F3"/>
    <w:multiLevelType w:val="hybridMultilevel"/>
    <w:tmpl w:val="0CCADC22"/>
    <w:lvl w:ilvl="0" w:tplc="82127200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ro-RO" w:bidi="ro-RO"/>
      </w:rPr>
    </w:lvl>
    <w:lvl w:ilvl="1" w:tplc="00504944">
      <w:numFmt w:val="bullet"/>
      <w:lvlText w:val="•"/>
      <w:lvlJc w:val="left"/>
      <w:pPr>
        <w:ind w:left="1237" w:hanging="120"/>
      </w:pPr>
      <w:rPr>
        <w:rFonts w:hint="default"/>
        <w:lang w:val="ro-RO" w:eastAsia="ro-RO" w:bidi="ro-RO"/>
      </w:rPr>
    </w:lvl>
    <w:lvl w:ilvl="2" w:tplc="1A78EE48">
      <w:numFmt w:val="bullet"/>
      <w:lvlText w:val="•"/>
      <w:lvlJc w:val="left"/>
      <w:pPr>
        <w:ind w:left="2235" w:hanging="120"/>
      </w:pPr>
      <w:rPr>
        <w:rFonts w:hint="default"/>
        <w:lang w:val="ro-RO" w:eastAsia="ro-RO" w:bidi="ro-RO"/>
      </w:rPr>
    </w:lvl>
    <w:lvl w:ilvl="3" w:tplc="E908572A">
      <w:numFmt w:val="bullet"/>
      <w:lvlText w:val="•"/>
      <w:lvlJc w:val="left"/>
      <w:pPr>
        <w:ind w:left="3233" w:hanging="120"/>
      </w:pPr>
      <w:rPr>
        <w:rFonts w:hint="default"/>
        <w:lang w:val="ro-RO" w:eastAsia="ro-RO" w:bidi="ro-RO"/>
      </w:rPr>
    </w:lvl>
    <w:lvl w:ilvl="4" w:tplc="68BA37D0">
      <w:numFmt w:val="bullet"/>
      <w:lvlText w:val="•"/>
      <w:lvlJc w:val="left"/>
      <w:pPr>
        <w:ind w:left="4231" w:hanging="120"/>
      </w:pPr>
      <w:rPr>
        <w:rFonts w:hint="default"/>
        <w:lang w:val="ro-RO" w:eastAsia="ro-RO" w:bidi="ro-RO"/>
      </w:rPr>
    </w:lvl>
    <w:lvl w:ilvl="5" w:tplc="A7E8F2F4">
      <w:numFmt w:val="bullet"/>
      <w:lvlText w:val="•"/>
      <w:lvlJc w:val="left"/>
      <w:pPr>
        <w:ind w:left="5229" w:hanging="120"/>
      </w:pPr>
      <w:rPr>
        <w:rFonts w:hint="default"/>
        <w:lang w:val="ro-RO" w:eastAsia="ro-RO" w:bidi="ro-RO"/>
      </w:rPr>
    </w:lvl>
    <w:lvl w:ilvl="6" w:tplc="282EE75A">
      <w:numFmt w:val="bullet"/>
      <w:lvlText w:val="•"/>
      <w:lvlJc w:val="left"/>
      <w:pPr>
        <w:ind w:left="6226" w:hanging="120"/>
      </w:pPr>
      <w:rPr>
        <w:rFonts w:hint="default"/>
        <w:lang w:val="ro-RO" w:eastAsia="ro-RO" w:bidi="ro-RO"/>
      </w:rPr>
    </w:lvl>
    <w:lvl w:ilvl="7" w:tplc="151411A4">
      <w:numFmt w:val="bullet"/>
      <w:lvlText w:val="•"/>
      <w:lvlJc w:val="left"/>
      <w:pPr>
        <w:ind w:left="7224" w:hanging="120"/>
      </w:pPr>
      <w:rPr>
        <w:rFonts w:hint="default"/>
        <w:lang w:val="ro-RO" w:eastAsia="ro-RO" w:bidi="ro-RO"/>
      </w:rPr>
    </w:lvl>
    <w:lvl w:ilvl="8" w:tplc="16062FDC">
      <w:numFmt w:val="bullet"/>
      <w:lvlText w:val="•"/>
      <w:lvlJc w:val="left"/>
      <w:pPr>
        <w:ind w:left="8222" w:hanging="120"/>
      </w:pPr>
      <w:rPr>
        <w:rFonts w:hint="default"/>
        <w:lang w:val="ro-RO" w:eastAsia="ro-RO" w:bidi="ro-RO"/>
      </w:rPr>
    </w:lvl>
  </w:abstractNum>
  <w:abstractNum w:abstractNumId="1" w15:restartNumberingAfterBreak="0">
    <w:nsid w:val="30555C2E"/>
    <w:multiLevelType w:val="hybridMultilevel"/>
    <w:tmpl w:val="243EC0E8"/>
    <w:lvl w:ilvl="0" w:tplc="17CC4EF0">
      <w:start w:val="1"/>
      <w:numFmt w:val="decimal"/>
      <w:lvlText w:val="%1."/>
      <w:lvlJc w:val="left"/>
      <w:pPr>
        <w:ind w:left="968" w:hanging="36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o-RO" w:eastAsia="ro-RO" w:bidi="ro-RO"/>
      </w:rPr>
    </w:lvl>
    <w:lvl w:ilvl="1" w:tplc="ABCE84EA">
      <w:numFmt w:val="bullet"/>
      <w:lvlText w:val="•"/>
      <w:lvlJc w:val="left"/>
      <w:pPr>
        <w:ind w:left="1910" w:hanging="361"/>
      </w:pPr>
      <w:rPr>
        <w:rFonts w:hint="default"/>
        <w:lang w:val="ro-RO" w:eastAsia="ro-RO" w:bidi="ro-RO"/>
      </w:rPr>
    </w:lvl>
    <w:lvl w:ilvl="2" w:tplc="93ACBE0A">
      <w:numFmt w:val="bullet"/>
      <w:lvlText w:val="•"/>
      <w:lvlJc w:val="left"/>
      <w:pPr>
        <w:ind w:left="2860" w:hanging="361"/>
      </w:pPr>
      <w:rPr>
        <w:rFonts w:hint="default"/>
        <w:lang w:val="ro-RO" w:eastAsia="ro-RO" w:bidi="ro-RO"/>
      </w:rPr>
    </w:lvl>
    <w:lvl w:ilvl="3" w:tplc="FAA42B70">
      <w:numFmt w:val="bullet"/>
      <w:lvlText w:val="•"/>
      <w:lvlJc w:val="left"/>
      <w:pPr>
        <w:ind w:left="3810" w:hanging="361"/>
      </w:pPr>
      <w:rPr>
        <w:rFonts w:hint="default"/>
        <w:lang w:val="ro-RO" w:eastAsia="ro-RO" w:bidi="ro-RO"/>
      </w:rPr>
    </w:lvl>
    <w:lvl w:ilvl="4" w:tplc="C72EE3CA">
      <w:numFmt w:val="bullet"/>
      <w:lvlText w:val="•"/>
      <w:lvlJc w:val="left"/>
      <w:pPr>
        <w:ind w:left="4760" w:hanging="361"/>
      </w:pPr>
      <w:rPr>
        <w:rFonts w:hint="default"/>
        <w:lang w:val="ro-RO" w:eastAsia="ro-RO" w:bidi="ro-RO"/>
      </w:rPr>
    </w:lvl>
    <w:lvl w:ilvl="5" w:tplc="3BCEA3B2">
      <w:numFmt w:val="bullet"/>
      <w:lvlText w:val="•"/>
      <w:lvlJc w:val="left"/>
      <w:pPr>
        <w:ind w:left="5710" w:hanging="361"/>
      </w:pPr>
      <w:rPr>
        <w:rFonts w:hint="default"/>
        <w:lang w:val="ro-RO" w:eastAsia="ro-RO" w:bidi="ro-RO"/>
      </w:rPr>
    </w:lvl>
    <w:lvl w:ilvl="6" w:tplc="4E22F238">
      <w:numFmt w:val="bullet"/>
      <w:lvlText w:val="•"/>
      <w:lvlJc w:val="left"/>
      <w:pPr>
        <w:ind w:left="6660" w:hanging="361"/>
      </w:pPr>
      <w:rPr>
        <w:rFonts w:hint="default"/>
        <w:lang w:val="ro-RO" w:eastAsia="ro-RO" w:bidi="ro-RO"/>
      </w:rPr>
    </w:lvl>
    <w:lvl w:ilvl="7" w:tplc="15941B2A">
      <w:numFmt w:val="bullet"/>
      <w:lvlText w:val="•"/>
      <w:lvlJc w:val="left"/>
      <w:pPr>
        <w:ind w:left="7610" w:hanging="361"/>
      </w:pPr>
      <w:rPr>
        <w:rFonts w:hint="default"/>
        <w:lang w:val="ro-RO" w:eastAsia="ro-RO" w:bidi="ro-RO"/>
      </w:rPr>
    </w:lvl>
    <w:lvl w:ilvl="8" w:tplc="70B8BD8A">
      <w:numFmt w:val="bullet"/>
      <w:lvlText w:val="•"/>
      <w:lvlJc w:val="left"/>
      <w:pPr>
        <w:ind w:left="8560" w:hanging="361"/>
      </w:pPr>
      <w:rPr>
        <w:rFonts w:hint="default"/>
        <w:lang w:val="ro-RO" w:eastAsia="ro-RO" w:bidi="ro-RO"/>
      </w:rPr>
    </w:lvl>
  </w:abstractNum>
  <w:abstractNum w:abstractNumId="2" w15:restartNumberingAfterBreak="0">
    <w:nsid w:val="35F65438"/>
    <w:multiLevelType w:val="hybridMultilevel"/>
    <w:tmpl w:val="475C1F66"/>
    <w:lvl w:ilvl="0" w:tplc="0D20DE4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ro-RO" w:bidi="ro-RO"/>
      </w:rPr>
    </w:lvl>
    <w:lvl w:ilvl="1" w:tplc="3606EAD4">
      <w:numFmt w:val="bullet"/>
      <w:lvlText w:val="•"/>
      <w:lvlJc w:val="left"/>
      <w:pPr>
        <w:ind w:left="897" w:hanging="120"/>
      </w:pPr>
      <w:rPr>
        <w:rFonts w:hint="default"/>
        <w:lang w:val="ro-RO" w:eastAsia="ro-RO" w:bidi="ro-RO"/>
      </w:rPr>
    </w:lvl>
    <w:lvl w:ilvl="2" w:tplc="607614FE">
      <w:numFmt w:val="bullet"/>
      <w:lvlText w:val="•"/>
      <w:lvlJc w:val="left"/>
      <w:pPr>
        <w:ind w:left="1675" w:hanging="120"/>
      </w:pPr>
      <w:rPr>
        <w:rFonts w:hint="default"/>
        <w:lang w:val="ro-RO" w:eastAsia="ro-RO" w:bidi="ro-RO"/>
      </w:rPr>
    </w:lvl>
    <w:lvl w:ilvl="3" w:tplc="BEAC7ABE">
      <w:numFmt w:val="bullet"/>
      <w:lvlText w:val="•"/>
      <w:lvlJc w:val="left"/>
      <w:pPr>
        <w:ind w:left="2453" w:hanging="120"/>
      </w:pPr>
      <w:rPr>
        <w:rFonts w:hint="default"/>
        <w:lang w:val="ro-RO" w:eastAsia="ro-RO" w:bidi="ro-RO"/>
      </w:rPr>
    </w:lvl>
    <w:lvl w:ilvl="4" w:tplc="5EE282C0">
      <w:numFmt w:val="bullet"/>
      <w:lvlText w:val="•"/>
      <w:lvlJc w:val="left"/>
      <w:pPr>
        <w:ind w:left="3231" w:hanging="120"/>
      </w:pPr>
      <w:rPr>
        <w:rFonts w:hint="default"/>
        <w:lang w:val="ro-RO" w:eastAsia="ro-RO" w:bidi="ro-RO"/>
      </w:rPr>
    </w:lvl>
    <w:lvl w:ilvl="5" w:tplc="90D6E286">
      <w:numFmt w:val="bullet"/>
      <w:lvlText w:val="•"/>
      <w:lvlJc w:val="left"/>
      <w:pPr>
        <w:ind w:left="4009" w:hanging="120"/>
      </w:pPr>
      <w:rPr>
        <w:rFonts w:hint="default"/>
        <w:lang w:val="ro-RO" w:eastAsia="ro-RO" w:bidi="ro-RO"/>
      </w:rPr>
    </w:lvl>
    <w:lvl w:ilvl="6" w:tplc="E0C6CAE8">
      <w:numFmt w:val="bullet"/>
      <w:lvlText w:val="•"/>
      <w:lvlJc w:val="left"/>
      <w:pPr>
        <w:ind w:left="4787" w:hanging="120"/>
      </w:pPr>
      <w:rPr>
        <w:rFonts w:hint="default"/>
        <w:lang w:val="ro-RO" w:eastAsia="ro-RO" w:bidi="ro-RO"/>
      </w:rPr>
    </w:lvl>
    <w:lvl w:ilvl="7" w:tplc="D9F67668">
      <w:numFmt w:val="bullet"/>
      <w:lvlText w:val="•"/>
      <w:lvlJc w:val="left"/>
      <w:pPr>
        <w:ind w:left="5565" w:hanging="120"/>
      </w:pPr>
      <w:rPr>
        <w:rFonts w:hint="default"/>
        <w:lang w:val="ro-RO" w:eastAsia="ro-RO" w:bidi="ro-RO"/>
      </w:rPr>
    </w:lvl>
    <w:lvl w:ilvl="8" w:tplc="E50A3558">
      <w:numFmt w:val="bullet"/>
      <w:lvlText w:val="•"/>
      <w:lvlJc w:val="left"/>
      <w:pPr>
        <w:ind w:left="6343" w:hanging="120"/>
      </w:pPr>
      <w:rPr>
        <w:rFonts w:hint="default"/>
        <w:lang w:val="ro-RO" w:eastAsia="ro-RO" w:bidi="ro-RO"/>
      </w:rPr>
    </w:lvl>
  </w:abstractNum>
  <w:abstractNum w:abstractNumId="3" w15:restartNumberingAfterBreak="0">
    <w:nsid w:val="58614A0F"/>
    <w:multiLevelType w:val="hybridMultilevel"/>
    <w:tmpl w:val="AA6EB83C"/>
    <w:lvl w:ilvl="0" w:tplc="8ED63E4A">
      <w:numFmt w:val="bullet"/>
      <w:lvlText w:val=""/>
      <w:lvlJc w:val="left"/>
      <w:pPr>
        <w:ind w:left="282" w:hanging="140"/>
      </w:pPr>
      <w:rPr>
        <w:rFonts w:ascii="Symbol" w:eastAsia="Symbol" w:hAnsi="Symbol" w:cs="Symbol" w:hint="default"/>
        <w:w w:val="100"/>
        <w:sz w:val="20"/>
        <w:szCs w:val="20"/>
        <w:lang w:val="ro-RO" w:eastAsia="ro-RO" w:bidi="ro-RO"/>
      </w:rPr>
    </w:lvl>
    <w:lvl w:ilvl="1" w:tplc="FA3C87C0">
      <w:numFmt w:val="bullet"/>
      <w:lvlText w:val="•"/>
      <w:lvlJc w:val="left"/>
      <w:pPr>
        <w:ind w:left="832" w:hanging="140"/>
      </w:pPr>
      <w:rPr>
        <w:rFonts w:hint="default"/>
        <w:lang w:val="ro-RO" w:eastAsia="ro-RO" w:bidi="ro-RO"/>
      </w:rPr>
    </w:lvl>
    <w:lvl w:ilvl="2" w:tplc="438E0314">
      <w:numFmt w:val="bullet"/>
      <w:lvlText w:val="•"/>
      <w:lvlJc w:val="left"/>
      <w:pPr>
        <w:ind w:left="1385" w:hanging="140"/>
      </w:pPr>
      <w:rPr>
        <w:rFonts w:hint="default"/>
        <w:lang w:val="ro-RO" w:eastAsia="ro-RO" w:bidi="ro-RO"/>
      </w:rPr>
    </w:lvl>
    <w:lvl w:ilvl="3" w:tplc="794AA330">
      <w:numFmt w:val="bullet"/>
      <w:lvlText w:val="•"/>
      <w:lvlJc w:val="left"/>
      <w:pPr>
        <w:ind w:left="1937" w:hanging="140"/>
      </w:pPr>
      <w:rPr>
        <w:rFonts w:hint="default"/>
        <w:lang w:val="ro-RO" w:eastAsia="ro-RO" w:bidi="ro-RO"/>
      </w:rPr>
    </w:lvl>
    <w:lvl w:ilvl="4" w:tplc="D47ACE06">
      <w:numFmt w:val="bullet"/>
      <w:lvlText w:val="•"/>
      <w:lvlJc w:val="left"/>
      <w:pPr>
        <w:ind w:left="2490" w:hanging="140"/>
      </w:pPr>
      <w:rPr>
        <w:rFonts w:hint="default"/>
        <w:lang w:val="ro-RO" w:eastAsia="ro-RO" w:bidi="ro-RO"/>
      </w:rPr>
    </w:lvl>
    <w:lvl w:ilvl="5" w:tplc="402EA024">
      <w:numFmt w:val="bullet"/>
      <w:lvlText w:val="•"/>
      <w:lvlJc w:val="left"/>
      <w:pPr>
        <w:ind w:left="3042" w:hanging="140"/>
      </w:pPr>
      <w:rPr>
        <w:rFonts w:hint="default"/>
        <w:lang w:val="ro-RO" w:eastAsia="ro-RO" w:bidi="ro-RO"/>
      </w:rPr>
    </w:lvl>
    <w:lvl w:ilvl="6" w:tplc="1D4C3000">
      <w:numFmt w:val="bullet"/>
      <w:lvlText w:val="•"/>
      <w:lvlJc w:val="left"/>
      <w:pPr>
        <w:ind w:left="3595" w:hanging="140"/>
      </w:pPr>
      <w:rPr>
        <w:rFonts w:hint="default"/>
        <w:lang w:val="ro-RO" w:eastAsia="ro-RO" w:bidi="ro-RO"/>
      </w:rPr>
    </w:lvl>
    <w:lvl w:ilvl="7" w:tplc="C5D62418">
      <w:numFmt w:val="bullet"/>
      <w:lvlText w:val="•"/>
      <w:lvlJc w:val="left"/>
      <w:pPr>
        <w:ind w:left="4147" w:hanging="140"/>
      </w:pPr>
      <w:rPr>
        <w:rFonts w:hint="default"/>
        <w:lang w:val="ro-RO" w:eastAsia="ro-RO" w:bidi="ro-RO"/>
      </w:rPr>
    </w:lvl>
    <w:lvl w:ilvl="8" w:tplc="0D2CB6E4">
      <w:numFmt w:val="bullet"/>
      <w:lvlText w:val="•"/>
      <w:lvlJc w:val="left"/>
      <w:pPr>
        <w:ind w:left="4700" w:hanging="140"/>
      </w:pPr>
      <w:rPr>
        <w:rFonts w:hint="default"/>
        <w:lang w:val="ro-RO" w:eastAsia="ro-RO" w:bidi="ro-RO"/>
      </w:rPr>
    </w:lvl>
  </w:abstractNum>
  <w:abstractNum w:abstractNumId="4" w15:restartNumberingAfterBreak="0">
    <w:nsid w:val="71035560"/>
    <w:multiLevelType w:val="hybridMultilevel"/>
    <w:tmpl w:val="38128B7A"/>
    <w:lvl w:ilvl="0" w:tplc="5A247AAA">
      <w:numFmt w:val="bullet"/>
      <w:lvlText w:val=""/>
      <w:lvlJc w:val="left"/>
      <w:pPr>
        <w:ind w:left="282" w:hanging="140"/>
      </w:pPr>
      <w:rPr>
        <w:rFonts w:ascii="Symbol" w:eastAsia="Symbol" w:hAnsi="Symbol" w:cs="Symbol" w:hint="default"/>
        <w:w w:val="100"/>
        <w:sz w:val="20"/>
        <w:szCs w:val="20"/>
        <w:lang w:val="ro-RO" w:eastAsia="ro-RO" w:bidi="ro-RO"/>
      </w:rPr>
    </w:lvl>
    <w:lvl w:ilvl="1" w:tplc="4CD4AEA4">
      <w:numFmt w:val="bullet"/>
      <w:lvlText w:val="•"/>
      <w:lvlJc w:val="left"/>
      <w:pPr>
        <w:ind w:left="832" w:hanging="140"/>
      </w:pPr>
      <w:rPr>
        <w:rFonts w:hint="default"/>
        <w:lang w:val="ro-RO" w:eastAsia="ro-RO" w:bidi="ro-RO"/>
      </w:rPr>
    </w:lvl>
    <w:lvl w:ilvl="2" w:tplc="340C0062">
      <w:numFmt w:val="bullet"/>
      <w:lvlText w:val="•"/>
      <w:lvlJc w:val="left"/>
      <w:pPr>
        <w:ind w:left="1385" w:hanging="140"/>
      </w:pPr>
      <w:rPr>
        <w:rFonts w:hint="default"/>
        <w:lang w:val="ro-RO" w:eastAsia="ro-RO" w:bidi="ro-RO"/>
      </w:rPr>
    </w:lvl>
    <w:lvl w:ilvl="3" w:tplc="1A1CEA1C">
      <w:numFmt w:val="bullet"/>
      <w:lvlText w:val="•"/>
      <w:lvlJc w:val="left"/>
      <w:pPr>
        <w:ind w:left="1937" w:hanging="140"/>
      </w:pPr>
      <w:rPr>
        <w:rFonts w:hint="default"/>
        <w:lang w:val="ro-RO" w:eastAsia="ro-RO" w:bidi="ro-RO"/>
      </w:rPr>
    </w:lvl>
    <w:lvl w:ilvl="4" w:tplc="B948B5B0">
      <w:numFmt w:val="bullet"/>
      <w:lvlText w:val="•"/>
      <w:lvlJc w:val="left"/>
      <w:pPr>
        <w:ind w:left="2490" w:hanging="140"/>
      </w:pPr>
      <w:rPr>
        <w:rFonts w:hint="default"/>
        <w:lang w:val="ro-RO" w:eastAsia="ro-RO" w:bidi="ro-RO"/>
      </w:rPr>
    </w:lvl>
    <w:lvl w:ilvl="5" w:tplc="9A14719A">
      <w:numFmt w:val="bullet"/>
      <w:lvlText w:val="•"/>
      <w:lvlJc w:val="left"/>
      <w:pPr>
        <w:ind w:left="3042" w:hanging="140"/>
      </w:pPr>
      <w:rPr>
        <w:rFonts w:hint="default"/>
        <w:lang w:val="ro-RO" w:eastAsia="ro-RO" w:bidi="ro-RO"/>
      </w:rPr>
    </w:lvl>
    <w:lvl w:ilvl="6" w:tplc="BAEECF42">
      <w:numFmt w:val="bullet"/>
      <w:lvlText w:val="•"/>
      <w:lvlJc w:val="left"/>
      <w:pPr>
        <w:ind w:left="3595" w:hanging="140"/>
      </w:pPr>
      <w:rPr>
        <w:rFonts w:hint="default"/>
        <w:lang w:val="ro-RO" w:eastAsia="ro-RO" w:bidi="ro-RO"/>
      </w:rPr>
    </w:lvl>
    <w:lvl w:ilvl="7" w:tplc="C42C4EC0">
      <w:numFmt w:val="bullet"/>
      <w:lvlText w:val="•"/>
      <w:lvlJc w:val="left"/>
      <w:pPr>
        <w:ind w:left="4147" w:hanging="140"/>
      </w:pPr>
      <w:rPr>
        <w:rFonts w:hint="default"/>
        <w:lang w:val="ro-RO" w:eastAsia="ro-RO" w:bidi="ro-RO"/>
      </w:rPr>
    </w:lvl>
    <w:lvl w:ilvl="8" w:tplc="73A6499C">
      <w:numFmt w:val="bullet"/>
      <w:lvlText w:val="•"/>
      <w:lvlJc w:val="left"/>
      <w:pPr>
        <w:ind w:left="4700" w:hanging="140"/>
      </w:pPr>
      <w:rPr>
        <w:rFonts w:hint="default"/>
        <w:lang w:val="ro-RO" w:eastAsia="ro-RO" w:bidi="ro-RO"/>
      </w:rPr>
    </w:lvl>
  </w:abstractNum>
  <w:abstractNum w:abstractNumId="5" w15:restartNumberingAfterBreak="0">
    <w:nsid w:val="7E073501"/>
    <w:multiLevelType w:val="hybridMultilevel"/>
    <w:tmpl w:val="534E37D6"/>
    <w:lvl w:ilvl="0" w:tplc="6BF87F5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ro-RO" w:bidi="ro-RO"/>
      </w:rPr>
    </w:lvl>
    <w:lvl w:ilvl="1" w:tplc="783AB656">
      <w:numFmt w:val="bullet"/>
      <w:lvlText w:val="•"/>
      <w:lvlJc w:val="left"/>
      <w:pPr>
        <w:ind w:left="897" w:hanging="120"/>
      </w:pPr>
      <w:rPr>
        <w:rFonts w:hint="default"/>
        <w:lang w:val="ro-RO" w:eastAsia="ro-RO" w:bidi="ro-RO"/>
      </w:rPr>
    </w:lvl>
    <w:lvl w:ilvl="2" w:tplc="B372AE0C">
      <w:numFmt w:val="bullet"/>
      <w:lvlText w:val="•"/>
      <w:lvlJc w:val="left"/>
      <w:pPr>
        <w:ind w:left="1675" w:hanging="120"/>
      </w:pPr>
      <w:rPr>
        <w:rFonts w:hint="default"/>
        <w:lang w:val="ro-RO" w:eastAsia="ro-RO" w:bidi="ro-RO"/>
      </w:rPr>
    </w:lvl>
    <w:lvl w:ilvl="3" w:tplc="7B1082CC">
      <w:numFmt w:val="bullet"/>
      <w:lvlText w:val="•"/>
      <w:lvlJc w:val="left"/>
      <w:pPr>
        <w:ind w:left="2453" w:hanging="120"/>
      </w:pPr>
      <w:rPr>
        <w:rFonts w:hint="default"/>
        <w:lang w:val="ro-RO" w:eastAsia="ro-RO" w:bidi="ro-RO"/>
      </w:rPr>
    </w:lvl>
    <w:lvl w:ilvl="4" w:tplc="3B6AA6CA">
      <w:numFmt w:val="bullet"/>
      <w:lvlText w:val="•"/>
      <w:lvlJc w:val="left"/>
      <w:pPr>
        <w:ind w:left="3231" w:hanging="120"/>
      </w:pPr>
      <w:rPr>
        <w:rFonts w:hint="default"/>
        <w:lang w:val="ro-RO" w:eastAsia="ro-RO" w:bidi="ro-RO"/>
      </w:rPr>
    </w:lvl>
    <w:lvl w:ilvl="5" w:tplc="36B4FA42">
      <w:numFmt w:val="bullet"/>
      <w:lvlText w:val="•"/>
      <w:lvlJc w:val="left"/>
      <w:pPr>
        <w:ind w:left="4009" w:hanging="120"/>
      </w:pPr>
      <w:rPr>
        <w:rFonts w:hint="default"/>
        <w:lang w:val="ro-RO" w:eastAsia="ro-RO" w:bidi="ro-RO"/>
      </w:rPr>
    </w:lvl>
    <w:lvl w:ilvl="6" w:tplc="47760E40">
      <w:numFmt w:val="bullet"/>
      <w:lvlText w:val="•"/>
      <w:lvlJc w:val="left"/>
      <w:pPr>
        <w:ind w:left="4787" w:hanging="120"/>
      </w:pPr>
      <w:rPr>
        <w:rFonts w:hint="default"/>
        <w:lang w:val="ro-RO" w:eastAsia="ro-RO" w:bidi="ro-RO"/>
      </w:rPr>
    </w:lvl>
    <w:lvl w:ilvl="7" w:tplc="F872B61E">
      <w:numFmt w:val="bullet"/>
      <w:lvlText w:val="•"/>
      <w:lvlJc w:val="left"/>
      <w:pPr>
        <w:ind w:left="5565" w:hanging="120"/>
      </w:pPr>
      <w:rPr>
        <w:rFonts w:hint="default"/>
        <w:lang w:val="ro-RO" w:eastAsia="ro-RO" w:bidi="ro-RO"/>
      </w:rPr>
    </w:lvl>
    <w:lvl w:ilvl="8" w:tplc="41A4C0DE">
      <w:numFmt w:val="bullet"/>
      <w:lvlText w:val="•"/>
      <w:lvlJc w:val="left"/>
      <w:pPr>
        <w:ind w:left="6343" w:hanging="120"/>
      </w:pPr>
      <w:rPr>
        <w:rFonts w:hint="default"/>
        <w:lang w:val="ro-RO" w:eastAsia="ro-RO" w:bidi="ro-RO"/>
      </w:rPr>
    </w:lvl>
  </w:abstractNum>
  <w:num w:numId="1" w16cid:durableId="1953051461">
    <w:abstractNumId w:val="0"/>
  </w:num>
  <w:num w:numId="2" w16cid:durableId="206067572">
    <w:abstractNumId w:val="2"/>
  </w:num>
  <w:num w:numId="3" w16cid:durableId="1286425801">
    <w:abstractNumId w:val="5"/>
  </w:num>
  <w:num w:numId="4" w16cid:durableId="916014454">
    <w:abstractNumId w:val="3"/>
  </w:num>
  <w:num w:numId="5" w16cid:durableId="1682243829">
    <w:abstractNumId w:val="4"/>
  </w:num>
  <w:num w:numId="6" w16cid:durableId="11090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9F"/>
    <w:rsid w:val="000A671C"/>
    <w:rsid w:val="00431B31"/>
    <w:rsid w:val="006E3707"/>
    <w:rsid w:val="009B4B9F"/>
    <w:rsid w:val="00D2108F"/>
    <w:rsid w:val="00DB08D9"/>
    <w:rsid w:val="00DC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9250"/>
  <w15:docId w15:val="{FD6DCE1E-D05F-4735-9C6E-77F39272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96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8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ro-RO" w:eastAsia="ro-RO" w:bidi="ro-RO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31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B31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31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B31"/>
    <w:rPr>
      <w:rFonts w:ascii="Times New Roman" w:eastAsia="Times New Roman" w:hAnsi="Times New Roman" w:cs="Times New Roman"/>
      <w:lang w:val="ro-RO" w:eastAsia="ro-RO" w:bidi="ro-RO"/>
    </w:rPr>
  </w:style>
  <w:style w:type="paragraph" w:styleId="Subtitle">
    <w:name w:val="Subtitle"/>
    <w:basedOn w:val="Normal"/>
    <w:next w:val="Normal"/>
    <w:link w:val="SubtitleChar"/>
    <w:qFormat/>
    <w:rsid w:val="00431B31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rsid w:val="00431B31"/>
    <w:rPr>
      <w:rFonts w:eastAsiaTheme="minorEastAsia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algeography.net/" TargetMode="External"/><Relationship Id="rId13" Type="http://schemas.openxmlformats.org/officeDocument/2006/relationships/hyperlink" Target="http://bcs.wiley.com/he-bcs/Books?action=index&amp;amp;bcsId=7016&amp;amp;itemId=047062615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cs.wiley.com/he-bcs/Books?action=index&amp;amp;bcsId=6343&amp;amp;itemId=0471236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cs.wiley.com/he-bcs/Books?action=index&amp;amp;bcsId=8004&amp;amp;itemId=11183962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oter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deley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ramona.puiu</dc:creator>
  <cp:lastModifiedBy>Mihai Petrescu</cp:lastModifiedBy>
  <cp:revision>4</cp:revision>
  <dcterms:created xsi:type="dcterms:W3CDTF">2024-09-13T09:23:00Z</dcterms:created>
  <dcterms:modified xsi:type="dcterms:W3CDTF">2024-09-23T08:50:00Z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2020-01-21T00:00:00Z</vt:filetime>
  </property>
</Properties>
</file>