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3876B296" w:rsidR="00E0255D" w:rsidRPr="00C4385C" w:rsidRDefault="00133AD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Depa</w:t>
            </w:r>
            <w:r w:rsidR="001B2FA4">
              <w:rPr>
                <w:rFonts w:asciiTheme="minorHAnsi" w:hAnsiTheme="minorHAnsi" w:cstheme="minorHAnsi"/>
                <w:lang w:val="ro-RO"/>
              </w:rPr>
              <w:t>rtamentul pentru Pregătirea Personalului Didactic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2FA4" w:rsidRPr="00C4385C" w14:paraId="38E2999E" w14:textId="77777777" w:rsidTr="00456F4E">
        <w:tc>
          <w:tcPr>
            <w:tcW w:w="1907" w:type="pct"/>
            <w:vAlign w:val="center"/>
          </w:tcPr>
          <w:p w14:paraId="2467FE5A" w14:textId="77777777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660A749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2FA4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4FE6866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 xml:space="preserve">Nivelul I </w:t>
            </w:r>
            <w:r w:rsidRPr="006076C7">
              <w:rPr>
                <w:rFonts w:ascii="Times New Roman" w:hAnsi="Times New Roman"/>
                <w:lang w:val="it-IT"/>
              </w:rPr>
              <w:t>de certificare pentru profesia didactică</w:t>
            </w:r>
          </w:p>
        </w:tc>
      </w:tr>
      <w:tr w:rsidR="001B2FA4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5B173351" w:rsidR="001B2FA4" w:rsidRPr="00C4385C" w:rsidRDefault="001B2FA4" w:rsidP="001B2FA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Program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de formare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psihopedagogică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3103DF06" w14:textId="78CD16CF" w:rsidR="001B2FA4" w:rsidRPr="001B2FA4" w:rsidRDefault="001B2FA4" w:rsidP="001B2FA4">
      <w:pPr>
        <w:pStyle w:val="ListParagraph"/>
        <w:numPr>
          <w:ilvl w:val="0"/>
          <w:numId w:val="26"/>
        </w:numPr>
        <w:jc w:val="both"/>
      </w:pPr>
      <w:r w:rsidRPr="001B2FA4">
        <w:rPr>
          <w:b/>
        </w:rPr>
        <w:t xml:space="preserve">Date despre disciplină </w:t>
      </w:r>
    </w:p>
    <w:p w14:paraId="6EF10845" w14:textId="77777777" w:rsidR="001B2FA4" w:rsidRPr="001B2FA4" w:rsidRDefault="001B2FA4" w:rsidP="001B2FA4">
      <w:pPr>
        <w:pStyle w:val="ListParagraph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21"/>
        <w:gridCol w:w="1558"/>
        <w:gridCol w:w="424"/>
        <w:gridCol w:w="2240"/>
        <w:gridCol w:w="326"/>
        <w:gridCol w:w="2383"/>
        <w:gridCol w:w="481"/>
      </w:tblGrid>
      <w:tr w:rsidR="001B2FA4" w:rsidRPr="00254BB0" w14:paraId="46728DC1" w14:textId="77777777" w:rsidTr="00B67C4C">
        <w:tc>
          <w:tcPr>
            <w:tcW w:w="4064" w:type="dxa"/>
            <w:gridSpan w:val="3"/>
            <w:tcBorders>
              <w:top w:val="single" w:sz="12" w:space="0" w:color="auto"/>
            </w:tcBorders>
          </w:tcPr>
          <w:p w14:paraId="7C8FA9B1" w14:textId="77777777" w:rsidR="001B2FA4" w:rsidRPr="00254BB0" w:rsidRDefault="001B2FA4" w:rsidP="00B67C4C">
            <w:pPr>
              <w:jc w:val="both"/>
            </w:pPr>
            <w:r w:rsidRPr="00254BB0">
              <w:t>2.1. Denumirea disciplinei</w:t>
            </w:r>
          </w:p>
        </w:tc>
        <w:tc>
          <w:tcPr>
            <w:tcW w:w="5825" w:type="dxa"/>
            <w:gridSpan w:val="5"/>
            <w:tcBorders>
              <w:top w:val="single" w:sz="12" w:space="0" w:color="auto"/>
            </w:tcBorders>
          </w:tcPr>
          <w:p w14:paraId="2E6DD434" w14:textId="28AAB369" w:rsidR="001B2FA4" w:rsidRPr="00311489" w:rsidRDefault="001B2FA4" w:rsidP="00B67C4C">
            <w:pPr>
              <w:jc w:val="both"/>
              <w:rPr>
                <w:color w:val="00B050"/>
              </w:rPr>
            </w:pPr>
            <w:r w:rsidRPr="00F912C0">
              <w:rPr>
                <w:lang w:val="it-IT"/>
              </w:rPr>
              <w:t>Didactica specialităţii (Sociologie</w:t>
            </w:r>
            <w:r w:rsidR="00FF7C8A">
              <w:rPr>
                <w:lang w:val="it-IT"/>
              </w:rPr>
              <w:t>, Resurse Umane</w:t>
            </w:r>
            <w:r w:rsidRPr="00F912C0">
              <w:rPr>
                <w:lang w:val="it-IT"/>
              </w:rPr>
              <w:t>, Asistenţă Socială)</w:t>
            </w:r>
          </w:p>
        </w:tc>
      </w:tr>
      <w:tr w:rsidR="001B2FA4" w:rsidRPr="00254BB0" w14:paraId="7D0CD641" w14:textId="77777777" w:rsidTr="00B67C4C">
        <w:tc>
          <w:tcPr>
            <w:tcW w:w="4064" w:type="dxa"/>
            <w:gridSpan w:val="3"/>
          </w:tcPr>
          <w:p w14:paraId="33B50E2A" w14:textId="77777777" w:rsidR="001B2FA4" w:rsidRPr="00254BB0" w:rsidRDefault="001B2FA4" w:rsidP="00B67C4C">
            <w:pPr>
              <w:jc w:val="both"/>
            </w:pPr>
            <w:r w:rsidRPr="00254BB0">
              <w:t>2.2. Titularul activită</w:t>
            </w:r>
            <w:r>
              <w:t>ţ</w:t>
            </w:r>
            <w:r w:rsidRPr="00254BB0">
              <w:t>ilor de curs</w:t>
            </w:r>
          </w:p>
        </w:tc>
        <w:tc>
          <w:tcPr>
            <w:tcW w:w="5825" w:type="dxa"/>
            <w:gridSpan w:val="5"/>
          </w:tcPr>
          <w:p w14:paraId="43ED2E0F" w14:textId="77777777" w:rsidR="001B2FA4" w:rsidRPr="00311489" w:rsidRDefault="001B2FA4" w:rsidP="00B67C4C">
            <w:pPr>
              <w:jc w:val="both"/>
              <w:rPr>
                <w:color w:val="00B050"/>
              </w:rPr>
            </w:pPr>
            <w:r>
              <w:t>lect. dr. Simona Adam</w:t>
            </w:r>
          </w:p>
        </w:tc>
      </w:tr>
      <w:tr w:rsidR="001B2FA4" w:rsidRPr="00254BB0" w14:paraId="4E191AD9" w14:textId="77777777" w:rsidTr="00B67C4C">
        <w:tc>
          <w:tcPr>
            <w:tcW w:w="4064" w:type="dxa"/>
            <w:gridSpan w:val="3"/>
          </w:tcPr>
          <w:p w14:paraId="70846F86" w14:textId="77777777" w:rsidR="001B2FA4" w:rsidRPr="00254BB0" w:rsidRDefault="001B2FA4" w:rsidP="00B67C4C">
            <w:pPr>
              <w:jc w:val="both"/>
            </w:pPr>
            <w:r w:rsidRPr="00254BB0">
              <w:t>2.3. Titularul activită</w:t>
            </w:r>
            <w:r>
              <w:t>ţ</w:t>
            </w:r>
            <w:r w:rsidRPr="00254BB0">
              <w:t xml:space="preserve">ilor de seminar </w:t>
            </w:r>
          </w:p>
        </w:tc>
        <w:tc>
          <w:tcPr>
            <w:tcW w:w="5825" w:type="dxa"/>
            <w:gridSpan w:val="5"/>
          </w:tcPr>
          <w:p w14:paraId="23B767E2" w14:textId="77777777" w:rsidR="001B2FA4" w:rsidRPr="00311489" w:rsidRDefault="001B2FA4" w:rsidP="00B67C4C">
            <w:pPr>
              <w:jc w:val="both"/>
              <w:rPr>
                <w:color w:val="00B050"/>
              </w:rPr>
            </w:pPr>
            <w:r>
              <w:t>lect. dr. Simona Adam</w:t>
            </w:r>
          </w:p>
        </w:tc>
      </w:tr>
      <w:tr w:rsidR="001B2FA4" w:rsidRPr="00254BB0" w14:paraId="7A843901" w14:textId="77777777" w:rsidTr="00B67C4C">
        <w:tc>
          <w:tcPr>
            <w:tcW w:w="2078" w:type="dxa"/>
            <w:tcBorders>
              <w:bottom w:val="single" w:sz="12" w:space="0" w:color="auto"/>
            </w:tcBorders>
          </w:tcPr>
          <w:p w14:paraId="3427D731" w14:textId="77777777" w:rsidR="001B2FA4" w:rsidRPr="00254BB0" w:rsidRDefault="001B2FA4" w:rsidP="00B67C4C">
            <w:pPr>
              <w:jc w:val="both"/>
            </w:pPr>
            <w:r w:rsidRPr="00254BB0">
              <w:t>2.4. Anul de studii</w:t>
            </w: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14:paraId="77773CE7" w14:textId="77777777" w:rsidR="001B2FA4" w:rsidRPr="00311489" w:rsidRDefault="001B2FA4" w:rsidP="00B67C4C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564" w:type="dxa"/>
            <w:tcBorders>
              <w:bottom w:val="single" w:sz="12" w:space="0" w:color="auto"/>
            </w:tcBorders>
          </w:tcPr>
          <w:p w14:paraId="34685C69" w14:textId="77777777" w:rsidR="001B2FA4" w:rsidRPr="00254BB0" w:rsidRDefault="001B2FA4" w:rsidP="00B67C4C">
            <w:pPr>
              <w:jc w:val="both"/>
            </w:pPr>
            <w:r w:rsidRPr="00254BB0">
              <w:t>2.5. Semestrul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2ADF09A" w14:textId="77777777" w:rsidR="001B2FA4" w:rsidRPr="00311489" w:rsidRDefault="001B2FA4" w:rsidP="00B67C4C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2259" w:type="dxa"/>
            <w:tcBorders>
              <w:bottom w:val="single" w:sz="12" w:space="0" w:color="auto"/>
            </w:tcBorders>
          </w:tcPr>
          <w:p w14:paraId="05F4103A" w14:textId="77777777" w:rsidR="001B2FA4" w:rsidRPr="00254BB0" w:rsidRDefault="001B2FA4" w:rsidP="00B67C4C">
            <w:pPr>
              <w:jc w:val="both"/>
            </w:pPr>
            <w:r w:rsidRPr="00254BB0">
              <w:t>2.6. Tipul de evaluare</w:t>
            </w: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14:paraId="7F1F3119" w14:textId="77777777" w:rsidR="001B2FA4" w:rsidRPr="00736F87" w:rsidRDefault="001B2FA4" w:rsidP="00B67C4C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E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14:paraId="6AAB767A" w14:textId="77777777" w:rsidR="001B2FA4" w:rsidRPr="00254BB0" w:rsidRDefault="001B2FA4" w:rsidP="00B67C4C">
            <w:pPr>
              <w:jc w:val="both"/>
            </w:pPr>
            <w:r w:rsidRPr="00254BB0">
              <w:t>2.7. Regimul disciplinei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4EED23D3" w14:textId="77777777" w:rsidR="001B2FA4" w:rsidRPr="00736F87" w:rsidRDefault="001B2FA4" w:rsidP="00B67C4C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Ob.</w:t>
            </w:r>
          </w:p>
        </w:tc>
      </w:tr>
    </w:tbl>
    <w:p w14:paraId="3D8BD605" w14:textId="77777777" w:rsidR="001B2FA4" w:rsidRPr="00306508" w:rsidRDefault="001B2FA4" w:rsidP="001B2FA4">
      <w:pPr>
        <w:pStyle w:val="ListParagraph"/>
        <w:tabs>
          <w:tab w:val="left" w:pos="1719"/>
        </w:tabs>
        <w:jc w:val="both"/>
        <w:rPr>
          <w:i/>
        </w:rPr>
      </w:pPr>
      <w:r w:rsidRPr="00306508">
        <w:rPr>
          <w:i/>
        </w:rPr>
        <w:tab/>
      </w: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FC395D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2FD72FAF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6D4D26B6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3D301AA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FC395D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6D46CC38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643C093E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7A70AD7E" w:rsidR="00E0255D" w:rsidRPr="00C4385C" w:rsidRDefault="001B2F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FC39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4B181569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</w:tr>
      <w:tr w:rsidR="00FC39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5FA3A34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FC39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1B97CDA9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FC39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29B98E1C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C395D" w:rsidRPr="00C4385C" w14:paraId="601F6F7A" w14:textId="77777777" w:rsidTr="00FC395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FC395D" w:rsidRPr="00802D13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773A186B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70</w:t>
            </w:r>
          </w:p>
        </w:tc>
      </w:tr>
      <w:tr w:rsidR="00FC395D" w:rsidRPr="00C4385C" w14:paraId="0E0E0360" w14:textId="77777777" w:rsidTr="00FC395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FC395D" w:rsidRPr="00802D13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AC7C75F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126</w:t>
            </w:r>
          </w:p>
        </w:tc>
      </w:tr>
      <w:tr w:rsidR="00FC395D" w:rsidRPr="00C4385C" w14:paraId="0543F2FB" w14:textId="77777777" w:rsidTr="00FC395D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FC395D" w:rsidRPr="00802D13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2D383CCA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FC395D" w:rsidRPr="00C4385C" w14:paraId="3623956B" w14:textId="77777777" w:rsidTr="00FC395D">
        <w:tc>
          <w:tcPr>
            <w:tcW w:w="1985" w:type="dxa"/>
          </w:tcPr>
          <w:p w14:paraId="4C592DB3" w14:textId="77777777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2571ADE" w14:textId="6ECFC647" w:rsidR="00FC395D" w:rsidRPr="00FC395D" w:rsidRDefault="00FC395D" w:rsidP="00FC39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FC395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parcurgerea disciplinelor Pedagogie I şi Pedagogie 2 </w:t>
            </w:r>
          </w:p>
        </w:tc>
      </w:tr>
      <w:tr w:rsidR="00FC395D" w:rsidRPr="00C4385C" w14:paraId="0C24B7B9" w14:textId="77777777" w:rsidTr="00FC395D">
        <w:tc>
          <w:tcPr>
            <w:tcW w:w="1985" w:type="dxa"/>
          </w:tcPr>
          <w:p w14:paraId="0E27F819" w14:textId="140AA507" w:rsidR="00FC395D" w:rsidRPr="00C4385C" w:rsidRDefault="00FC395D" w:rsidP="00FC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7BD8F4E0" w14:textId="33F69717" w:rsidR="00FC395D" w:rsidRPr="00FC395D" w:rsidRDefault="00FC395D" w:rsidP="00FC39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FC395D">
              <w:rPr>
                <w:rFonts w:ascii="Times New Roman" w:hAnsi="Times New Roman"/>
                <w:sz w:val="20"/>
                <w:szCs w:val="20"/>
                <w:lang w:val="ro-RO"/>
              </w:rPr>
              <w:t>operarea cu conceptele de bază folosite în ştiinţele educaţiei.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CC22185" w14:textId="77777777" w:rsidR="00FC395D" w:rsidRPr="00C4385C" w:rsidRDefault="00FC395D" w:rsidP="00FC39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FC395D" w:rsidRPr="00C4385C" w14:paraId="4FA16A36" w14:textId="77777777" w:rsidTr="00B67C4C">
        <w:tc>
          <w:tcPr>
            <w:tcW w:w="4565" w:type="dxa"/>
          </w:tcPr>
          <w:p w14:paraId="3E8CE959" w14:textId="77777777" w:rsidR="00FC395D" w:rsidRPr="00C4385C" w:rsidRDefault="00FC395D" w:rsidP="00B67C4C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3EE0C2E4" w14:textId="467C3A8A" w:rsidR="00FC395D" w:rsidRPr="00C4385C" w:rsidRDefault="00D14EBA" w:rsidP="00FC395D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Sală</w:t>
            </w:r>
            <w:proofErr w:type="spellEnd"/>
            <w:r>
              <w:t xml:space="preserve"> de curs </w:t>
            </w:r>
            <w:proofErr w:type="spellStart"/>
            <w:r>
              <w:t>dotată</w:t>
            </w:r>
            <w:proofErr w:type="spellEnd"/>
            <w:r>
              <w:t xml:space="preserve"> cu </w:t>
            </w:r>
            <w:proofErr w:type="spellStart"/>
            <w:r>
              <w:t>videoproiector</w:t>
            </w:r>
            <w:proofErr w:type="spellEnd"/>
            <w:r>
              <w:t>.</w:t>
            </w:r>
          </w:p>
        </w:tc>
      </w:tr>
      <w:tr w:rsidR="00FC395D" w:rsidRPr="00C4385C" w14:paraId="75D9C595" w14:textId="77777777" w:rsidTr="00B67C4C">
        <w:tc>
          <w:tcPr>
            <w:tcW w:w="4565" w:type="dxa"/>
          </w:tcPr>
          <w:p w14:paraId="7E747B18" w14:textId="77777777" w:rsidR="00FC395D" w:rsidRPr="00C4385C" w:rsidRDefault="00FC395D" w:rsidP="00B67C4C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55A353FC" w14:textId="4FC41C4D" w:rsidR="00FC395D" w:rsidRPr="00C4385C" w:rsidRDefault="00D14EBA" w:rsidP="00FC395D">
            <w:pPr>
              <w:pStyle w:val="NoSpacing"/>
              <w:numPr>
                <w:ilvl w:val="0"/>
                <w:numId w:val="28"/>
              </w:numPr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Sală</w:t>
            </w:r>
            <w:proofErr w:type="spellEnd"/>
            <w:r>
              <w:t xml:space="preserve"> de seminar </w:t>
            </w:r>
            <w:proofErr w:type="spellStart"/>
            <w:r>
              <w:t>dotată</w:t>
            </w:r>
            <w:proofErr w:type="spellEnd"/>
            <w:r>
              <w:t xml:space="preserve"> cu </w:t>
            </w:r>
            <w:proofErr w:type="spellStart"/>
            <w:r>
              <w:t>videoproiector</w:t>
            </w:r>
            <w:proofErr w:type="spellEnd"/>
            <w:r>
              <w:t>.</w:t>
            </w:r>
          </w:p>
        </w:tc>
      </w:tr>
    </w:tbl>
    <w:p w14:paraId="36D87FA7" w14:textId="77777777" w:rsidR="00FC395D" w:rsidRDefault="00FC395D" w:rsidP="00FC395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A1C17B7" w14:textId="48A76527" w:rsidR="00FC395D" w:rsidRPr="00FC395D" w:rsidRDefault="00FC395D" w:rsidP="00FC395D">
      <w:pPr>
        <w:spacing w:line="276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Pr="00FC395D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FC395D" w:rsidRPr="00C4385C" w14:paraId="0134F56C" w14:textId="77777777" w:rsidTr="00B67C4C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52C6B3C0" w14:textId="77777777" w:rsidR="00FC395D" w:rsidRPr="00C4385C" w:rsidRDefault="00FC395D" w:rsidP="00B67C4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BEAB8A6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elaboreze obiective operaţionale în concordanță cu competențele generale și specifice disciplinelor socio-umane.</w:t>
            </w:r>
          </w:p>
          <w:p w14:paraId="66BA815C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descrie principalele metode didactice folosite în predarea-învăţarea disciplinelor socio-umane.</w:t>
            </w:r>
          </w:p>
          <w:p w14:paraId="1C018416" w14:textId="77777777" w:rsidR="00FC395D" w:rsidRPr="00C4385C" w:rsidRDefault="00FC395D" w:rsidP="00B67C4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C395D" w:rsidRPr="00C4385C" w14:paraId="14358FF1" w14:textId="77777777" w:rsidTr="00B67C4C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67B7D0E7" w14:textId="77777777" w:rsidR="00FC395D" w:rsidRPr="00C4385C" w:rsidRDefault="00FC395D" w:rsidP="00B67C4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11D60F41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 xml:space="preserve">Să-și formeze deprinderile de proiectare a </w:t>
            </w:r>
            <w:r w:rsidRPr="00B328D1">
              <w:t>activităţii didactice, de elaborare a planificărilor calendaristi</w:t>
            </w:r>
            <w:r>
              <w:t xml:space="preserve">ce, a proiectelor de lecţii pentru </w:t>
            </w:r>
            <w:r>
              <w:rPr>
                <w:rFonts w:ascii="Times" w:hAnsi="Times"/>
              </w:rPr>
              <w:t>î</w:t>
            </w:r>
            <w:r>
              <w:t>nv</w:t>
            </w:r>
            <w:r>
              <w:rPr>
                <w:rFonts w:ascii="Times" w:hAnsi="Times"/>
              </w:rPr>
              <w:t>ăţ</w:t>
            </w:r>
            <w:r>
              <w:t>am</w:t>
            </w:r>
            <w:r>
              <w:rPr>
                <w:rFonts w:ascii="Times" w:hAnsi="Times"/>
              </w:rPr>
              <w:t>â</w:t>
            </w:r>
            <w:r>
              <w:t>nt obligatoriu.</w:t>
            </w:r>
          </w:p>
          <w:p w14:paraId="5C13EDAE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folosească metode</w:t>
            </w:r>
            <w:r w:rsidRPr="00B328D1">
              <w:t xml:space="preserve"> activ-participative în activitatea instructiv-educativă;</w:t>
            </w:r>
          </w:p>
          <w:p w14:paraId="0392077A" w14:textId="77777777" w:rsidR="00FC395D" w:rsidRPr="00C4385C" w:rsidRDefault="00FC395D" w:rsidP="00B67C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395D" w:rsidRPr="00C4385C" w14:paraId="4D4B7273" w14:textId="77777777" w:rsidTr="00B67C4C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65DFC200" w14:textId="77777777" w:rsidR="00FC395D" w:rsidRDefault="00FC395D" w:rsidP="00B67C4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542275B5" w14:textId="77777777" w:rsidR="00FC395D" w:rsidRPr="00B328D1" w:rsidRDefault="00FC395D" w:rsidP="00B67C4C">
            <w:pPr>
              <w:widowControl w:val="0"/>
              <w:autoSpaceDE w:val="0"/>
              <w:autoSpaceDN w:val="0"/>
              <w:adjustRightInd w:val="0"/>
              <w:spacing w:before="9"/>
            </w:pPr>
            <w:r>
              <w:t>Să identifice avantajele şi dezavantajele folosirii diferitelor forme de organizare a activităţii didactice.</w:t>
            </w:r>
          </w:p>
          <w:p w14:paraId="490A7652" w14:textId="77777777" w:rsidR="00FC395D" w:rsidRDefault="00FC395D" w:rsidP="00B67C4C">
            <w:pPr>
              <w:jc w:val="both"/>
            </w:pPr>
            <w:r>
              <w:t xml:space="preserve">Să selecteze modalităţi adecvate </w:t>
            </w:r>
            <w:r w:rsidRPr="00B328D1">
              <w:t>de evaluare</w:t>
            </w:r>
            <w:r>
              <w:t xml:space="preserve"> a rezultatelor în disciplinele socio-umane, ținând cont de avantajele şi limitele</w:t>
            </w:r>
            <w:r w:rsidRPr="00B328D1">
              <w:t xml:space="preserve"> fiecărei forme de evaluare;</w:t>
            </w:r>
          </w:p>
          <w:p w14:paraId="316A1243" w14:textId="77777777" w:rsidR="00FC395D" w:rsidRPr="00C4385C" w:rsidRDefault="00FC395D" w:rsidP="00B67C4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58E076DD" w14:textId="327C38F7" w:rsidR="00FC395D" w:rsidRPr="00FC395D" w:rsidRDefault="00FC395D" w:rsidP="00FC395D">
      <w:pPr>
        <w:spacing w:line="276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Pr="00FC395D">
        <w:rPr>
          <w:rFonts w:asciiTheme="minorHAnsi" w:hAnsiTheme="minorHAnsi" w:cstheme="minorHAnsi"/>
          <w:b/>
        </w:rPr>
        <w:t xml:space="preserve">Conținuturi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3"/>
        <w:gridCol w:w="688"/>
        <w:gridCol w:w="1888"/>
      </w:tblGrid>
      <w:tr w:rsidR="00FC395D" w:rsidRPr="008C1497" w14:paraId="6519E21D" w14:textId="77777777" w:rsidTr="00B67C4C">
        <w:tc>
          <w:tcPr>
            <w:tcW w:w="4941" w:type="dxa"/>
            <w:tcBorders>
              <w:top w:val="single" w:sz="12" w:space="0" w:color="auto"/>
            </w:tcBorders>
            <w:shd w:val="clear" w:color="auto" w:fill="F2F2F2"/>
          </w:tcPr>
          <w:p w14:paraId="363CD321" w14:textId="77777777" w:rsidR="00FC395D" w:rsidRPr="008C1497" w:rsidRDefault="00FC395D" w:rsidP="00B67C4C">
            <w:pPr>
              <w:rPr>
                <w:b/>
              </w:rPr>
            </w:pPr>
            <w:r>
              <w:rPr>
                <w:b/>
              </w:rPr>
              <w:t>7.1. Curs</w:t>
            </w:r>
          </w:p>
        </w:tc>
        <w:tc>
          <w:tcPr>
            <w:tcW w:w="2007" w:type="dxa"/>
            <w:tcBorders>
              <w:top w:val="single" w:sz="12" w:space="0" w:color="auto"/>
              <w:right w:val="single" w:sz="8" w:space="0" w:color="auto"/>
            </w:tcBorders>
          </w:tcPr>
          <w:p w14:paraId="567C6078" w14:textId="77777777" w:rsidR="00FC395D" w:rsidRPr="008C1497" w:rsidRDefault="00FC395D" w:rsidP="00B67C4C">
            <w:pPr>
              <w:jc w:val="center"/>
              <w:rPr>
                <w:b/>
              </w:rPr>
            </w:pPr>
            <w:r w:rsidRPr="008C1497">
              <w:rPr>
                <w:b/>
              </w:rPr>
              <w:t>Metode de predare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7C8DC05E" w14:textId="77777777" w:rsidR="00FC395D" w:rsidRPr="008C1497" w:rsidRDefault="00FC395D" w:rsidP="00B67C4C">
            <w:pPr>
              <w:jc w:val="center"/>
              <w:rPr>
                <w:b/>
              </w:rPr>
            </w:pPr>
            <w:r w:rsidRPr="008C1497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8C1497">
              <w:rPr>
                <w:b/>
              </w:rPr>
              <w:t>ii</w:t>
            </w:r>
          </w:p>
        </w:tc>
      </w:tr>
      <w:tr w:rsidR="00FC395D" w:rsidRPr="00865FC8" w14:paraId="2C697149" w14:textId="77777777" w:rsidTr="00B67C4C">
        <w:tc>
          <w:tcPr>
            <w:tcW w:w="4941" w:type="dxa"/>
            <w:tcBorders>
              <w:bottom w:val="single" w:sz="4" w:space="0" w:color="auto"/>
            </w:tcBorders>
            <w:shd w:val="clear" w:color="auto" w:fill="F2F2F2"/>
          </w:tcPr>
          <w:p w14:paraId="2D045811" w14:textId="77777777" w:rsidR="00FC395D" w:rsidRPr="000C6A70" w:rsidRDefault="00FC395D" w:rsidP="00B67C4C">
            <w:pPr>
              <w:jc w:val="both"/>
              <w:rPr>
                <w:sz w:val="20"/>
                <w:szCs w:val="20"/>
              </w:rPr>
            </w:pPr>
            <w:r w:rsidRPr="000C6A70">
              <w:rPr>
                <w:sz w:val="20"/>
                <w:szCs w:val="20"/>
              </w:rPr>
              <w:t>- Prezentarea conţinutului tematic al cursului.</w:t>
            </w:r>
          </w:p>
          <w:p w14:paraId="1AB33C60" w14:textId="77777777" w:rsidR="00FC395D" w:rsidRPr="000C6A70" w:rsidRDefault="00FC395D" w:rsidP="00B67C4C">
            <w:pPr>
              <w:jc w:val="both"/>
              <w:rPr>
                <w:sz w:val="20"/>
                <w:szCs w:val="20"/>
              </w:rPr>
            </w:pPr>
          </w:p>
          <w:p w14:paraId="691FEB31" w14:textId="77777777" w:rsidR="00FC395D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0C6A70">
              <w:rPr>
                <w:sz w:val="20"/>
                <w:szCs w:val="20"/>
              </w:rPr>
              <w:t>- Finalităţile ed</w:t>
            </w:r>
            <w:r w:rsidRPr="00784E6A">
              <w:rPr>
                <w:sz w:val="20"/>
                <w:szCs w:val="20"/>
                <w:lang w:val="it-IT"/>
              </w:rPr>
              <w:t>ucaţiei în societatea contemporană.</w:t>
            </w:r>
            <w:r>
              <w:rPr>
                <w:sz w:val="20"/>
                <w:szCs w:val="20"/>
                <w:lang w:val="it-IT"/>
              </w:rPr>
              <w:t xml:space="preserve"> (2 ore)</w:t>
            </w:r>
          </w:p>
          <w:p w14:paraId="088E991C" w14:textId="77777777" w:rsidR="00FC395D" w:rsidRPr="00784E6A" w:rsidRDefault="00FC395D" w:rsidP="00B67C4C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619486A2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19FDEF49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explicaţia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3DD195B7" w14:textId="00904481" w:rsidR="00FC395D" w:rsidRPr="00865FC8" w:rsidRDefault="00FC395D" w:rsidP="00B67C4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  <w:r w:rsidRPr="00865FC8">
              <w:rPr>
                <w:sz w:val="20"/>
                <w:szCs w:val="20"/>
                <w:lang w:val="it-IT"/>
              </w:rPr>
              <w:t>Bălan et. al., Psihopedagogie pentru examenele de definitivat şi grade didactice, Ed. Polirom, 2008, Finalităţile educaţiei, p. 161-183.</w:t>
            </w:r>
            <w:r w:rsidR="00FF7C8A">
              <w:rPr>
                <w:sz w:val="20"/>
                <w:szCs w:val="20"/>
                <w:lang w:val="it-IT"/>
              </w:rPr>
              <w:t xml:space="preserve"> Note de curs – disponibile online pe Google Classroom</w:t>
            </w:r>
          </w:p>
        </w:tc>
      </w:tr>
      <w:tr w:rsidR="00FC395D" w:rsidRPr="00865FC8" w14:paraId="1F2A6003" w14:textId="77777777" w:rsidTr="00B67C4C">
        <w:tc>
          <w:tcPr>
            <w:tcW w:w="4941" w:type="dxa"/>
            <w:shd w:val="clear" w:color="auto" w:fill="F2F2F2"/>
          </w:tcPr>
          <w:p w14:paraId="642BD542" w14:textId="77777777" w:rsidR="00FC395D" w:rsidRDefault="00FC395D" w:rsidP="00B67C4C">
            <w:pPr>
              <w:ind w:left="284"/>
              <w:rPr>
                <w:sz w:val="20"/>
                <w:szCs w:val="20"/>
              </w:rPr>
            </w:pPr>
            <w:r w:rsidRPr="00784E6A">
              <w:rPr>
                <w:sz w:val="20"/>
                <w:szCs w:val="20"/>
              </w:rPr>
              <w:t>Componentele curriculum-ului şcolar: curriculum naţional, planuri cadru, arii curriculare, trunchi comun, discipline, module, standarde curriculare, programe şcolare, manuale şcolare, auxiliare curriculare.</w:t>
            </w:r>
            <w:r>
              <w:rPr>
                <w:sz w:val="20"/>
                <w:szCs w:val="20"/>
              </w:rPr>
              <w:t xml:space="preserve">  (2 ore)</w:t>
            </w:r>
          </w:p>
          <w:p w14:paraId="00A139B8" w14:textId="77777777" w:rsidR="00FC395D" w:rsidRPr="00784E6A" w:rsidRDefault="00FC395D" w:rsidP="00B67C4C">
            <w:pPr>
              <w:ind w:left="284"/>
              <w:rPr>
                <w:color w:val="00B05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442FFB2B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249C">
              <w:rPr>
                <w:sz w:val="20"/>
                <w:szCs w:val="20"/>
              </w:rPr>
              <w:t xml:space="preserve">  </w:t>
            </w:r>
            <w:r w:rsidRPr="00784E6A">
              <w:rPr>
                <w:sz w:val="20"/>
                <w:szCs w:val="20"/>
              </w:rPr>
              <w:t>- prelegerea</w:t>
            </w:r>
          </w:p>
          <w:p w14:paraId="7FC38AB8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E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0CDAB8F" w14:textId="77777777" w:rsidR="00FC395D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865FC8">
              <w:rPr>
                <w:sz w:val="20"/>
                <w:szCs w:val="20"/>
                <w:lang w:val="it-IT"/>
              </w:rPr>
              <w:t>Bălan et.al., Psihopedagogie pentru examenele de definitivat şi grade didactice, Ed. Polirom, 2008, Tipuri de curriculum, p. 208 – 210.</w:t>
            </w:r>
          </w:p>
          <w:p w14:paraId="0BADA1F1" w14:textId="4D3B6D75" w:rsidR="00FF7C8A" w:rsidRPr="00865FC8" w:rsidRDefault="00FF7C8A" w:rsidP="00B67C4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77AEDA99" w14:textId="77777777" w:rsidTr="00B67C4C">
        <w:tc>
          <w:tcPr>
            <w:tcW w:w="4941" w:type="dxa"/>
            <w:shd w:val="clear" w:color="auto" w:fill="F2F2F2"/>
          </w:tcPr>
          <w:p w14:paraId="37B2152D" w14:textId="77777777" w:rsidR="00FC395D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88249C">
              <w:rPr>
                <w:sz w:val="20"/>
                <w:szCs w:val="20"/>
                <w:lang w:val="it-IT"/>
              </w:rPr>
              <w:t xml:space="preserve">Competenţe generale şi specifice formate de </w:t>
            </w:r>
            <w:r>
              <w:rPr>
                <w:sz w:val="20"/>
                <w:szCs w:val="20"/>
                <w:lang w:val="it-IT"/>
              </w:rPr>
              <w:t>disciplinele socio-umane.</w:t>
            </w:r>
          </w:p>
          <w:p w14:paraId="45E34121" w14:textId="77777777" w:rsidR="00FC395D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>Elaborarea obiectivelor operaţionale la disciplinele socio-umane (Operaţionalizarea obiectivelor).</w:t>
            </w:r>
            <w:r>
              <w:rPr>
                <w:sz w:val="20"/>
                <w:szCs w:val="20"/>
                <w:lang w:val="it-IT"/>
              </w:rPr>
              <w:t xml:space="preserve"> (4 ore)</w:t>
            </w:r>
          </w:p>
          <w:p w14:paraId="3A466A67" w14:textId="77777777" w:rsidR="00FC395D" w:rsidRPr="00784E6A" w:rsidRDefault="00FC395D" w:rsidP="00B67C4C">
            <w:pPr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A6CBBF9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sinectica</w:t>
            </w:r>
          </w:p>
          <w:p w14:paraId="78740F07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conversaţia euristică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4D8C33BE" w14:textId="77777777" w:rsidR="00FC395D" w:rsidRDefault="00FC395D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Programele analitice</w:t>
            </w:r>
            <w:r w:rsidRPr="00865FC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le disciplinelor socio-umane</w:t>
            </w:r>
            <w:r w:rsidRPr="00865FC8">
              <w:rPr>
                <w:sz w:val="20"/>
                <w:szCs w:val="20"/>
              </w:rPr>
              <w:t>.</w:t>
            </w:r>
          </w:p>
          <w:p w14:paraId="105F1F32" w14:textId="77777777" w:rsidR="00FF7C8A" w:rsidRDefault="00FF7C8A" w:rsidP="00B67C4C">
            <w:pPr>
              <w:jc w:val="both"/>
              <w:rPr>
                <w:sz w:val="20"/>
                <w:szCs w:val="20"/>
              </w:rPr>
            </w:pPr>
          </w:p>
          <w:p w14:paraId="17717C00" w14:textId="2C3C8C78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71BD66DA" w14:textId="77777777" w:rsidTr="00B67C4C">
        <w:tc>
          <w:tcPr>
            <w:tcW w:w="4941" w:type="dxa"/>
            <w:shd w:val="clear" w:color="auto" w:fill="F2F2F2"/>
          </w:tcPr>
          <w:p w14:paraId="0A050E2E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Proiectarea activităţii didactice: planificarea calendaristică</w:t>
            </w:r>
            <w:r>
              <w:rPr>
                <w:sz w:val="20"/>
                <w:szCs w:val="20"/>
                <w:lang w:val="it-IT" w:eastAsia="zh-CN"/>
              </w:rPr>
              <w:t xml:space="preserve"> anuală şi semestrială. Proiectarea unităţii de învăţare.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EFDB214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65A5B262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demonstraţia</w:t>
            </w:r>
          </w:p>
          <w:p w14:paraId="20B94307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 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93CBEDE" w14:textId="77777777" w:rsidR="00FC395D" w:rsidRDefault="00FC395D" w:rsidP="00B67C4C">
            <w:pPr>
              <w:jc w:val="both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 xml:space="preserve">Adam, Simona, Caiet de practică pedagogică, 2010. </w:t>
            </w:r>
          </w:p>
          <w:p w14:paraId="7E4D2CD2" w14:textId="5A734348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2352B9" w14:paraId="71B646B6" w14:textId="77777777" w:rsidTr="00B67C4C">
        <w:tc>
          <w:tcPr>
            <w:tcW w:w="4941" w:type="dxa"/>
            <w:shd w:val="clear" w:color="auto" w:fill="F2F2F2"/>
          </w:tcPr>
          <w:p w14:paraId="0A1FAF10" w14:textId="77777777" w:rsidR="00FC395D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it-IT" w:eastAsia="zh-CN"/>
              </w:rPr>
              <w:t>P</w:t>
            </w:r>
            <w:r w:rsidRPr="00784E6A">
              <w:rPr>
                <w:sz w:val="20"/>
                <w:szCs w:val="20"/>
                <w:lang w:val="it-IT" w:eastAsia="zh-CN"/>
              </w:rPr>
              <w:t xml:space="preserve">roiectarea lecţiei. </w:t>
            </w:r>
            <w:r w:rsidRPr="00784E6A">
              <w:rPr>
                <w:sz w:val="20"/>
                <w:szCs w:val="20"/>
                <w:lang w:eastAsia="zh-CN"/>
              </w:rPr>
              <w:t>Etapele diferitelor tipuri de lecţii.</w:t>
            </w:r>
            <w:r>
              <w:rPr>
                <w:sz w:val="20"/>
                <w:szCs w:val="20"/>
                <w:lang w:eastAsia="zh-CN"/>
              </w:rPr>
              <w:t xml:space="preserve"> (4 ore)</w:t>
            </w:r>
          </w:p>
          <w:p w14:paraId="7C8BA1A5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13C536EC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</w:t>
            </w:r>
          </w:p>
          <w:p w14:paraId="0FD8B881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studiul de caz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117B7D16" w14:textId="77777777" w:rsidR="00FC395D" w:rsidRDefault="00FC395D" w:rsidP="00B67C4C">
            <w:pPr>
              <w:jc w:val="both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>Adam, Simona, Caiet de practică pedagogică, 2010.</w:t>
            </w:r>
          </w:p>
          <w:p w14:paraId="082AEC42" w14:textId="497A5D61" w:rsidR="00FF7C8A" w:rsidRPr="002352B9" w:rsidRDefault="00FF7C8A" w:rsidP="00B67C4C">
            <w:pPr>
              <w:jc w:val="both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0FA66332" w14:textId="77777777" w:rsidTr="00B67C4C">
        <w:tc>
          <w:tcPr>
            <w:tcW w:w="4941" w:type="dxa"/>
            <w:shd w:val="clear" w:color="auto" w:fill="F2F2F2"/>
          </w:tcPr>
          <w:p w14:paraId="78C3B0CB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lastRenderedPageBreak/>
              <w:t>Strategii didactice utilizate în procesul de predare-învăţare-evaluare la disciplinele socio-umane.</w:t>
            </w:r>
            <w:r>
              <w:rPr>
                <w:sz w:val="20"/>
                <w:szCs w:val="20"/>
                <w:lang w:val="it-IT" w:eastAsia="zh-CN"/>
              </w:rPr>
              <w:t xml:space="preserve"> Prezentare generală.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662658B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conversaţia euristică</w:t>
            </w:r>
          </w:p>
          <w:p w14:paraId="07DE3A79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problematizarea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6EE3F346" w14:textId="77777777" w:rsidR="00FC395D" w:rsidRDefault="00FC395D" w:rsidP="00B67C4C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 xml:space="preserve">Adam, Simona, Caiet de practică pedagogică, 2010. </w:t>
            </w:r>
          </w:p>
          <w:p w14:paraId="7375F78A" w14:textId="39F8A803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745E51C6" w14:textId="77777777" w:rsidTr="00B67C4C">
        <w:tc>
          <w:tcPr>
            <w:tcW w:w="4941" w:type="dxa"/>
            <w:shd w:val="clear" w:color="auto" w:fill="F2F2F2"/>
          </w:tcPr>
          <w:p w14:paraId="7D382497" w14:textId="77777777" w:rsidR="00FC395D" w:rsidRDefault="00FC395D" w:rsidP="00B67C4C">
            <w:pPr>
              <w:jc w:val="both"/>
              <w:rPr>
                <w:sz w:val="20"/>
                <w:szCs w:val="20"/>
                <w:lang w:val="it-IT" w:eastAsia="zh-CN"/>
              </w:rPr>
            </w:pPr>
            <w:r>
              <w:rPr>
                <w:sz w:val="20"/>
                <w:szCs w:val="20"/>
                <w:lang w:val="it-IT" w:eastAsia="zh-CN"/>
              </w:rPr>
              <w:t>Metode didactice specifice:</w:t>
            </w:r>
            <w:r w:rsidRPr="00784E6A">
              <w:rPr>
                <w:sz w:val="20"/>
                <w:szCs w:val="20"/>
                <w:lang w:val="it-IT" w:eastAsia="zh-CN"/>
              </w:rPr>
              <w:t xml:space="preserve"> expozitive, euristice, bazate pe acţiunea de cercetare, algoritmice.</w:t>
            </w:r>
            <w:r>
              <w:rPr>
                <w:sz w:val="20"/>
                <w:szCs w:val="20"/>
                <w:lang w:val="it-IT" w:eastAsia="zh-CN"/>
              </w:rPr>
              <w:t xml:space="preserve"> ( 2 ore)</w:t>
            </w:r>
          </w:p>
          <w:p w14:paraId="6DE0B43B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606F338B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explicaţia</w:t>
            </w:r>
          </w:p>
          <w:p w14:paraId="25193BEE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  - prelegerea.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552167B5" w14:textId="77777777" w:rsidR="00FC395D" w:rsidRDefault="00FC395D" w:rsidP="00B67C4C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>Potolea, D. (et.al), Pregătirea psihoedagogică, Ed. Polirom, Iaşi, 2008, Cap. 12.</w:t>
            </w:r>
          </w:p>
          <w:p w14:paraId="541CEA88" w14:textId="7D945F32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6ADA88B1" w14:textId="77777777" w:rsidTr="00B67C4C">
        <w:tc>
          <w:tcPr>
            <w:tcW w:w="4941" w:type="dxa"/>
            <w:shd w:val="clear" w:color="auto" w:fill="F2F2F2"/>
          </w:tcPr>
          <w:p w14:paraId="6174081F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Metode de cunoaştere a personalităţii elevilor; observaţia, chestionarul, fişa psiho-pedagogică, testul sociometric.</w:t>
            </w:r>
            <w:r>
              <w:rPr>
                <w:sz w:val="20"/>
                <w:szCs w:val="20"/>
                <w:lang w:val="it-IT" w:eastAsia="zh-CN"/>
              </w:rPr>
              <w:t xml:space="preserve">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3B687C62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  <w:p w14:paraId="32787D64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536F2B3C" w14:textId="28C47823" w:rsidR="00FC395D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6A16CA8F" w14:textId="77777777" w:rsidTr="00B67C4C">
        <w:trPr>
          <w:trHeight w:val="1344"/>
        </w:trPr>
        <w:tc>
          <w:tcPr>
            <w:tcW w:w="4941" w:type="dxa"/>
            <w:shd w:val="clear" w:color="auto" w:fill="F2F2F2"/>
          </w:tcPr>
          <w:p w14:paraId="5CBADDB8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val="it-IT" w:eastAsia="zh-CN"/>
              </w:rPr>
              <w:t>Metode de cultivare a creativităţii (brainstorming, sinectica, metoda 6-3-5, metoda Philips 6-6, metoda rezolvării creative a problemelor.</w:t>
            </w:r>
            <w:r>
              <w:rPr>
                <w:sz w:val="20"/>
                <w:szCs w:val="20"/>
                <w:lang w:val="it-IT" w:eastAsia="zh-CN"/>
              </w:rPr>
              <w:t xml:space="preserve"> (2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7D8B995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  <w:p w14:paraId="20544586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363633BC" w14:textId="77777777" w:rsidR="00FC395D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865FC8">
              <w:rPr>
                <w:sz w:val="20"/>
                <w:szCs w:val="20"/>
                <w:lang w:val="it-IT"/>
              </w:rPr>
              <w:t xml:space="preserve">Negreţ-Dobridor, I., Pânişoară, I.O., </w:t>
            </w:r>
            <w:r w:rsidRPr="00865FC8">
              <w:rPr>
                <w:i/>
                <w:sz w:val="20"/>
                <w:szCs w:val="20"/>
                <w:lang w:val="it-IT"/>
              </w:rPr>
              <w:t>Ştiinţa învăţării. De la teorie la practică</w:t>
            </w:r>
            <w:r w:rsidRPr="00865FC8">
              <w:rPr>
                <w:sz w:val="20"/>
                <w:szCs w:val="20"/>
                <w:lang w:val="it-IT"/>
              </w:rPr>
              <w:t>, Ed. Polirom, Iaşi, 2005, Cap. 3-4.</w:t>
            </w:r>
          </w:p>
          <w:p w14:paraId="5BFBE897" w14:textId="586B8139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04E4110A" w14:textId="77777777" w:rsidTr="00B67C4C">
        <w:tc>
          <w:tcPr>
            <w:tcW w:w="4941" w:type="dxa"/>
            <w:shd w:val="clear" w:color="auto" w:fill="F2F2F2"/>
          </w:tcPr>
          <w:p w14:paraId="0765CAC3" w14:textId="77777777" w:rsidR="00FC395D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Elemente de docimologie didactică.</w:t>
            </w:r>
          </w:p>
          <w:p w14:paraId="67204326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Definirea şi analiza conceptului de evaluare. Integrarea evaluării în procesul de învăţământ.</w:t>
            </w:r>
          </w:p>
          <w:p w14:paraId="5BBCFE5E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Structura şi etapele acţiunii de evaluare didactică.</w:t>
            </w:r>
          </w:p>
          <w:p w14:paraId="7C7735C2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val="it-IT" w:eastAsia="zh-CN"/>
              </w:rPr>
            </w:pPr>
            <w:r w:rsidRPr="00784E6A">
              <w:rPr>
                <w:sz w:val="20"/>
                <w:szCs w:val="20"/>
                <w:lang w:eastAsia="zh-CN"/>
              </w:rPr>
              <w:t>Funcţiile evaluării</w:t>
            </w:r>
            <w:r>
              <w:rPr>
                <w:sz w:val="20"/>
                <w:szCs w:val="20"/>
                <w:lang w:eastAsia="zh-CN"/>
              </w:rPr>
              <w:t xml:space="preserve"> la disciplinele socio-umane. ( 2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04565CF9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prelegerea</w:t>
            </w:r>
          </w:p>
          <w:p w14:paraId="00397BED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explicaţia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27DA6FBE" w14:textId="77777777" w:rsidR="00FC395D" w:rsidRDefault="00FC395D" w:rsidP="00B67C4C">
            <w:pPr>
              <w:jc w:val="both"/>
              <w:rPr>
                <w:sz w:val="20"/>
                <w:szCs w:val="20"/>
              </w:rPr>
            </w:pPr>
            <w:r w:rsidRPr="00865FC8">
              <w:rPr>
                <w:sz w:val="20"/>
                <w:szCs w:val="20"/>
              </w:rPr>
              <w:t>Adam, Simona, Caiet de practică pedagogică, 2010.</w:t>
            </w:r>
          </w:p>
          <w:p w14:paraId="3853E0CE" w14:textId="01FD850C" w:rsidR="00FF7C8A" w:rsidRPr="00865FC8" w:rsidRDefault="00FF7C8A" w:rsidP="00B67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47045313" w14:textId="77777777" w:rsidTr="00B67C4C">
        <w:tc>
          <w:tcPr>
            <w:tcW w:w="4941" w:type="dxa"/>
            <w:shd w:val="clear" w:color="auto" w:fill="F2F2F2"/>
          </w:tcPr>
          <w:p w14:paraId="3C6E5219" w14:textId="77777777" w:rsidR="00FC395D" w:rsidRPr="002352B9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 w:rsidRPr="002352B9">
              <w:rPr>
                <w:sz w:val="20"/>
                <w:szCs w:val="20"/>
                <w:lang w:eastAsia="zh-CN"/>
              </w:rPr>
              <w:t>Forme/tipuri de evaluare a rezultatelor şcolare. Metode şi tehnici de evaluare a rezultatelor şi progreselor şcolare.</w:t>
            </w:r>
          </w:p>
          <w:p w14:paraId="6F505C06" w14:textId="77777777" w:rsidR="00FC395D" w:rsidRPr="00784E6A" w:rsidRDefault="00FC395D" w:rsidP="00B67C4C">
            <w:pPr>
              <w:jc w:val="both"/>
              <w:rPr>
                <w:sz w:val="20"/>
                <w:szCs w:val="20"/>
                <w:lang w:eastAsia="zh-CN"/>
              </w:rPr>
            </w:pPr>
            <w:r w:rsidRPr="002352B9">
              <w:rPr>
                <w:sz w:val="20"/>
                <w:szCs w:val="20"/>
                <w:lang w:eastAsia="zh-CN"/>
              </w:rPr>
              <w:t>Metodologia proiectării, elaborării, aplicării şi interpretării probelor de evaluare.</w:t>
            </w:r>
            <w:r>
              <w:rPr>
                <w:sz w:val="20"/>
                <w:szCs w:val="20"/>
                <w:lang w:eastAsia="zh-CN"/>
              </w:rPr>
              <w:t xml:space="preserve"> (4 ore)</w:t>
            </w:r>
          </w:p>
        </w:tc>
        <w:tc>
          <w:tcPr>
            <w:tcW w:w="2007" w:type="dxa"/>
            <w:tcBorders>
              <w:right w:val="single" w:sz="8" w:space="0" w:color="auto"/>
            </w:tcBorders>
          </w:tcPr>
          <w:p w14:paraId="78E7554D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2352B9">
              <w:rPr>
                <w:sz w:val="20"/>
                <w:szCs w:val="20"/>
              </w:rPr>
              <w:t xml:space="preserve"> </w:t>
            </w:r>
            <w:r w:rsidRPr="00784E6A">
              <w:rPr>
                <w:sz w:val="20"/>
                <w:szCs w:val="20"/>
                <w:lang w:val="it-IT"/>
              </w:rPr>
              <w:t>- prelegerea</w:t>
            </w:r>
          </w:p>
          <w:p w14:paraId="5DC06661" w14:textId="77777777" w:rsidR="00FC395D" w:rsidRPr="00784E6A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784E6A">
              <w:rPr>
                <w:sz w:val="20"/>
                <w:szCs w:val="20"/>
                <w:lang w:val="it-IT"/>
              </w:rPr>
              <w:t xml:space="preserve"> - exerciţiul</w:t>
            </w:r>
          </w:p>
        </w:tc>
        <w:tc>
          <w:tcPr>
            <w:tcW w:w="2630" w:type="dxa"/>
            <w:gridSpan w:val="2"/>
            <w:tcBorders>
              <w:left w:val="single" w:sz="8" w:space="0" w:color="auto"/>
            </w:tcBorders>
          </w:tcPr>
          <w:p w14:paraId="0DD9C44A" w14:textId="77777777" w:rsidR="00FC395D" w:rsidRDefault="00FC395D" w:rsidP="00B67C4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865FC8">
              <w:rPr>
                <w:sz w:val="20"/>
                <w:szCs w:val="20"/>
                <w:lang w:val="fr-FR"/>
              </w:rPr>
              <w:t>Bălan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et.al.,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Psihopedagogie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pentru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examenele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definitivat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şi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grade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didactice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, Ed.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Polirom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, 2008, </w:t>
            </w:r>
            <w:proofErr w:type="spellStart"/>
            <w:r w:rsidRPr="00865FC8">
              <w:rPr>
                <w:sz w:val="20"/>
                <w:szCs w:val="20"/>
                <w:lang w:val="fr-FR"/>
              </w:rPr>
              <w:t>Tipuri</w:t>
            </w:r>
            <w:proofErr w:type="spellEnd"/>
            <w:r w:rsidRPr="00865FC8">
              <w:rPr>
                <w:sz w:val="20"/>
                <w:szCs w:val="20"/>
                <w:lang w:val="fr-FR"/>
              </w:rPr>
              <w:t xml:space="preserve"> de curriculum, p. 381-429.</w:t>
            </w:r>
          </w:p>
          <w:p w14:paraId="3924775F" w14:textId="764BFF1B" w:rsidR="00FF7C8A" w:rsidRPr="00865FC8" w:rsidRDefault="00FF7C8A" w:rsidP="00B67C4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784E6A" w14:paraId="27CE4E1A" w14:textId="77777777" w:rsidTr="00B67C4C">
        <w:tc>
          <w:tcPr>
            <w:tcW w:w="9578" w:type="dxa"/>
            <w:gridSpan w:val="4"/>
            <w:tcBorders>
              <w:bottom w:val="single" w:sz="12" w:space="0" w:color="auto"/>
            </w:tcBorders>
          </w:tcPr>
          <w:p w14:paraId="0BF3D865" w14:textId="77777777" w:rsidR="00FC395D" w:rsidRPr="00990EBF" w:rsidRDefault="00FC395D" w:rsidP="00B67C4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pt-PT"/>
              </w:rPr>
            </w:pPr>
            <w:r w:rsidRPr="00990EBF">
              <w:rPr>
                <w:b/>
                <w:bCs/>
                <w:spacing w:val="2"/>
                <w:lang w:val="pt-PT"/>
              </w:rPr>
              <w:t>B</w:t>
            </w:r>
            <w:r w:rsidRPr="00990EBF">
              <w:rPr>
                <w:b/>
                <w:bCs/>
                <w:spacing w:val="1"/>
                <w:lang w:val="pt-PT"/>
              </w:rPr>
              <w:t>i</w:t>
            </w:r>
            <w:r w:rsidRPr="00990EBF">
              <w:rPr>
                <w:b/>
                <w:bCs/>
                <w:spacing w:val="-3"/>
                <w:lang w:val="pt-PT"/>
              </w:rPr>
              <w:t>b</w:t>
            </w:r>
            <w:r w:rsidRPr="00990EBF">
              <w:rPr>
                <w:b/>
                <w:bCs/>
                <w:spacing w:val="1"/>
                <w:lang w:val="pt-PT"/>
              </w:rPr>
              <w:t>l</w:t>
            </w:r>
            <w:r w:rsidRPr="00990EBF">
              <w:rPr>
                <w:b/>
                <w:bCs/>
                <w:spacing w:val="-1"/>
                <w:lang w:val="pt-PT"/>
              </w:rPr>
              <w:t>i</w:t>
            </w:r>
            <w:r w:rsidRPr="00990EBF">
              <w:rPr>
                <w:b/>
                <w:bCs/>
                <w:lang w:val="pt-PT"/>
              </w:rPr>
              <w:t>ogr</w:t>
            </w:r>
            <w:r w:rsidRPr="00990EBF">
              <w:rPr>
                <w:b/>
                <w:bCs/>
                <w:spacing w:val="-2"/>
                <w:lang w:val="pt-PT"/>
              </w:rPr>
              <w:t>a</w:t>
            </w:r>
            <w:r w:rsidRPr="00990EBF">
              <w:rPr>
                <w:b/>
                <w:bCs/>
                <w:spacing w:val="1"/>
                <w:lang w:val="pt-PT"/>
              </w:rPr>
              <w:t>f</w:t>
            </w:r>
            <w:r w:rsidRPr="00990EBF">
              <w:rPr>
                <w:b/>
                <w:bCs/>
                <w:spacing w:val="-1"/>
                <w:lang w:val="pt-PT"/>
              </w:rPr>
              <w:t>ie</w:t>
            </w:r>
          </w:p>
          <w:p w14:paraId="24C16206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sz w:val="18"/>
                <w:szCs w:val="18"/>
                <w:lang w:val="pt-PT"/>
              </w:rPr>
            </w:pPr>
          </w:p>
          <w:p w14:paraId="29DA5706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pt-PT"/>
              </w:rPr>
              <w:t xml:space="preserve">Adam, S., </w:t>
            </w:r>
            <w:r w:rsidRPr="00990EBF">
              <w:rPr>
                <w:i/>
                <w:lang w:val="pt-PT"/>
              </w:rPr>
              <w:t>Caiet</w:t>
            </w:r>
            <w:r w:rsidRPr="00990EBF">
              <w:rPr>
                <w:lang w:val="pt-PT"/>
              </w:rPr>
              <w:t xml:space="preserve"> </w:t>
            </w:r>
            <w:r w:rsidRPr="00990EBF">
              <w:rPr>
                <w:i/>
                <w:lang w:val="pt-PT"/>
              </w:rPr>
              <w:t xml:space="preserve">de practică pedagogică. </w:t>
            </w:r>
            <w:r w:rsidRPr="00990EBF">
              <w:rPr>
                <w:i/>
                <w:lang w:val="it-IT"/>
              </w:rPr>
              <w:t>Discipline socio-umane</w:t>
            </w:r>
            <w:r w:rsidRPr="00990EBF">
              <w:rPr>
                <w:lang w:val="it-IT"/>
              </w:rPr>
              <w:t>, Ed. Eurobit, Timişoara, 2010.</w:t>
            </w:r>
          </w:p>
          <w:p w14:paraId="384948A9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Albulescu, I., Albulescu, M., </w:t>
            </w:r>
            <w:r w:rsidRPr="00990EBF">
              <w:rPr>
                <w:i/>
                <w:lang w:val="it-IT"/>
              </w:rPr>
              <w:t>Predarea şi învăţarea disciplinelor socio-umane. Elemente de didactică aplicată</w:t>
            </w:r>
            <w:r w:rsidRPr="00990EBF">
              <w:rPr>
                <w:lang w:val="it-IT"/>
              </w:rPr>
              <w:t>, Ed. Polirom, Iaşi, 2000;</w:t>
            </w:r>
          </w:p>
          <w:p w14:paraId="6E75602C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Albulescu, I., Albulescu, M., </w:t>
            </w:r>
            <w:r w:rsidRPr="00990EBF">
              <w:rPr>
                <w:i/>
                <w:lang w:val="it-IT"/>
              </w:rPr>
              <w:t>Studiul disciplinelor socio-umane</w:t>
            </w:r>
            <w:r w:rsidRPr="00990EBF">
              <w:rPr>
                <w:lang w:val="it-IT"/>
              </w:rPr>
              <w:t>, Ed. Dacia, Cluj-Napoca, 2002;</w:t>
            </w:r>
          </w:p>
          <w:p w14:paraId="27F75D97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Bălan et. al., </w:t>
            </w:r>
            <w:r w:rsidRPr="00990EBF">
              <w:rPr>
                <w:i/>
                <w:lang w:val="it-IT"/>
              </w:rPr>
              <w:t>Psihopedagogie pentru examenele de definitivat şi grade didactice</w:t>
            </w:r>
            <w:r w:rsidRPr="00990EBF">
              <w:rPr>
                <w:lang w:val="it-IT"/>
              </w:rPr>
              <w:t>, Ed. Polirom, Iaşi, 2008.</w:t>
            </w:r>
          </w:p>
          <w:p w14:paraId="57CE2905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C., </w:t>
            </w:r>
            <w:r w:rsidRPr="00990EBF">
              <w:rPr>
                <w:i/>
                <w:lang w:val="it-IT"/>
              </w:rPr>
              <w:t>Pedagogie generală</w:t>
            </w:r>
            <w:r w:rsidRPr="00990EBF">
              <w:rPr>
                <w:lang w:val="it-IT"/>
              </w:rPr>
              <w:t>, Ed. Polirom, 2000;</w:t>
            </w:r>
          </w:p>
          <w:p w14:paraId="1B088361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Ionescu, M., Radu, I., </w:t>
            </w:r>
            <w:r w:rsidRPr="00990EBF">
              <w:rPr>
                <w:i/>
                <w:lang w:val="it-IT"/>
              </w:rPr>
              <w:t>Didactica modernă</w:t>
            </w:r>
            <w:r w:rsidRPr="00990EBF">
              <w:rPr>
                <w:lang w:val="it-IT"/>
              </w:rPr>
              <w:t>, Ed. Dacia, Cluj-Napoca, 1995;</w:t>
            </w:r>
          </w:p>
          <w:p w14:paraId="30A4DC8F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Negreţ-Dobridor, I., Pânişoară, I.O., </w:t>
            </w:r>
            <w:r w:rsidRPr="00990EBF">
              <w:rPr>
                <w:i/>
                <w:lang w:val="it-IT"/>
              </w:rPr>
              <w:t>Ştiinţa învăţării. De la teorie la practică</w:t>
            </w:r>
            <w:r w:rsidRPr="00990EBF">
              <w:rPr>
                <w:lang w:val="it-IT"/>
              </w:rPr>
              <w:t>, Ed. Polirom, Iaşi, 2005.</w:t>
            </w:r>
          </w:p>
          <w:p w14:paraId="3FAE15E4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Didactica psihologiei</w:t>
            </w:r>
            <w:r w:rsidRPr="00990EBF">
              <w:rPr>
                <w:lang w:val="it-IT"/>
              </w:rPr>
              <w:t>, Ed. Polirom, Işi, 1999;</w:t>
            </w:r>
          </w:p>
          <w:p w14:paraId="148AB1A9" w14:textId="77777777" w:rsidR="00FC395D" w:rsidRPr="00784E6A" w:rsidRDefault="00FC395D" w:rsidP="00B67C4C">
            <w:pPr>
              <w:jc w:val="both"/>
              <w:rPr>
                <w:sz w:val="18"/>
                <w:szCs w:val="18"/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Psihologia educaţiei</w:t>
            </w:r>
            <w:r w:rsidRPr="00990EBF">
              <w:rPr>
                <w:lang w:val="it-IT"/>
              </w:rPr>
              <w:t>, Ed. Polirom, Iaşi, 2004;</w:t>
            </w:r>
          </w:p>
        </w:tc>
      </w:tr>
      <w:tr w:rsidR="00FC395D" w:rsidRPr="008C1497" w14:paraId="7884B957" w14:textId="77777777" w:rsidTr="00B67C4C">
        <w:tc>
          <w:tcPr>
            <w:tcW w:w="4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0970DA5" w14:textId="77777777" w:rsidR="00FC395D" w:rsidRPr="008C1497" w:rsidRDefault="00FC395D" w:rsidP="00B67C4C">
            <w:pPr>
              <w:rPr>
                <w:b/>
              </w:rPr>
            </w:pPr>
            <w:r>
              <w:rPr>
                <w:b/>
              </w:rPr>
              <w:t xml:space="preserve">7.2. </w:t>
            </w:r>
            <w:r w:rsidRPr="008C1497">
              <w:rPr>
                <w:b/>
              </w:rPr>
              <w:t>Seminar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2DF33062" w14:textId="77777777" w:rsidR="00FC395D" w:rsidRPr="008C1497" w:rsidRDefault="00FC395D" w:rsidP="00B67C4C">
            <w:pPr>
              <w:jc w:val="center"/>
              <w:rPr>
                <w:b/>
              </w:rPr>
            </w:pPr>
            <w:r w:rsidRPr="008C1497">
              <w:rPr>
                <w:b/>
              </w:rPr>
              <w:t>Metode de predare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</w:tcBorders>
          </w:tcPr>
          <w:p w14:paraId="6593F757" w14:textId="77777777" w:rsidR="00FC395D" w:rsidRPr="008C1497" w:rsidRDefault="00FC395D" w:rsidP="00B67C4C">
            <w:pPr>
              <w:jc w:val="center"/>
              <w:rPr>
                <w:b/>
              </w:rPr>
            </w:pPr>
            <w:r w:rsidRPr="008C1497">
              <w:rPr>
                <w:b/>
              </w:rPr>
              <w:t>Observa</w:t>
            </w:r>
            <w:r>
              <w:rPr>
                <w:b/>
              </w:rPr>
              <w:t>ţ</w:t>
            </w:r>
            <w:r w:rsidRPr="008C1497">
              <w:rPr>
                <w:b/>
              </w:rPr>
              <w:t>ii</w:t>
            </w:r>
          </w:p>
        </w:tc>
      </w:tr>
      <w:tr w:rsidR="00FC395D" w:rsidRPr="00487532" w14:paraId="02AE802A" w14:textId="77777777" w:rsidTr="00B67C4C">
        <w:tc>
          <w:tcPr>
            <w:tcW w:w="4941" w:type="dxa"/>
            <w:shd w:val="clear" w:color="auto" w:fill="F2F2F2"/>
          </w:tcPr>
          <w:p w14:paraId="16C73EA9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    Organizarea activităţii de seminar. </w:t>
            </w:r>
          </w:p>
          <w:p w14:paraId="74BB9D34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    Stabilirea sarcinilor de lucru pentru studenţi si a modului de desfăşurare a seminariilor.</w:t>
            </w:r>
            <w:r>
              <w:rPr>
                <w:sz w:val="20"/>
                <w:szCs w:val="20"/>
                <w:lang w:val="it-IT"/>
              </w:rPr>
              <w:t xml:space="preserve">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5C8ABC7D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 - conversaţia euristică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516DF721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FC395D" w:rsidRPr="002352B9" w14:paraId="2CECA84B" w14:textId="77777777" w:rsidTr="00B67C4C">
        <w:tc>
          <w:tcPr>
            <w:tcW w:w="4941" w:type="dxa"/>
            <w:shd w:val="clear" w:color="auto" w:fill="F2F2F2"/>
          </w:tcPr>
          <w:p w14:paraId="7B777032" w14:textId="77777777" w:rsidR="00FC395D" w:rsidRPr="00487532" w:rsidRDefault="00FC395D" w:rsidP="00B67C4C">
            <w:pPr>
              <w:jc w:val="both"/>
              <w:rPr>
                <w:sz w:val="20"/>
                <w:szCs w:val="20"/>
                <w:lang w:val="it-IT"/>
              </w:rPr>
            </w:pPr>
            <w:r w:rsidRPr="00487532">
              <w:rPr>
                <w:sz w:val="20"/>
                <w:szCs w:val="20"/>
                <w:lang w:val="it-IT"/>
              </w:rPr>
              <w:t xml:space="preserve">Analizarea </w:t>
            </w:r>
            <w:r>
              <w:rPr>
                <w:sz w:val="20"/>
                <w:szCs w:val="20"/>
                <w:lang w:val="it-IT"/>
              </w:rPr>
              <w:t>competen</w:t>
            </w:r>
            <w:r>
              <w:rPr>
                <w:rFonts w:ascii="Times" w:hAnsi="Times"/>
                <w:sz w:val="20"/>
                <w:szCs w:val="20"/>
                <w:lang w:val="it-IT"/>
              </w:rPr>
              <w:t>ţ</w:t>
            </w:r>
            <w:r>
              <w:rPr>
                <w:sz w:val="20"/>
                <w:szCs w:val="20"/>
                <w:lang w:val="it-IT"/>
              </w:rPr>
              <w:t xml:space="preserve">elor generale </w:t>
            </w:r>
            <w:r>
              <w:rPr>
                <w:rFonts w:ascii="Times" w:hAnsi="Times"/>
                <w:sz w:val="20"/>
                <w:szCs w:val="20"/>
                <w:lang w:val="it-IT"/>
              </w:rPr>
              <w:t>ş</w:t>
            </w:r>
            <w:r>
              <w:rPr>
                <w:sz w:val="20"/>
                <w:szCs w:val="20"/>
                <w:lang w:val="it-IT"/>
              </w:rPr>
              <w:t>i specifice disciplinelor socio-umane. Proiectarea unor unităti de învăţare pornind de la competenţe specifice şi conţinuturi asociate acestora.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30181D10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explicaţia</w:t>
            </w:r>
          </w:p>
          <w:p w14:paraId="281FB2C6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exerciţiul</w:t>
            </w:r>
          </w:p>
          <w:p w14:paraId="631A261A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7D349AEB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</w:p>
          <w:p w14:paraId="662823A7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  <w:r w:rsidRPr="002352B9">
              <w:rPr>
                <w:sz w:val="20"/>
                <w:szCs w:val="20"/>
                <w:lang w:val="pt-PT"/>
              </w:rPr>
              <w:t xml:space="preserve">Se folosesc ca materiale didactice </w:t>
            </w:r>
            <w:r>
              <w:rPr>
                <w:sz w:val="20"/>
                <w:szCs w:val="20"/>
                <w:lang w:val="pt-PT"/>
              </w:rPr>
              <w:t xml:space="preserve">programele analitice pentru discipline </w:t>
            </w:r>
            <w:r>
              <w:rPr>
                <w:sz w:val="20"/>
                <w:szCs w:val="20"/>
                <w:lang w:val="pt-PT"/>
              </w:rPr>
              <w:lastRenderedPageBreak/>
              <w:t>socio-umane ce sunt studiate la liceu.</w:t>
            </w:r>
          </w:p>
        </w:tc>
      </w:tr>
      <w:tr w:rsidR="00FC395D" w:rsidRPr="00487532" w14:paraId="4CD107D8" w14:textId="77777777" w:rsidTr="00B67C4C">
        <w:tc>
          <w:tcPr>
            <w:tcW w:w="4941" w:type="dxa"/>
            <w:shd w:val="clear" w:color="auto" w:fill="F2F2F2"/>
          </w:tcPr>
          <w:p w14:paraId="0E010AEF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 w:eastAsia="zh-CN"/>
              </w:rPr>
              <w:lastRenderedPageBreak/>
              <w:t>Proiectarea didactică: etapele diferitelor tipuri de lecţii. (2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590D2374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exerciţiul</w:t>
            </w:r>
          </w:p>
          <w:p w14:paraId="6815EE8F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-demonstraţia</w:t>
            </w:r>
          </w:p>
          <w:p w14:paraId="2C6DC07D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explicaţia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097E3B67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  <w:p w14:paraId="33AD5204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Albulescu, Ion, Albulescu, Mirela, </w:t>
            </w:r>
            <w:r w:rsidRPr="00487532">
              <w:rPr>
                <w:i/>
                <w:sz w:val="18"/>
                <w:szCs w:val="18"/>
                <w:lang w:val="it-IT"/>
              </w:rPr>
              <w:t>Predarea şi învăţarea disciplinelor socio-umane. Elemente de didactică aplicată,</w:t>
            </w:r>
            <w:r w:rsidRPr="00487532">
              <w:rPr>
                <w:sz w:val="18"/>
                <w:szCs w:val="18"/>
                <w:lang w:val="it-IT"/>
              </w:rPr>
              <w:t xml:space="preserve"> Ed. Polirom, Iaşi, 2000;</w:t>
            </w:r>
          </w:p>
          <w:p w14:paraId="4AB9968A" w14:textId="1B30356D" w:rsidR="00FF7C8A" w:rsidRPr="00487532" w:rsidRDefault="00FF7C8A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865FC8" w14:paraId="0C7AB16D" w14:textId="77777777" w:rsidTr="00B67C4C">
        <w:tc>
          <w:tcPr>
            <w:tcW w:w="4941" w:type="dxa"/>
            <w:shd w:val="clear" w:color="auto" w:fill="F2F2F2"/>
          </w:tcPr>
          <w:p w14:paraId="0A26CFE6" w14:textId="77777777" w:rsidR="00FC395D" w:rsidRPr="00487532" w:rsidRDefault="00FC395D" w:rsidP="00B67C4C">
            <w:pPr>
              <w:spacing w:line="360" w:lineRule="auto"/>
              <w:ind w:left="80"/>
              <w:jc w:val="both"/>
              <w:rPr>
                <w:sz w:val="20"/>
                <w:szCs w:val="20"/>
              </w:rPr>
            </w:pPr>
            <w:r w:rsidRPr="00487532">
              <w:rPr>
                <w:sz w:val="20"/>
                <w:szCs w:val="20"/>
                <w:lang w:eastAsia="zh-CN"/>
              </w:rPr>
              <w:t>Stabilirea strategiei didactice pentru fiecare exemplu de activitate didactică proiectată anterior. Discutarea metodelor didactice optime pentru fiecare etapă a lecţiei, a avantajelor şi limitelor diferitelor metode didactice.</w:t>
            </w:r>
            <w:r>
              <w:rPr>
                <w:sz w:val="20"/>
                <w:szCs w:val="20"/>
                <w:lang w:eastAsia="zh-CN"/>
              </w:rPr>
              <w:t xml:space="preserve"> ( 2 ore) 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0E0269A6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studiul de caz</w:t>
            </w:r>
          </w:p>
          <w:p w14:paraId="0D9BB689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conversaţia euristică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29B66636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  <w:p w14:paraId="78105642" w14:textId="77777777" w:rsidR="00FC395D" w:rsidRDefault="00FC395D" w:rsidP="00B67C4C">
            <w:pPr>
              <w:jc w:val="both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Negreţ-Dobridor, Ion, Pânişoară, Ion-Ovidiu, </w:t>
            </w:r>
            <w:r w:rsidRPr="00487532">
              <w:rPr>
                <w:i/>
                <w:sz w:val="18"/>
                <w:szCs w:val="18"/>
                <w:lang w:val="it-IT"/>
              </w:rPr>
              <w:t>Ştiinţa învăţării. De la teorie la practică</w:t>
            </w:r>
            <w:r w:rsidRPr="00487532">
              <w:rPr>
                <w:sz w:val="18"/>
                <w:szCs w:val="18"/>
                <w:lang w:val="it-IT"/>
              </w:rPr>
              <w:t>, Ed. Polirom, Iaşi, 2005;</w:t>
            </w:r>
          </w:p>
          <w:p w14:paraId="557BE12F" w14:textId="25CA245B" w:rsidR="00FF7C8A" w:rsidRPr="00865FC8" w:rsidRDefault="00FF7C8A" w:rsidP="00B67C4C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487532" w14:paraId="23BA17D0" w14:textId="77777777" w:rsidTr="00B67C4C">
        <w:tc>
          <w:tcPr>
            <w:tcW w:w="4941" w:type="dxa"/>
            <w:shd w:val="clear" w:color="auto" w:fill="F2F2F2"/>
          </w:tcPr>
          <w:p w14:paraId="59F564E8" w14:textId="77777777" w:rsidR="00FC395D" w:rsidRPr="00487532" w:rsidRDefault="00FC395D" w:rsidP="00B67C4C">
            <w:pPr>
              <w:spacing w:line="360" w:lineRule="auto"/>
              <w:ind w:left="80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pt-PT" w:eastAsia="zh-CN"/>
              </w:rPr>
              <w:t>Realizarea unor probe de evaluare cu diferite tipuri de itemi</w:t>
            </w:r>
            <w:r>
              <w:rPr>
                <w:sz w:val="20"/>
                <w:szCs w:val="20"/>
                <w:lang w:val="it-IT" w:eastAsia="zh-CN"/>
              </w:rPr>
              <w:t xml:space="preserve"> ( 2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362D0EF8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studiul de caz</w:t>
            </w:r>
          </w:p>
          <w:p w14:paraId="79A40F24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dezbaterea</w:t>
            </w:r>
          </w:p>
          <w:p w14:paraId="25E5CA1F" w14:textId="77777777" w:rsidR="00FC395D" w:rsidRPr="002352B9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pt-PT"/>
              </w:rPr>
            </w:pPr>
            <w:r w:rsidRPr="002352B9">
              <w:rPr>
                <w:sz w:val="18"/>
                <w:szCs w:val="18"/>
                <w:lang w:val="pt-PT"/>
              </w:rPr>
              <w:t>- brainstormingul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43089D3E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 xml:space="preserve">Ilie, Marian (coord.), </w:t>
            </w:r>
            <w:r w:rsidRPr="00487532">
              <w:rPr>
                <w:i/>
                <w:sz w:val="18"/>
                <w:szCs w:val="18"/>
                <w:lang w:val="it-IT"/>
              </w:rPr>
              <w:t>Teoria şi practica evaluării educaţionale</w:t>
            </w:r>
            <w:r w:rsidRPr="00487532">
              <w:rPr>
                <w:sz w:val="18"/>
                <w:szCs w:val="18"/>
                <w:lang w:val="it-IT"/>
              </w:rPr>
              <w:t>, Ed. Mirton, Timişoara, 2009;</w:t>
            </w:r>
          </w:p>
          <w:p w14:paraId="7B87CC6B" w14:textId="3C8520C6" w:rsidR="00FF7C8A" w:rsidRPr="00487532" w:rsidRDefault="00FF7C8A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Note de curs – disponibile online pe Google Classroom</w:t>
            </w:r>
          </w:p>
        </w:tc>
      </w:tr>
      <w:tr w:rsidR="00FC395D" w:rsidRPr="00487532" w14:paraId="2861A7E5" w14:textId="77777777" w:rsidTr="00B67C4C">
        <w:tc>
          <w:tcPr>
            <w:tcW w:w="4941" w:type="dxa"/>
            <w:shd w:val="clear" w:color="auto" w:fill="F2F2F2"/>
          </w:tcPr>
          <w:p w14:paraId="3530529E" w14:textId="77777777" w:rsidR="00FC395D" w:rsidRPr="00487532" w:rsidRDefault="00FC395D" w:rsidP="00B67C4C">
            <w:pPr>
              <w:spacing w:line="360" w:lineRule="auto"/>
              <w:ind w:left="80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eastAsia="zh-CN"/>
              </w:rPr>
              <w:t>Simularea predării unor secvenţe de lecţie în faţa colegilor. Evaluarea intercolegială a prestaţiei didactice. (4 ore)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</w:tcPr>
          <w:p w14:paraId="19DE38E3" w14:textId="77777777" w:rsidR="00FC395D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- jocul de rol</w:t>
            </w:r>
          </w:p>
          <w:p w14:paraId="7D392CDC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it-IT"/>
              </w:rPr>
            </w:pPr>
            <w:r w:rsidRPr="00487532">
              <w:rPr>
                <w:sz w:val="18"/>
                <w:szCs w:val="18"/>
                <w:lang w:val="it-IT"/>
              </w:rPr>
              <w:t>- problematizarea</w:t>
            </w:r>
          </w:p>
        </w:tc>
        <w:tc>
          <w:tcPr>
            <w:tcW w:w="1910" w:type="dxa"/>
            <w:tcBorders>
              <w:left w:val="single" w:sz="8" w:space="0" w:color="auto"/>
            </w:tcBorders>
          </w:tcPr>
          <w:p w14:paraId="157AF04E" w14:textId="77777777" w:rsidR="00FC395D" w:rsidRPr="00487532" w:rsidRDefault="00FC395D" w:rsidP="00B67C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FC395D" w:rsidRPr="00487532" w14:paraId="47AAB1FF" w14:textId="77777777" w:rsidTr="00B67C4C">
        <w:tc>
          <w:tcPr>
            <w:tcW w:w="9578" w:type="dxa"/>
            <w:gridSpan w:val="4"/>
          </w:tcPr>
          <w:p w14:paraId="4572C193" w14:textId="77777777" w:rsidR="00FC395D" w:rsidRPr="00990EBF" w:rsidRDefault="00FC395D" w:rsidP="00B67C4C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bCs/>
                <w:spacing w:val="-1"/>
                <w:lang w:val="it-IT"/>
              </w:rPr>
            </w:pPr>
            <w:r w:rsidRPr="00990EBF">
              <w:rPr>
                <w:b/>
                <w:bCs/>
                <w:spacing w:val="2"/>
                <w:lang w:val="it-IT"/>
              </w:rPr>
              <w:t>7.2. B</w:t>
            </w:r>
            <w:r w:rsidRPr="00990EBF">
              <w:rPr>
                <w:b/>
                <w:bCs/>
                <w:spacing w:val="1"/>
                <w:lang w:val="it-IT"/>
              </w:rPr>
              <w:t>i</w:t>
            </w:r>
            <w:r w:rsidRPr="00990EBF">
              <w:rPr>
                <w:b/>
                <w:bCs/>
                <w:spacing w:val="-3"/>
                <w:lang w:val="it-IT"/>
              </w:rPr>
              <w:t>b</w:t>
            </w:r>
            <w:r w:rsidRPr="00990EBF">
              <w:rPr>
                <w:b/>
                <w:bCs/>
                <w:spacing w:val="1"/>
                <w:lang w:val="it-IT"/>
              </w:rPr>
              <w:t>l</w:t>
            </w:r>
            <w:r w:rsidRPr="00990EBF">
              <w:rPr>
                <w:b/>
                <w:bCs/>
                <w:spacing w:val="-1"/>
                <w:lang w:val="it-IT"/>
              </w:rPr>
              <w:t>i</w:t>
            </w:r>
            <w:r w:rsidRPr="00990EBF">
              <w:rPr>
                <w:b/>
                <w:bCs/>
                <w:lang w:val="it-IT"/>
              </w:rPr>
              <w:t>ogr</w:t>
            </w:r>
            <w:r w:rsidRPr="00990EBF">
              <w:rPr>
                <w:b/>
                <w:bCs/>
                <w:spacing w:val="-2"/>
                <w:lang w:val="it-IT"/>
              </w:rPr>
              <w:t>a</w:t>
            </w:r>
            <w:r w:rsidRPr="00990EBF">
              <w:rPr>
                <w:b/>
                <w:bCs/>
                <w:spacing w:val="1"/>
                <w:lang w:val="it-IT"/>
              </w:rPr>
              <w:t>f</w:t>
            </w:r>
            <w:r w:rsidRPr="00990EBF">
              <w:rPr>
                <w:b/>
                <w:bCs/>
                <w:spacing w:val="-1"/>
                <w:lang w:val="it-IT"/>
              </w:rPr>
              <w:t>ie</w:t>
            </w:r>
          </w:p>
          <w:p w14:paraId="5E7905E2" w14:textId="77777777" w:rsidR="00FC395D" w:rsidRPr="00990EBF" w:rsidRDefault="00FC395D" w:rsidP="00B67C4C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Albulescu, Ion, Albulescu, Mirela, </w:t>
            </w:r>
            <w:r w:rsidRPr="00990EBF">
              <w:rPr>
                <w:i/>
                <w:lang w:val="it-IT"/>
              </w:rPr>
              <w:t>Predarea şi învăţarea disciplinelor socio-umane. Elemente de didactică aplicată,</w:t>
            </w:r>
            <w:r w:rsidRPr="00990EBF">
              <w:rPr>
                <w:lang w:val="it-IT"/>
              </w:rPr>
              <w:t xml:space="preserve"> Ed. Polirom, Iaşi, 2000; </w:t>
            </w:r>
          </w:p>
          <w:p w14:paraId="63E39501" w14:textId="77777777" w:rsidR="00FC395D" w:rsidRPr="00990EBF" w:rsidRDefault="00FC395D" w:rsidP="00B67C4C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Albulescu, Mirela, Diaconu, Monica (eds.), </w:t>
            </w:r>
            <w:r w:rsidRPr="00990EBF">
              <w:rPr>
                <w:i/>
                <w:lang w:val="it-IT"/>
              </w:rPr>
              <w:t>Direcţii actuale în didactica disciplinelor socio umane</w:t>
            </w:r>
            <w:r w:rsidRPr="00990EBF">
              <w:rPr>
                <w:lang w:val="it-IT"/>
              </w:rPr>
              <w:t>, Ed. Argonaut, Cluj-Napoca, 2007;</w:t>
            </w:r>
          </w:p>
          <w:p w14:paraId="2CD82267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Bocoş, Muşata, </w:t>
            </w:r>
            <w:r w:rsidRPr="00990EBF">
              <w:rPr>
                <w:i/>
                <w:lang w:val="it-IT"/>
              </w:rPr>
              <w:t>Didactica disciplinelor pedagogice. Un cadru constructivist</w:t>
            </w:r>
            <w:r w:rsidRPr="00990EBF">
              <w:rPr>
                <w:lang w:val="it-IT"/>
              </w:rPr>
              <w:t>, Ed. Paralela 45, Bucureşti, 2008;</w:t>
            </w:r>
          </w:p>
          <w:p w14:paraId="7AAC977D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Bontaş, Ioan, </w:t>
            </w:r>
            <w:r w:rsidRPr="00990EBF">
              <w:rPr>
                <w:i/>
                <w:lang w:val="it-IT"/>
              </w:rPr>
              <w:t>Pedagogie</w:t>
            </w:r>
            <w:r w:rsidRPr="00990EBF">
              <w:rPr>
                <w:lang w:val="it-IT"/>
              </w:rPr>
              <w:t>, Ed. All, Bucureşti, 1996;</w:t>
            </w:r>
          </w:p>
          <w:p w14:paraId="4A3CA0F4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Chelcea, Septimiu, </w:t>
            </w:r>
            <w:r w:rsidRPr="00990EBF">
              <w:rPr>
                <w:i/>
                <w:lang w:val="it-IT"/>
              </w:rPr>
              <w:t>Cercerarea sociologică. Metode şi tehnici</w:t>
            </w:r>
            <w:r w:rsidRPr="00990EBF">
              <w:rPr>
                <w:lang w:val="it-IT"/>
              </w:rPr>
              <w:t>, Ed. Destin, Deva, 1998;</w:t>
            </w:r>
          </w:p>
          <w:p w14:paraId="12F784F0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Constantin (coord.), </w:t>
            </w:r>
            <w:r w:rsidRPr="00990EBF">
              <w:rPr>
                <w:i/>
                <w:lang w:val="it-IT"/>
              </w:rPr>
              <w:t>Pedagogie</w:t>
            </w:r>
            <w:r w:rsidRPr="00990EBF">
              <w:rPr>
                <w:lang w:val="it-IT"/>
              </w:rPr>
              <w:t>, Ed. Polirom, Iaşi, 2002;</w:t>
            </w:r>
          </w:p>
          <w:p w14:paraId="3CB3ABED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Cucoş, Constantin (coord.), </w:t>
            </w:r>
            <w:r w:rsidRPr="00990EBF">
              <w:rPr>
                <w:i/>
                <w:lang w:val="it-IT"/>
              </w:rPr>
              <w:t>Psihopedagogie pentru examenele de definitivat şi grade didactice</w:t>
            </w:r>
            <w:r w:rsidRPr="00990EBF">
              <w:rPr>
                <w:lang w:val="it-IT"/>
              </w:rPr>
              <w:t>, Ed. Polirom, Iaşi, 2008;</w:t>
            </w:r>
          </w:p>
          <w:p w14:paraId="53D77A8A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pt-PT"/>
              </w:rPr>
              <w:t xml:space="preserve">Jinga, Ioan, Istrate, Elena (coord.), </w:t>
            </w:r>
            <w:r w:rsidRPr="00990EBF">
              <w:rPr>
                <w:i/>
                <w:lang w:val="pt-PT"/>
              </w:rPr>
              <w:t>Manual de pedagogie</w:t>
            </w:r>
            <w:r w:rsidRPr="00990EBF">
              <w:rPr>
                <w:lang w:val="pt-PT"/>
              </w:rPr>
              <w:t xml:space="preserve">, Ed. </w:t>
            </w:r>
            <w:r w:rsidRPr="00990EBF">
              <w:rPr>
                <w:lang w:val="it-IT"/>
              </w:rPr>
              <w:t>All, Bucureşti, 2008;</w:t>
            </w:r>
          </w:p>
          <w:p w14:paraId="0C84D900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Ilie, Marian (coord.), </w:t>
            </w:r>
            <w:r w:rsidRPr="00990EBF">
              <w:rPr>
                <w:i/>
                <w:lang w:val="it-IT"/>
              </w:rPr>
              <w:t>Teoria şi metodologia instruirii</w:t>
            </w:r>
            <w:r w:rsidRPr="00990EBF">
              <w:rPr>
                <w:lang w:val="it-IT"/>
              </w:rPr>
              <w:t>, Ed. Mirton, Timişoara, 2009;</w:t>
            </w:r>
          </w:p>
          <w:p w14:paraId="5F8598CF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Ilie, Marian (coord.), </w:t>
            </w:r>
            <w:r w:rsidRPr="00990EBF">
              <w:rPr>
                <w:i/>
                <w:lang w:val="it-IT"/>
              </w:rPr>
              <w:t>Teoria şi practica evaluării educaţionale</w:t>
            </w:r>
            <w:r w:rsidRPr="00990EBF">
              <w:rPr>
                <w:lang w:val="it-IT"/>
              </w:rPr>
              <w:t>, Ed. Mirton, Timişoara, 2009;</w:t>
            </w:r>
          </w:p>
          <w:p w14:paraId="234425CD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Ionescu, Miron, </w:t>
            </w:r>
            <w:r w:rsidRPr="00990EBF">
              <w:rPr>
                <w:i/>
                <w:lang w:val="it-IT"/>
              </w:rPr>
              <w:t>Lecţia între proiect şi realizare</w:t>
            </w:r>
            <w:r w:rsidRPr="00990EBF">
              <w:rPr>
                <w:lang w:val="it-IT"/>
              </w:rPr>
              <w:t>, Ed. Dacia, Cluj-Napoca, 1982;</w:t>
            </w:r>
          </w:p>
          <w:p w14:paraId="086AF2D5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Ionescu, Miron, Radu, Ioan, </w:t>
            </w:r>
            <w:r w:rsidRPr="00990EBF">
              <w:rPr>
                <w:i/>
                <w:lang w:val="it-IT"/>
              </w:rPr>
              <w:t>Didactica modernă</w:t>
            </w:r>
            <w:r w:rsidRPr="00990EBF">
              <w:rPr>
                <w:lang w:val="it-IT"/>
              </w:rPr>
              <w:t>, Ed. Dacia, Cluj-Napoca, 2001;</w:t>
            </w:r>
          </w:p>
          <w:p w14:paraId="09F28231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Iucu, Romiţă, </w:t>
            </w:r>
            <w:r w:rsidRPr="00990EBF">
              <w:rPr>
                <w:i/>
                <w:lang w:val="it-IT"/>
              </w:rPr>
              <w:t>Managementul clasei de elevi</w:t>
            </w:r>
            <w:r w:rsidRPr="00990EBF">
              <w:rPr>
                <w:lang w:val="it-IT"/>
              </w:rPr>
              <w:t>, Ed. Polirom, Iaşi, 2006;</w:t>
            </w:r>
          </w:p>
          <w:p w14:paraId="377936BE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lastRenderedPageBreak/>
              <w:t xml:space="preserve">Iucu, Romiţă, </w:t>
            </w:r>
            <w:r w:rsidRPr="00990EBF">
              <w:rPr>
                <w:i/>
                <w:lang w:val="it-IT"/>
              </w:rPr>
              <w:t>Instruirea şcolară. Perspective teoretice şi aplicative</w:t>
            </w:r>
            <w:r w:rsidRPr="00990EBF">
              <w:rPr>
                <w:lang w:val="it-IT"/>
              </w:rPr>
              <w:t>, Ed. Polirom, Iaşi, 2008;</w:t>
            </w:r>
          </w:p>
          <w:p w14:paraId="4035DF8E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Negreţ-Dobridor, Ion, Pânişoară, Ion-Ovidiu, </w:t>
            </w:r>
            <w:r w:rsidRPr="00990EBF">
              <w:rPr>
                <w:i/>
                <w:lang w:val="it-IT"/>
              </w:rPr>
              <w:t>Ştiinţa învăţării. De la teorie la practică</w:t>
            </w:r>
            <w:r w:rsidRPr="00990EBF">
              <w:rPr>
                <w:lang w:val="it-IT"/>
              </w:rPr>
              <w:t>, Ed. Polirom, Iaşi, 2005;</w:t>
            </w:r>
          </w:p>
          <w:p w14:paraId="6DCE1DD4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Psihologia educaţiei</w:t>
            </w:r>
            <w:r w:rsidRPr="00990EBF">
              <w:rPr>
                <w:lang w:val="it-IT"/>
              </w:rPr>
              <w:t>, Ed. Polirom, Iaşi. 2004;</w:t>
            </w:r>
          </w:p>
          <w:p w14:paraId="175B46A7" w14:textId="77777777" w:rsidR="00FC395D" w:rsidRPr="00990EBF" w:rsidRDefault="00FC395D" w:rsidP="00B67C4C">
            <w:pPr>
              <w:jc w:val="both"/>
              <w:rPr>
                <w:lang w:val="it-IT"/>
              </w:rPr>
            </w:pPr>
            <w:r w:rsidRPr="00990EBF">
              <w:rPr>
                <w:lang w:val="it-IT"/>
              </w:rPr>
              <w:t xml:space="preserve">Sălăvăstru, Dorina, </w:t>
            </w:r>
            <w:r w:rsidRPr="00990EBF">
              <w:rPr>
                <w:i/>
                <w:lang w:val="it-IT"/>
              </w:rPr>
              <w:t>Didactica psihologiei</w:t>
            </w:r>
            <w:r w:rsidRPr="00990EBF">
              <w:rPr>
                <w:lang w:val="it-IT"/>
              </w:rPr>
              <w:t>, Ed. Polirom, Iaşi, 1999</w:t>
            </w:r>
          </w:p>
          <w:p w14:paraId="23B2393B" w14:textId="77777777" w:rsidR="00FC395D" w:rsidRPr="00990EBF" w:rsidRDefault="00FC395D" w:rsidP="00B67C4C">
            <w:pPr>
              <w:jc w:val="both"/>
              <w:rPr>
                <w:i/>
                <w:lang w:val="it-IT"/>
              </w:rPr>
            </w:pPr>
            <w:r w:rsidRPr="00990EBF">
              <w:rPr>
                <w:lang w:val="it-IT"/>
              </w:rPr>
              <w:t xml:space="preserve">Potolea, Dan, Neacşu, Ioan, Iucu, Romiţă, Pânişoara, Ion-Ovidiu, </w:t>
            </w:r>
            <w:r w:rsidRPr="00990EBF">
              <w:rPr>
                <w:i/>
                <w:lang w:val="it-IT"/>
              </w:rPr>
              <w:t xml:space="preserve">Pregătirea psihopedagogică. </w:t>
            </w:r>
            <w:r w:rsidRPr="00990EBF">
              <w:rPr>
                <w:i/>
              </w:rPr>
              <w:t>Manual pentru definitivat şi gradul didactic II,</w:t>
            </w:r>
            <w:r w:rsidRPr="00990EBF">
              <w:t xml:space="preserve"> Ed. Polirom, Iaşi, 2008;</w:t>
            </w:r>
          </w:p>
          <w:p w14:paraId="074A47A1" w14:textId="77777777" w:rsidR="00FC395D" w:rsidRPr="00487532" w:rsidRDefault="00FC395D" w:rsidP="00B67C4C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14:paraId="7A7B5A8D" w14:textId="77777777" w:rsidR="00FC395D" w:rsidRDefault="00FC395D" w:rsidP="00FC395D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694DC809" w14:textId="4997B0B1" w:rsidR="00FC395D" w:rsidRPr="00FC395D" w:rsidRDefault="00FC395D" w:rsidP="00FC395D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Pr="00FC395D"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FC395D" w:rsidRPr="00C4385C" w14:paraId="5E8E06F2" w14:textId="77777777" w:rsidTr="00B67C4C">
        <w:tc>
          <w:tcPr>
            <w:tcW w:w="9389" w:type="dxa"/>
          </w:tcPr>
          <w:p w14:paraId="67FFE200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lang w:val="ro-RO"/>
              </w:rPr>
              <w:t xml:space="preserve">Didactica domeniului </w:t>
            </w:r>
            <w:r w:rsidRPr="006076C7">
              <w:rPr>
                <w:rFonts w:ascii="Times New Roman" w:hAnsi="Times New Roman"/>
                <w:lang w:val="ro-RO"/>
              </w:rPr>
              <w:t xml:space="preserve">este îndreptată înspre dobândirea de către studenţi a unor competenţe profesionale şi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t>nivelului II de formare pentru profesia didactică, integrarea pe piaţa muncii.</w:t>
            </w:r>
          </w:p>
        </w:tc>
      </w:tr>
    </w:tbl>
    <w:p w14:paraId="09AD4FCE" w14:textId="77777777" w:rsidR="00FC395D" w:rsidRDefault="00FC395D" w:rsidP="00FC395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8DB35CD" w14:textId="650B2DDC" w:rsidR="00FC395D" w:rsidRPr="00C4385C" w:rsidRDefault="00FC395D" w:rsidP="00FC395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</w:t>
      </w: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FC395D" w:rsidRPr="00C4385C" w14:paraId="657E9A37" w14:textId="77777777" w:rsidTr="00B67C4C">
        <w:tc>
          <w:tcPr>
            <w:tcW w:w="2581" w:type="dxa"/>
            <w:shd w:val="clear" w:color="auto" w:fill="auto"/>
          </w:tcPr>
          <w:p w14:paraId="6CABDA81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17EA6952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16D73C58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2 Metode de evaluare</w:t>
            </w:r>
          </w:p>
        </w:tc>
        <w:tc>
          <w:tcPr>
            <w:tcW w:w="1695" w:type="dxa"/>
            <w:shd w:val="clear" w:color="auto" w:fill="auto"/>
          </w:tcPr>
          <w:p w14:paraId="5A32AF5E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FC395D" w:rsidRPr="00C4385C" w14:paraId="2C780A4D" w14:textId="77777777" w:rsidTr="00B67C4C">
        <w:trPr>
          <w:trHeight w:val="363"/>
        </w:trPr>
        <w:tc>
          <w:tcPr>
            <w:tcW w:w="2581" w:type="dxa"/>
            <w:shd w:val="clear" w:color="auto" w:fill="auto"/>
          </w:tcPr>
          <w:p w14:paraId="44EF0D7E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4 Curs</w:t>
            </w:r>
          </w:p>
        </w:tc>
        <w:tc>
          <w:tcPr>
            <w:tcW w:w="1912" w:type="dxa"/>
            <w:shd w:val="clear" w:color="auto" w:fill="auto"/>
          </w:tcPr>
          <w:p w14:paraId="21E568A0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promovarea examenului cu nota minimă 5.</w:t>
            </w:r>
          </w:p>
        </w:tc>
        <w:tc>
          <w:tcPr>
            <w:tcW w:w="3191" w:type="dxa"/>
            <w:shd w:val="clear" w:color="auto" w:fill="auto"/>
          </w:tcPr>
          <w:p w14:paraId="78EB9165" w14:textId="180EA4AC" w:rsidR="00FC395D" w:rsidRPr="00C4385C" w:rsidRDefault="00D14EBA" w:rsidP="00D14EBA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Examen scris. </w:t>
            </w:r>
          </w:p>
        </w:tc>
        <w:tc>
          <w:tcPr>
            <w:tcW w:w="1695" w:type="dxa"/>
            <w:shd w:val="clear" w:color="auto" w:fill="auto"/>
          </w:tcPr>
          <w:p w14:paraId="0035D6A4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076C7">
              <w:rPr>
                <w:rFonts w:ascii="Times New Roman" w:hAnsi="Times New Roman"/>
                <w:lang w:val="it-IT"/>
              </w:rPr>
              <w:t xml:space="preserve">  50 %</w:t>
            </w:r>
          </w:p>
        </w:tc>
      </w:tr>
      <w:tr w:rsidR="00FC395D" w:rsidRPr="00C4385C" w14:paraId="16A195AE" w14:textId="77777777" w:rsidTr="00B67C4C">
        <w:trPr>
          <w:trHeight w:val="567"/>
        </w:trPr>
        <w:tc>
          <w:tcPr>
            <w:tcW w:w="2581" w:type="dxa"/>
            <w:shd w:val="clear" w:color="auto" w:fill="auto"/>
          </w:tcPr>
          <w:p w14:paraId="142FF2B6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</w:t>
            </w:r>
            <w:r w:rsidRPr="00C4385C">
              <w:rPr>
                <w:rFonts w:asciiTheme="minorHAnsi" w:hAnsiTheme="minorHAnsi" w:cstheme="minorHAnsi"/>
                <w:lang w:val="ro-RO"/>
              </w:rPr>
              <w:t>5 Seminar / laborator</w:t>
            </w:r>
          </w:p>
        </w:tc>
        <w:tc>
          <w:tcPr>
            <w:tcW w:w="1912" w:type="dxa"/>
            <w:shd w:val="clear" w:color="auto" w:fill="auto"/>
          </w:tcPr>
          <w:p w14:paraId="0E7EDD9A" w14:textId="77777777" w:rsidR="00FC395D" w:rsidRDefault="00FC395D" w:rsidP="00B67C4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participarea activă la activitatea de seminar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14:paraId="34081A3D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r</w:t>
            </w:r>
            <w:r w:rsidRPr="006076C7">
              <w:rPr>
                <w:rFonts w:ascii="Times New Roman" w:hAnsi="Times New Roman"/>
                <w:lang w:val="it-IT"/>
              </w:rPr>
              <w:t>ealizarea</w:t>
            </w:r>
            <w:r>
              <w:rPr>
                <w:rFonts w:ascii="Times New Roman" w:hAnsi="Times New Roman"/>
                <w:lang w:val="it-IT"/>
              </w:rPr>
              <w:t xml:space="preserve"> şi susţinerea</w:t>
            </w:r>
            <w:r w:rsidRPr="006076C7">
              <w:rPr>
                <w:rFonts w:ascii="Times New Roman" w:hAnsi="Times New Roman"/>
                <w:lang w:val="it-IT"/>
              </w:rPr>
              <w:t xml:space="preserve"> unui proiect de lecţie</w:t>
            </w:r>
          </w:p>
        </w:tc>
        <w:tc>
          <w:tcPr>
            <w:tcW w:w="3191" w:type="dxa"/>
            <w:shd w:val="clear" w:color="auto" w:fill="auto"/>
          </w:tcPr>
          <w:p w14:paraId="35E35FF7" w14:textId="233EA794" w:rsidR="00FC395D" w:rsidRDefault="00D14EBA" w:rsidP="00B67C4C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Notare</w:t>
            </w:r>
            <w:r w:rsidR="00FC395D">
              <w:rPr>
                <w:rFonts w:ascii="Times New Roman" w:hAnsi="Times New Roman"/>
                <w:lang w:val="it-IT"/>
              </w:rPr>
              <w:t>a prezenţei;</w:t>
            </w:r>
          </w:p>
          <w:p w14:paraId="6EE55D58" w14:textId="4B336686" w:rsidR="00FC395D" w:rsidRPr="00C4385C" w:rsidRDefault="00D14EBA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Susținerea a unei secvențe de activitate didactică la una dintre disciplinele socio-umane de la nivelul gimnazial.</w:t>
            </w:r>
          </w:p>
        </w:tc>
        <w:tc>
          <w:tcPr>
            <w:tcW w:w="1695" w:type="dxa"/>
            <w:shd w:val="clear" w:color="auto" w:fill="auto"/>
          </w:tcPr>
          <w:p w14:paraId="703AF845" w14:textId="77777777" w:rsidR="00FC395D" w:rsidRDefault="00FC395D" w:rsidP="00B67C4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6076C7">
              <w:rPr>
                <w:rFonts w:ascii="Times New Roman" w:hAnsi="Times New Roman"/>
                <w:lang w:val="it-IT"/>
              </w:rPr>
              <w:t>25%</w:t>
            </w:r>
          </w:p>
          <w:p w14:paraId="21536049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it-IT"/>
              </w:rPr>
              <w:t>25%</w:t>
            </w:r>
          </w:p>
        </w:tc>
      </w:tr>
      <w:tr w:rsidR="00FC395D" w:rsidRPr="00C4385C" w14:paraId="78431148" w14:textId="77777777" w:rsidTr="00B67C4C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FF800C9" w14:textId="77777777" w:rsidR="00FC395D" w:rsidRPr="00C4385C" w:rsidRDefault="00FC395D" w:rsidP="00B67C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FC395D" w:rsidRPr="00C4385C" w14:paraId="19F335F8" w14:textId="77777777" w:rsidTr="00B67C4C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FFAF76F" w14:textId="04D006FF" w:rsidR="00FC395D" w:rsidRPr="00C4385C" w:rsidRDefault="00FC395D" w:rsidP="00D14EBA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6076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ndeplinirea criteriilor de prezenţă stabilite prin Regulamentul UVT, susţinerea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examenului și a temelor de seminar.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187F3326" w:rsidR="005F6BF6" w:rsidRDefault="00FF7C8A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Lect. univ. dr. Simona Adam</w:t>
      </w:r>
    </w:p>
    <w:p w14:paraId="5C94F5E2" w14:textId="1FDABC0A" w:rsidR="005F6BF6" w:rsidRDefault="00FC395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2D66" w14:textId="77777777" w:rsidR="00932FA8" w:rsidRDefault="00932FA8" w:rsidP="003E226A">
      <w:r>
        <w:separator/>
      </w:r>
    </w:p>
  </w:endnote>
  <w:endnote w:type="continuationSeparator" w:id="0">
    <w:p w14:paraId="4D540BF8" w14:textId="77777777" w:rsidR="00932FA8" w:rsidRDefault="00932FA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5C0F" w14:textId="77777777" w:rsidR="00932FA8" w:rsidRDefault="00932FA8" w:rsidP="003E226A">
      <w:r>
        <w:separator/>
      </w:r>
    </w:p>
  </w:footnote>
  <w:footnote w:type="continuationSeparator" w:id="0">
    <w:p w14:paraId="6587F63F" w14:textId="77777777" w:rsidR="00932FA8" w:rsidRDefault="00932FA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695B73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ACD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67864">
    <w:abstractNumId w:val="24"/>
  </w:num>
  <w:num w:numId="2" w16cid:durableId="696933677">
    <w:abstractNumId w:val="0"/>
  </w:num>
  <w:num w:numId="3" w16cid:durableId="1492211161">
    <w:abstractNumId w:val="13"/>
  </w:num>
  <w:num w:numId="4" w16cid:durableId="1920864156">
    <w:abstractNumId w:val="7"/>
  </w:num>
  <w:num w:numId="5" w16cid:durableId="294289187">
    <w:abstractNumId w:val="27"/>
  </w:num>
  <w:num w:numId="6" w16cid:durableId="833449449">
    <w:abstractNumId w:val="14"/>
  </w:num>
  <w:num w:numId="7" w16cid:durableId="1982343194">
    <w:abstractNumId w:val="8"/>
  </w:num>
  <w:num w:numId="8" w16cid:durableId="1534808206">
    <w:abstractNumId w:val="5"/>
  </w:num>
  <w:num w:numId="9" w16cid:durableId="1591113125">
    <w:abstractNumId w:val="19"/>
  </w:num>
  <w:num w:numId="10" w16cid:durableId="438763748">
    <w:abstractNumId w:val="17"/>
  </w:num>
  <w:num w:numId="11" w16cid:durableId="642466732">
    <w:abstractNumId w:val="15"/>
  </w:num>
  <w:num w:numId="12" w16cid:durableId="1840464694">
    <w:abstractNumId w:val="11"/>
  </w:num>
  <w:num w:numId="13" w16cid:durableId="4330771">
    <w:abstractNumId w:val="25"/>
  </w:num>
  <w:num w:numId="14" w16cid:durableId="1408722833">
    <w:abstractNumId w:val="3"/>
  </w:num>
  <w:num w:numId="15" w16cid:durableId="386030460">
    <w:abstractNumId w:val="12"/>
  </w:num>
  <w:num w:numId="16" w16cid:durableId="369644747">
    <w:abstractNumId w:val="21"/>
  </w:num>
  <w:num w:numId="17" w16cid:durableId="246548204">
    <w:abstractNumId w:val="29"/>
  </w:num>
  <w:num w:numId="18" w16cid:durableId="1351681968">
    <w:abstractNumId w:val="10"/>
  </w:num>
  <w:num w:numId="19" w16cid:durableId="1804928154">
    <w:abstractNumId w:val="4"/>
  </w:num>
  <w:num w:numId="20" w16cid:durableId="1118639816">
    <w:abstractNumId w:val="16"/>
  </w:num>
  <w:num w:numId="21" w16cid:durableId="1949119760">
    <w:abstractNumId w:val="23"/>
  </w:num>
  <w:num w:numId="22" w16cid:durableId="931474780">
    <w:abstractNumId w:val="28"/>
  </w:num>
  <w:num w:numId="23" w16cid:durableId="986084280">
    <w:abstractNumId w:val="18"/>
  </w:num>
  <w:num w:numId="24" w16cid:durableId="1063287200">
    <w:abstractNumId w:val="26"/>
  </w:num>
  <w:num w:numId="25" w16cid:durableId="485707512">
    <w:abstractNumId w:val="31"/>
  </w:num>
  <w:num w:numId="26" w16cid:durableId="741874686">
    <w:abstractNumId w:val="2"/>
  </w:num>
  <w:num w:numId="27" w16cid:durableId="1147940309">
    <w:abstractNumId w:val="20"/>
  </w:num>
  <w:num w:numId="28" w16cid:durableId="1134785607">
    <w:abstractNumId w:val="22"/>
  </w:num>
  <w:num w:numId="29" w16cid:durableId="1955818341">
    <w:abstractNumId w:val="6"/>
  </w:num>
  <w:num w:numId="30" w16cid:durableId="342783623">
    <w:abstractNumId w:val="1"/>
  </w:num>
  <w:num w:numId="31" w16cid:durableId="536239488">
    <w:abstractNumId w:val="30"/>
  </w:num>
  <w:num w:numId="32" w16cid:durableId="1737581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3AD1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2FA4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C76A8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5E70"/>
    <w:rsid w:val="0083113F"/>
    <w:rsid w:val="00831232"/>
    <w:rsid w:val="00834D02"/>
    <w:rsid w:val="0083539C"/>
    <w:rsid w:val="00840B6C"/>
    <w:rsid w:val="00845050"/>
    <w:rsid w:val="00857CD1"/>
    <w:rsid w:val="008627F4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4D07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2FA8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46983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14EBA"/>
    <w:rsid w:val="00D249A4"/>
    <w:rsid w:val="00D26C69"/>
    <w:rsid w:val="00D27EBD"/>
    <w:rsid w:val="00D31A8F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E381A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C395D"/>
    <w:rsid w:val="00FD26C7"/>
    <w:rsid w:val="00FD2998"/>
    <w:rsid w:val="00FE2FA1"/>
    <w:rsid w:val="00FE4A55"/>
    <w:rsid w:val="00FE53B6"/>
    <w:rsid w:val="00FE5692"/>
    <w:rsid w:val="00FE5CE2"/>
    <w:rsid w:val="00FE5E9D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2017-11-08T12:05:00Z</cp:lastPrinted>
  <dcterms:created xsi:type="dcterms:W3CDTF">2025-01-27T18:22:00Z</dcterms:created>
  <dcterms:modified xsi:type="dcterms:W3CDTF">2025-02-15T14:11:00Z</dcterms:modified>
</cp:coreProperties>
</file>