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B0E5" w14:textId="77777777" w:rsidR="00307A66" w:rsidRPr="00361BBB" w:rsidRDefault="00307A66" w:rsidP="008D0B24">
      <w:pPr>
        <w:jc w:val="center"/>
        <w:rPr>
          <w:rFonts w:ascii="Times New Roman" w:hAnsi="Times New Roman"/>
          <w:b/>
          <w:lang w:val="ro-RO"/>
        </w:rPr>
      </w:pPr>
    </w:p>
    <w:p w14:paraId="6F1735DA" w14:textId="77777777" w:rsidR="00D463EE" w:rsidRPr="00361BBB" w:rsidRDefault="00D463EE" w:rsidP="008D0B24">
      <w:pPr>
        <w:jc w:val="center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>FIŞA DISCIPLINEI</w:t>
      </w:r>
    </w:p>
    <w:p w14:paraId="6879E55A" w14:textId="77777777" w:rsidR="008D0B24" w:rsidRPr="00361BBB" w:rsidRDefault="008D0B24" w:rsidP="008D0B24">
      <w:pPr>
        <w:jc w:val="center"/>
        <w:rPr>
          <w:rFonts w:asciiTheme="minorHAnsi" w:hAnsiTheme="minorHAnsi" w:cstheme="minorHAnsi"/>
          <w:b/>
          <w:lang w:val="ro-RO"/>
        </w:rPr>
      </w:pPr>
    </w:p>
    <w:p w14:paraId="2760A2F6" w14:textId="77777777" w:rsidR="00D463EE" w:rsidRPr="00361BBB" w:rsidRDefault="00D463EE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>Date despre program</w:t>
      </w:r>
    </w:p>
    <w:tbl>
      <w:tblPr>
        <w:tblStyle w:val="TableGrid"/>
        <w:tblW w:w="5049" w:type="pct"/>
        <w:tblLook w:val="04A0" w:firstRow="1" w:lastRow="0" w:firstColumn="1" w:lastColumn="0" w:noHBand="0" w:noVBand="1"/>
      </w:tblPr>
      <w:tblGrid>
        <w:gridCol w:w="3801"/>
        <w:gridCol w:w="6259"/>
      </w:tblGrid>
      <w:tr w:rsidR="00D463EE" w:rsidRPr="00361BBB" w14:paraId="5DF8937D" w14:textId="77777777" w:rsidTr="007B787A">
        <w:tc>
          <w:tcPr>
            <w:tcW w:w="1889" w:type="pct"/>
            <w:vAlign w:val="center"/>
          </w:tcPr>
          <w:p w14:paraId="4158751C" w14:textId="4241481E" w:rsidR="00D463EE" w:rsidRPr="00361BBB" w:rsidRDefault="0042109F" w:rsidP="00307A66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Instituţia de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învățământ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superior</w:t>
            </w:r>
          </w:p>
        </w:tc>
        <w:tc>
          <w:tcPr>
            <w:tcW w:w="3111" w:type="pct"/>
            <w:vAlign w:val="center"/>
          </w:tcPr>
          <w:p w14:paraId="7991806B" w14:textId="77777777" w:rsidR="00D463EE" w:rsidRPr="00361BBB" w:rsidRDefault="001D395D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UNIVERSITATEA DE VEST</w:t>
            </w:r>
            <w:r w:rsidR="007B787A" w:rsidRPr="00361BBB">
              <w:rPr>
                <w:rFonts w:asciiTheme="minorHAnsi" w:hAnsiTheme="minorHAnsi" w:cstheme="minorHAnsi"/>
                <w:lang w:val="ro-RO"/>
              </w:rPr>
              <w:t xml:space="preserve"> DIN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TIMI</w:t>
            </w:r>
            <w:r w:rsidR="007B787A" w:rsidRPr="00361BBB">
              <w:rPr>
                <w:rFonts w:asciiTheme="minorHAnsi" w:hAnsiTheme="minorHAnsi" w:cstheme="minorHAnsi"/>
                <w:lang w:val="ro-RO"/>
              </w:rPr>
              <w:t>Ş</w:t>
            </w:r>
            <w:r w:rsidRPr="00361BBB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D463EE" w:rsidRPr="00361BBB" w14:paraId="5CC420F0" w14:textId="77777777" w:rsidTr="007B787A">
        <w:tc>
          <w:tcPr>
            <w:tcW w:w="1889" w:type="pct"/>
            <w:vAlign w:val="center"/>
          </w:tcPr>
          <w:p w14:paraId="243EFDC0" w14:textId="77777777" w:rsidR="00D463EE" w:rsidRPr="00361BBB" w:rsidRDefault="0042109F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111" w:type="pct"/>
            <w:vAlign w:val="center"/>
          </w:tcPr>
          <w:p w14:paraId="1F997256" w14:textId="77777777" w:rsidR="00D463EE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D463EE" w:rsidRPr="00361BBB" w14:paraId="0867B676" w14:textId="77777777" w:rsidTr="007B787A">
        <w:tc>
          <w:tcPr>
            <w:tcW w:w="1889" w:type="pct"/>
            <w:vAlign w:val="center"/>
          </w:tcPr>
          <w:p w14:paraId="6B306CE7" w14:textId="77777777" w:rsidR="00D463EE" w:rsidRPr="00361BBB" w:rsidRDefault="0042109F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1.3 Catedra</w:t>
            </w:r>
          </w:p>
        </w:tc>
        <w:tc>
          <w:tcPr>
            <w:tcW w:w="3111" w:type="pct"/>
            <w:vAlign w:val="center"/>
          </w:tcPr>
          <w:p w14:paraId="3BCED254" w14:textId="77777777" w:rsidR="00D463EE" w:rsidRPr="00361BBB" w:rsidRDefault="00D463EE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463EE" w:rsidRPr="00361BBB" w14:paraId="3B4BACD6" w14:textId="77777777" w:rsidTr="007B787A">
        <w:tc>
          <w:tcPr>
            <w:tcW w:w="1889" w:type="pct"/>
            <w:vAlign w:val="center"/>
          </w:tcPr>
          <w:p w14:paraId="0DCF8D75" w14:textId="77777777" w:rsidR="00D463EE" w:rsidRPr="00361BBB" w:rsidRDefault="0042109F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111" w:type="pct"/>
            <w:vAlign w:val="center"/>
          </w:tcPr>
          <w:p w14:paraId="6E728B02" w14:textId="77777777" w:rsidR="00D463EE" w:rsidRPr="00361BBB" w:rsidRDefault="007A342B" w:rsidP="001A6C3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ŞTIINŢELE EDUCAŢIEI</w:t>
            </w:r>
          </w:p>
        </w:tc>
      </w:tr>
      <w:tr w:rsidR="00D463EE" w:rsidRPr="00361BBB" w14:paraId="1A6E231A" w14:textId="77777777" w:rsidTr="007B787A">
        <w:tc>
          <w:tcPr>
            <w:tcW w:w="1889" w:type="pct"/>
            <w:vAlign w:val="center"/>
          </w:tcPr>
          <w:p w14:paraId="613250CD" w14:textId="77777777" w:rsidR="00D463EE" w:rsidRPr="00361BBB" w:rsidRDefault="0042109F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111" w:type="pct"/>
            <w:vAlign w:val="center"/>
          </w:tcPr>
          <w:p w14:paraId="6252B81D" w14:textId="77777777" w:rsidR="00D463EE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MASTER</w:t>
            </w:r>
          </w:p>
        </w:tc>
      </w:tr>
      <w:tr w:rsidR="00D463EE" w:rsidRPr="00361BBB" w14:paraId="1FEDD264" w14:textId="77777777" w:rsidTr="007B787A">
        <w:tc>
          <w:tcPr>
            <w:tcW w:w="1889" w:type="pct"/>
            <w:vAlign w:val="center"/>
          </w:tcPr>
          <w:p w14:paraId="0E456BDF" w14:textId="77777777" w:rsidR="00D463EE" w:rsidRPr="00361BBB" w:rsidRDefault="0042109F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111" w:type="pct"/>
            <w:vAlign w:val="center"/>
          </w:tcPr>
          <w:p w14:paraId="1848122C" w14:textId="77777777" w:rsidR="00D463EE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MASTER DIDACTIC - CHIMIE</w:t>
            </w:r>
          </w:p>
        </w:tc>
      </w:tr>
    </w:tbl>
    <w:p w14:paraId="01AD06D8" w14:textId="77777777" w:rsidR="00D92874" w:rsidRPr="00361BBB" w:rsidRDefault="00D92874" w:rsidP="00D655BC">
      <w:pPr>
        <w:rPr>
          <w:rFonts w:asciiTheme="minorHAnsi" w:hAnsiTheme="minorHAnsi" w:cstheme="minorHAnsi"/>
          <w:lang w:val="ro-RO"/>
        </w:rPr>
      </w:pPr>
    </w:p>
    <w:p w14:paraId="65EC4F01" w14:textId="77777777" w:rsidR="00F9120A" w:rsidRPr="00361BBB" w:rsidRDefault="00D463EE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>Date despre disciplină</w:t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2127"/>
        <w:gridCol w:w="501"/>
        <w:gridCol w:w="2334"/>
        <w:gridCol w:w="567"/>
      </w:tblGrid>
      <w:tr w:rsidR="00331618" w:rsidRPr="00361BBB" w14:paraId="0C92FC62" w14:textId="77777777" w:rsidTr="00307A66">
        <w:tc>
          <w:tcPr>
            <w:tcW w:w="3828" w:type="dxa"/>
            <w:gridSpan w:val="3"/>
          </w:tcPr>
          <w:p w14:paraId="359FBE98" w14:textId="77777777" w:rsidR="00331618" w:rsidRPr="00361BBB" w:rsidRDefault="00331618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6379" w:type="dxa"/>
            <w:gridSpan w:val="6"/>
          </w:tcPr>
          <w:p w14:paraId="4C5FA6E8" w14:textId="77777777" w:rsidR="00331618" w:rsidRPr="00361BBB" w:rsidRDefault="005714D0" w:rsidP="00663CA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BAZELE CHIMIEI </w:t>
            </w:r>
            <w:r w:rsidR="00663CA7" w:rsidRPr="00361BBB">
              <w:rPr>
                <w:rFonts w:asciiTheme="minorHAnsi" w:hAnsiTheme="minorHAnsi" w:cstheme="minorHAnsi"/>
                <w:lang w:val="ro-RO"/>
              </w:rPr>
              <w:t>ANORGANICE ȘI ORGANICE</w:t>
            </w:r>
          </w:p>
        </w:tc>
      </w:tr>
      <w:tr w:rsidR="00331618" w:rsidRPr="00361BBB" w14:paraId="3AC10C5B" w14:textId="77777777" w:rsidTr="00307A66">
        <w:tc>
          <w:tcPr>
            <w:tcW w:w="3828" w:type="dxa"/>
            <w:gridSpan w:val="3"/>
          </w:tcPr>
          <w:p w14:paraId="7DE8F6DE" w14:textId="71435799" w:rsidR="00331618" w:rsidRPr="00361BBB" w:rsidRDefault="00331618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2.2 Titularul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activităților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de curs</w:t>
            </w:r>
          </w:p>
        </w:tc>
        <w:tc>
          <w:tcPr>
            <w:tcW w:w="6379" w:type="dxa"/>
            <w:gridSpan w:val="6"/>
          </w:tcPr>
          <w:p w14:paraId="6D53967C" w14:textId="77777777" w:rsidR="00331618" w:rsidRPr="00361BBB" w:rsidRDefault="001D395D" w:rsidP="00385D9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Conf. Dr.  </w:t>
            </w:r>
            <w:r w:rsidR="00385D94" w:rsidRPr="00361BBB">
              <w:rPr>
                <w:rFonts w:asciiTheme="minorHAnsi" w:hAnsiTheme="minorHAnsi" w:cstheme="minorHAnsi"/>
                <w:lang w:val="ro-RO"/>
              </w:rPr>
              <w:t>Vlad Chiriac</w:t>
            </w:r>
            <w:r w:rsidR="00663CA7" w:rsidRPr="00361BBB">
              <w:rPr>
                <w:rFonts w:asciiTheme="minorHAnsi" w:hAnsiTheme="minorHAnsi" w:cstheme="minorHAnsi"/>
                <w:lang w:val="ro-RO"/>
              </w:rPr>
              <w:t>, Conf. Dr. Gabriela Preda</w:t>
            </w:r>
          </w:p>
        </w:tc>
      </w:tr>
      <w:tr w:rsidR="00331618" w:rsidRPr="00361BBB" w14:paraId="6F963315" w14:textId="77777777" w:rsidTr="00307A66">
        <w:tc>
          <w:tcPr>
            <w:tcW w:w="3828" w:type="dxa"/>
            <w:gridSpan w:val="3"/>
          </w:tcPr>
          <w:p w14:paraId="1B03DBE6" w14:textId="5A77B914" w:rsidR="00331618" w:rsidRPr="00361BBB" w:rsidRDefault="00331618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2.3 Titularul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activităților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de seminar</w:t>
            </w:r>
          </w:p>
        </w:tc>
        <w:tc>
          <w:tcPr>
            <w:tcW w:w="6379" w:type="dxa"/>
            <w:gridSpan w:val="6"/>
          </w:tcPr>
          <w:p w14:paraId="7E17BC0D" w14:textId="77777777" w:rsidR="00331618" w:rsidRPr="00361BBB" w:rsidRDefault="00385D94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Conf. Dr.  Vlad Chiriac</w:t>
            </w:r>
            <w:r w:rsidR="00663CA7" w:rsidRPr="00361BBB">
              <w:rPr>
                <w:rFonts w:asciiTheme="minorHAnsi" w:hAnsiTheme="minorHAnsi" w:cstheme="minorHAnsi"/>
                <w:lang w:val="ro-RO"/>
              </w:rPr>
              <w:t>, Conf. Dr. Gabriela Preda</w:t>
            </w:r>
          </w:p>
        </w:tc>
      </w:tr>
      <w:tr w:rsidR="00331618" w:rsidRPr="00361BBB" w14:paraId="479FE629" w14:textId="77777777" w:rsidTr="00307A66">
        <w:tc>
          <w:tcPr>
            <w:tcW w:w="1843" w:type="dxa"/>
          </w:tcPr>
          <w:p w14:paraId="7032B046" w14:textId="77777777" w:rsidR="00331618" w:rsidRPr="00361BBB" w:rsidRDefault="00331618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63A1732D" w14:textId="77777777" w:rsidR="00331618" w:rsidRPr="00361BBB" w:rsidRDefault="00385D94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43CC6807" w14:textId="77777777" w:rsidR="00331618" w:rsidRPr="00361BBB" w:rsidRDefault="00331618" w:rsidP="00307A66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13BFB6DA" w14:textId="77777777" w:rsidR="00331618" w:rsidRPr="00361BBB" w:rsidRDefault="001D395D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2127" w:type="dxa"/>
          </w:tcPr>
          <w:p w14:paraId="3CD688A9" w14:textId="77777777" w:rsidR="00331618" w:rsidRPr="00361BBB" w:rsidRDefault="00F70364" w:rsidP="00307A66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01" w:type="dxa"/>
          </w:tcPr>
          <w:p w14:paraId="0D458F78" w14:textId="77777777" w:rsidR="00331618" w:rsidRPr="00361BBB" w:rsidRDefault="001D395D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2334" w:type="dxa"/>
          </w:tcPr>
          <w:p w14:paraId="409D9A6D" w14:textId="77777777" w:rsidR="00331618" w:rsidRPr="00361BBB" w:rsidRDefault="00F70364" w:rsidP="00307A66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567" w:type="dxa"/>
          </w:tcPr>
          <w:p w14:paraId="793A2B66" w14:textId="77777777" w:rsidR="00331618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SS</w:t>
            </w:r>
          </w:p>
        </w:tc>
      </w:tr>
    </w:tbl>
    <w:p w14:paraId="5C4D8158" w14:textId="77777777" w:rsidR="00D92874" w:rsidRPr="00361BBB" w:rsidRDefault="00D92874" w:rsidP="00D655BC">
      <w:pPr>
        <w:rPr>
          <w:rFonts w:asciiTheme="minorHAnsi" w:hAnsiTheme="minorHAnsi" w:cstheme="minorHAnsi"/>
          <w:lang w:val="ro-RO"/>
        </w:rPr>
      </w:pPr>
    </w:p>
    <w:p w14:paraId="2467EDA1" w14:textId="3E66FEEB" w:rsidR="00D463EE" w:rsidRPr="00361BBB" w:rsidRDefault="00D463EE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 xml:space="preserve">Timpul total estimat (ore pe semestru al </w:t>
      </w:r>
      <w:r w:rsidR="004A3D5D" w:rsidRPr="00361BBB">
        <w:rPr>
          <w:rFonts w:asciiTheme="minorHAnsi" w:hAnsiTheme="minorHAnsi" w:cstheme="minorHAnsi"/>
          <w:b/>
          <w:lang w:val="ro-RO"/>
        </w:rPr>
        <w:t>activităților</w:t>
      </w:r>
      <w:r w:rsidRPr="00361BBB">
        <w:rPr>
          <w:rFonts w:asciiTheme="minorHAnsi" w:hAnsiTheme="minorHAnsi" w:cstheme="minorHAnsi"/>
          <w:b/>
          <w:lang w:val="ro-RO"/>
        </w:rPr>
        <w:t xml:space="preserve"> didactice)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1842"/>
        <w:gridCol w:w="567"/>
        <w:gridCol w:w="2552"/>
        <w:gridCol w:w="709"/>
      </w:tblGrid>
      <w:tr w:rsidR="003954C2" w:rsidRPr="00361BBB" w14:paraId="23C27564" w14:textId="77777777" w:rsidTr="00307A66">
        <w:tc>
          <w:tcPr>
            <w:tcW w:w="3652" w:type="dxa"/>
          </w:tcPr>
          <w:p w14:paraId="4213F91A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709" w:type="dxa"/>
          </w:tcPr>
          <w:p w14:paraId="13483C74" w14:textId="77777777" w:rsidR="003954C2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4" w:type="dxa"/>
            <w:gridSpan w:val="2"/>
          </w:tcPr>
          <w:p w14:paraId="5543F818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567" w:type="dxa"/>
          </w:tcPr>
          <w:p w14:paraId="2B919546" w14:textId="77777777" w:rsidR="003954C2" w:rsidRPr="00361BBB" w:rsidRDefault="001D395D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552" w:type="dxa"/>
          </w:tcPr>
          <w:p w14:paraId="0B186F22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709" w:type="dxa"/>
          </w:tcPr>
          <w:p w14:paraId="436C1084" w14:textId="77777777" w:rsidR="003954C2" w:rsidRPr="00361BBB" w:rsidRDefault="00663CA7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3954C2" w:rsidRPr="00361BBB" w14:paraId="0A8927EA" w14:textId="77777777" w:rsidTr="00307A66">
        <w:tc>
          <w:tcPr>
            <w:tcW w:w="3652" w:type="dxa"/>
          </w:tcPr>
          <w:p w14:paraId="761E4435" w14:textId="27ED6A5E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3.4 Total ore din planul de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învățământ</w:t>
            </w:r>
          </w:p>
        </w:tc>
        <w:tc>
          <w:tcPr>
            <w:tcW w:w="709" w:type="dxa"/>
          </w:tcPr>
          <w:p w14:paraId="022B9F04" w14:textId="77777777" w:rsidR="003954C2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4" w:type="dxa"/>
            <w:gridSpan w:val="2"/>
          </w:tcPr>
          <w:p w14:paraId="5E80165F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567" w:type="dxa"/>
          </w:tcPr>
          <w:p w14:paraId="72E72403" w14:textId="77777777" w:rsidR="003954C2" w:rsidRPr="00361BBB" w:rsidRDefault="001D395D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552" w:type="dxa"/>
          </w:tcPr>
          <w:p w14:paraId="285D6E58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709" w:type="dxa"/>
          </w:tcPr>
          <w:p w14:paraId="235EE523" w14:textId="77777777" w:rsidR="003954C2" w:rsidRPr="00361BBB" w:rsidRDefault="007B787A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3954C2" w:rsidRPr="00361BBB" w14:paraId="4B83F055" w14:textId="77777777" w:rsidTr="00307A66">
        <w:tc>
          <w:tcPr>
            <w:tcW w:w="9464" w:type="dxa"/>
            <w:gridSpan w:val="6"/>
          </w:tcPr>
          <w:p w14:paraId="4ACCF853" w14:textId="2A566620" w:rsidR="003954C2" w:rsidRPr="00361BBB" w:rsidRDefault="004A3D5D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Distribuția</w:t>
            </w:r>
            <w:r w:rsidR="003954C2" w:rsidRPr="00361BBB">
              <w:rPr>
                <w:rFonts w:asciiTheme="minorHAnsi" w:hAnsiTheme="minorHAnsi" w:cstheme="minorHAnsi"/>
                <w:b/>
                <w:lang w:val="ro-RO"/>
              </w:rPr>
              <w:t xml:space="preserve"> fondului de timp</w:t>
            </w:r>
            <w:r w:rsidR="00307A66" w:rsidRPr="00361BBB">
              <w:rPr>
                <w:rFonts w:asciiTheme="minorHAnsi" w:hAnsiTheme="minorHAnsi" w:cstheme="minorHAnsi"/>
                <w:b/>
                <w:lang w:val="ro-RO"/>
              </w:rPr>
              <w:t>:</w:t>
            </w:r>
          </w:p>
        </w:tc>
        <w:tc>
          <w:tcPr>
            <w:tcW w:w="709" w:type="dxa"/>
          </w:tcPr>
          <w:p w14:paraId="345F6A76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3954C2" w:rsidRPr="00361BBB" w14:paraId="3E5F91C3" w14:textId="77777777" w:rsidTr="00307A66">
        <w:tc>
          <w:tcPr>
            <w:tcW w:w="9464" w:type="dxa"/>
            <w:gridSpan w:val="6"/>
          </w:tcPr>
          <w:p w14:paraId="1FA7C0F3" w14:textId="56663F73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și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notițe</w:t>
            </w:r>
          </w:p>
        </w:tc>
        <w:tc>
          <w:tcPr>
            <w:tcW w:w="709" w:type="dxa"/>
          </w:tcPr>
          <w:p w14:paraId="01A1FC7A" w14:textId="77777777" w:rsidR="003954C2" w:rsidRPr="00361BBB" w:rsidRDefault="007A342B" w:rsidP="00A3275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4</w:t>
            </w:r>
            <w:r w:rsidR="00A32752" w:rsidRPr="00361BBB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3954C2" w:rsidRPr="00361BBB" w14:paraId="65A3B9D7" w14:textId="77777777" w:rsidTr="00307A66">
        <w:tc>
          <w:tcPr>
            <w:tcW w:w="9464" w:type="dxa"/>
            <w:gridSpan w:val="6"/>
          </w:tcPr>
          <w:p w14:paraId="7367BD94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Documentare suplimentară </w:t>
            </w:r>
            <w:r w:rsidR="00307A66" w:rsidRPr="00361BBB">
              <w:rPr>
                <w:rFonts w:asciiTheme="minorHAnsi" w:hAnsiTheme="minorHAnsi" w:cstheme="minorHAnsi"/>
                <w:lang w:val="ro-RO"/>
              </w:rPr>
              <w:t>î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n bibliotecă, pe platformele electronice de specialitate </w:t>
            </w:r>
            <w:r w:rsidR="00307A66" w:rsidRPr="00361BBB">
              <w:rPr>
                <w:rFonts w:asciiTheme="minorHAnsi" w:hAnsiTheme="minorHAnsi" w:cstheme="minorHAnsi"/>
                <w:lang w:val="ro-RO"/>
              </w:rPr>
              <w:t>/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pe teren</w:t>
            </w:r>
          </w:p>
        </w:tc>
        <w:tc>
          <w:tcPr>
            <w:tcW w:w="709" w:type="dxa"/>
          </w:tcPr>
          <w:p w14:paraId="6DE0D6F7" w14:textId="77777777" w:rsidR="003954C2" w:rsidRPr="00361BBB" w:rsidRDefault="00A32752" w:rsidP="001D395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3954C2" w:rsidRPr="00361BBB" w14:paraId="57F45142" w14:textId="77777777" w:rsidTr="00307A66">
        <w:tc>
          <w:tcPr>
            <w:tcW w:w="9464" w:type="dxa"/>
            <w:gridSpan w:val="6"/>
          </w:tcPr>
          <w:p w14:paraId="551D4D8A" w14:textId="409E6FB3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Pregătire seminarii / laboratoare, teme, referate, portofolii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și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eseuri</w:t>
            </w:r>
          </w:p>
        </w:tc>
        <w:tc>
          <w:tcPr>
            <w:tcW w:w="709" w:type="dxa"/>
          </w:tcPr>
          <w:p w14:paraId="60347834" w14:textId="77777777" w:rsidR="003954C2" w:rsidRPr="00361BBB" w:rsidRDefault="00A3275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3954C2" w:rsidRPr="00361BBB" w14:paraId="37335AD0" w14:textId="77777777" w:rsidTr="00307A66">
        <w:tc>
          <w:tcPr>
            <w:tcW w:w="9464" w:type="dxa"/>
            <w:gridSpan w:val="6"/>
          </w:tcPr>
          <w:p w14:paraId="52DE402B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709" w:type="dxa"/>
          </w:tcPr>
          <w:p w14:paraId="3350A0BE" w14:textId="77777777" w:rsidR="003954C2" w:rsidRPr="00361BBB" w:rsidRDefault="009C48CE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3954C2" w:rsidRPr="00361BBB" w14:paraId="016190D5" w14:textId="77777777" w:rsidTr="00307A66">
        <w:tc>
          <w:tcPr>
            <w:tcW w:w="9464" w:type="dxa"/>
            <w:gridSpan w:val="6"/>
          </w:tcPr>
          <w:p w14:paraId="482FA378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709" w:type="dxa"/>
          </w:tcPr>
          <w:p w14:paraId="669F1E7D" w14:textId="77777777" w:rsidR="003954C2" w:rsidRPr="00361BBB" w:rsidRDefault="009C48CE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3954C2" w:rsidRPr="00361BBB" w14:paraId="50F8E9BF" w14:textId="77777777" w:rsidTr="00307A66">
        <w:tc>
          <w:tcPr>
            <w:tcW w:w="9464" w:type="dxa"/>
            <w:gridSpan w:val="6"/>
          </w:tcPr>
          <w:p w14:paraId="16FDF2AE" w14:textId="60B1623E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Alte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activități</w:t>
            </w:r>
            <w:r w:rsidRPr="00361BBB">
              <w:rPr>
                <w:rFonts w:asciiTheme="minorHAnsi" w:hAnsiTheme="minorHAnsi" w:cstheme="minorHAnsi"/>
                <w:lang w:val="ro-RO"/>
              </w:rPr>
              <w:t>……………………………………</w:t>
            </w:r>
          </w:p>
        </w:tc>
        <w:tc>
          <w:tcPr>
            <w:tcW w:w="709" w:type="dxa"/>
          </w:tcPr>
          <w:p w14:paraId="2753B2A3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954C2" w:rsidRPr="00361BBB" w14:paraId="3C57C50A" w14:textId="77777777" w:rsidTr="00730668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782C345D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3.7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2E1D290" w14:textId="77777777" w:rsidR="003954C2" w:rsidRPr="00361BBB" w:rsidRDefault="00A3275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94</w:t>
            </w:r>
          </w:p>
        </w:tc>
      </w:tr>
      <w:tr w:rsidR="003954C2" w:rsidRPr="00361BBB" w14:paraId="5F2D2F3C" w14:textId="77777777" w:rsidTr="00730668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0E2EEB99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3.8 Total ore pe semestru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1113B1" w14:textId="77777777" w:rsidR="003954C2" w:rsidRPr="00361BBB" w:rsidRDefault="00A3275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150</w:t>
            </w:r>
          </w:p>
        </w:tc>
      </w:tr>
      <w:tr w:rsidR="003954C2" w:rsidRPr="00361BBB" w14:paraId="4837CE9F" w14:textId="77777777" w:rsidTr="00730668">
        <w:trPr>
          <w:gridAfter w:val="4"/>
          <w:wAfter w:w="5670" w:type="dxa"/>
        </w:trPr>
        <w:tc>
          <w:tcPr>
            <w:tcW w:w="3652" w:type="dxa"/>
            <w:shd w:val="clear" w:color="auto" w:fill="auto"/>
          </w:tcPr>
          <w:p w14:paraId="637A0B01" w14:textId="77777777" w:rsidR="003954C2" w:rsidRPr="00361BBB" w:rsidRDefault="003954C2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3.9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C050904" w14:textId="77777777" w:rsidR="003954C2" w:rsidRPr="00361BBB" w:rsidRDefault="00663CA7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61BBB">
              <w:rPr>
                <w:rFonts w:asciiTheme="minorHAnsi" w:hAnsiTheme="minorHAnsi" w:cstheme="minorHAnsi"/>
                <w:b/>
                <w:lang w:val="ro-RO"/>
              </w:rPr>
              <w:t>6</w:t>
            </w:r>
          </w:p>
        </w:tc>
      </w:tr>
    </w:tbl>
    <w:p w14:paraId="1FFE8062" w14:textId="77777777" w:rsidR="00D92874" w:rsidRPr="00361BBB" w:rsidRDefault="00D92874" w:rsidP="003954C2">
      <w:pPr>
        <w:rPr>
          <w:rFonts w:asciiTheme="minorHAnsi" w:hAnsiTheme="minorHAnsi" w:cstheme="minorHAnsi"/>
          <w:lang w:val="ro-RO"/>
        </w:rPr>
      </w:pPr>
    </w:p>
    <w:p w14:paraId="018FE22F" w14:textId="3C6B0CF2" w:rsidR="00D463EE" w:rsidRPr="00361BBB" w:rsidRDefault="004A3D5D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>Precondiții</w:t>
      </w:r>
      <w:r w:rsidR="00D463EE" w:rsidRPr="00361BBB">
        <w:rPr>
          <w:rFonts w:asciiTheme="minorHAnsi" w:hAnsiTheme="minorHAnsi" w:cstheme="minorHAnsi"/>
          <w:b/>
          <w:lang w:val="ro-RO"/>
        </w:rPr>
        <w:t xml:space="preserve"> (acolo unde este cazul)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985"/>
        <w:gridCol w:w="8222"/>
      </w:tblGrid>
      <w:tr w:rsidR="00FF0035" w:rsidRPr="00361BBB" w14:paraId="394C940F" w14:textId="77777777" w:rsidTr="00FF0035">
        <w:tc>
          <w:tcPr>
            <w:tcW w:w="1985" w:type="dxa"/>
          </w:tcPr>
          <w:p w14:paraId="07E4C97E" w14:textId="77777777" w:rsidR="00FF0035" w:rsidRPr="00361BBB" w:rsidRDefault="00FF0035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8222" w:type="dxa"/>
          </w:tcPr>
          <w:p w14:paraId="6F12A4E3" w14:textId="77777777" w:rsidR="00FF0035" w:rsidRPr="00361BBB" w:rsidRDefault="009C4CDB" w:rsidP="00307A66">
            <w:pPr>
              <w:pStyle w:val="NoSpacing"/>
              <w:numPr>
                <w:ilvl w:val="0"/>
                <w:numId w:val="4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FF0035" w:rsidRPr="00361BBB" w14:paraId="5130BF6A" w14:textId="77777777" w:rsidTr="00FF0035">
        <w:tc>
          <w:tcPr>
            <w:tcW w:w="1985" w:type="dxa"/>
          </w:tcPr>
          <w:p w14:paraId="49D8E1C9" w14:textId="3206D4FC" w:rsidR="00FF0035" w:rsidRPr="00361BBB" w:rsidRDefault="00FF0035" w:rsidP="00307A66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4.2 de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competențe</w:t>
            </w:r>
          </w:p>
        </w:tc>
        <w:tc>
          <w:tcPr>
            <w:tcW w:w="8222" w:type="dxa"/>
          </w:tcPr>
          <w:p w14:paraId="205AA9CC" w14:textId="77777777" w:rsidR="00FF0035" w:rsidRPr="00361BBB" w:rsidRDefault="009C4CDB" w:rsidP="00307A66">
            <w:pPr>
              <w:pStyle w:val="NoSpacing"/>
              <w:numPr>
                <w:ilvl w:val="0"/>
                <w:numId w:val="4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</w:tbl>
    <w:p w14:paraId="562C2A36" w14:textId="77777777" w:rsidR="00FF0035" w:rsidRPr="00361BBB" w:rsidRDefault="00FF0035" w:rsidP="00FF0035">
      <w:pPr>
        <w:pStyle w:val="ListParagraph"/>
        <w:rPr>
          <w:rFonts w:asciiTheme="minorHAnsi" w:hAnsiTheme="minorHAnsi" w:cstheme="minorHAnsi"/>
          <w:lang w:val="ro-RO"/>
        </w:rPr>
      </w:pPr>
    </w:p>
    <w:p w14:paraId="775C3840" w14:textId="77777777" w:rsidR="00FF0035" w:rsidRPr="00361BBB" w:rsidRDefault="00FF0035" w:rsidP="00FF0035">
      <w:pPr>
        <w:pStyle w:val="ListParagraph"/>
        <w:rPr>
          <w:rFonts w:asciiTheme="minorHAnsi" w:hAnsiTheme="minorHAnsi" w:cstheme="minorHAnsi"/>
          <w:lang w:val="ro-RO"/>
        </w:rPr>
      </w:pPr>
    </w:p>
    <w:p w14:paraId="27E6D8E7" w14:textId="7C9EF0CA" w:rsidR="00D463EE" w:rsidRPr="00361BBB" w:rsidRDefault="004A3D5D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lastRenderedPageBreak/>
        <w:t>Condiții</w:t>
      </w:r>
      <w:r w:rsidR="00D463EE" w:rsidRPr="00361BBB">
        <w:rPr>
          <w:rFonts w:asciiTheme="minorHAnsi" w:hAnsiTheme="minorHAnsi" w:cstheme="minorHAnsi"/>
          <w:b/>
          <w:lang w:val="ro-RO"/>
        </w:rPr>
        <w:t xml:space="preserve"> (acolo unde este cazul)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4395"/>
        <w:gridCol w:w="5812"/>
      </w:tblGrid>
      <w:tr w:rsidR="009F19C7" w:rsidRPr="00361BBB" w14:paraId="07E0B72B" w14:textId="77777777" w:rsidTr="009F19C7">
        <w:tc>
          <w:tcPr>
            <w:tcW w:w="4395" w:type="dxa"/>
          </w:tcPr>
          <w:p w14:paraId="5E1BCDE3" w14:textId="2692478D" w:rsidR="009F19C7" w:rsidRPr="00361BBB" w:rsidRDefault="009F19C7" w:rsidP="00307A66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5.1 de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desfășurare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a cursului</w:t>
            </w:r>
          </w:p>
        </w:tc>
        <w:tc>
          <w:tcPr>
            <w:tcW w:w="5812" w:type="dxa"/>
          </w:tcPr>
          <w:p w14:paraId="6BB6719A" w14:textId="26157D07" w:rsidR="00C53FED" w:rsidRPr="002E25A9" w:rsidRDefault="00C53FED" w:rsidP="00C53FED">
            <w:pPr>
              <w:pStyle w:val="NoSpacing"/>
              <w:numPr>
                <w:ilvl w:val="0"/>
                <w:numId w:val="4"/>
              </w:numPr>
              <w:tabs>
                <w:tab w:val="left" w:pos="386"/>
              </w:tabs>
              <w:ind w:left="386"/>
              <w:rPr>
                <w:rFonts w:ascii="Arial Narrow" w:hAnsi="Arial Narrow" w:cs="Calibri"/>
                <w:lang w:val="ro-RO"/>
              </w:rPr>
            </w:pPr>
            <w:r w:rsidRPr="002E25A9">
              <w:rPr>
                <w:rFonts w:ascii="Arial Narrow" w:hAnsi="Arial Narrow" w:cs="Arial Narrow"/>
                <w:lang w:val="ro-RO"/>
              </w:rPr>
              <w:t>Cursul se va d</w:t>
            </w:r>
            <w:r w:rsidR="00F6712B" w:rsidRPr="002E25A9">
              <w:rPr>
                <w:rFonts w:ascii="Arial Narrow" w:hAnsi="Arial Narrow" w:cs="Arial Narrow"/>
                <w:lang w:val="ro-RO"/>
              </w:rPr>
              <w:t>es</w:t>
            </w:r>
            <w:r w:rsidRPr="002E25A9">
              <w:rPr>
                <w:rFonts w:ascii="Arial Narrow" w:hAnsi="Arial Narrow" w:cs="Arial Narrow"/>
                <w:lang w:val="ro-RO"/>
              </w:rPr>
              <w:t>f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ă</w:t>
            </w:r>
            <w:r w:rsidRPr="002E25A9">
              <w:rPr>
                <w:rFonts w:ascii="Arial Narrow" w:hAnsi="Arial Narrow"/>
                <w:lang w:val="ro-RO"/>
              </w:rPr>
              <w:t>ș</w:t>
            </w:r>
            <w:r w:rsidRPr="002E25A9">
              <w:rPr>
                <w:rFonts w:ascii="Arial Narrow" w:hAnsi="Arial Narrow" w:cs="Arial Narrow"/>
                <w:lang w:val="ro-RO"/>
              </w:rPr>
              <w:t xml:space="preserve">ura 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î</w:t>
            </w:r>
            <w:r w:rsidRPr="002E25A9">
              <w:rPr>
                <w:rFonts w:ascii="Arial Narrow" w:hAnsi="Arial Narrow" w:cs="Arial Narrow"/>
                <w:lang w:val="ro-RO"/>
              </w:rPr>
              <w:t xml:space="preserve">n format </w:t>
            </w:r>
            <w:r w:rsidR="00F6712B" w:rsidRPr="002E25A9">
              <w:rPr>
                <w:rFonts w:ascii="Arial Narrow" w:hAnsi="Arial Narrow" w:cs="Arial Narrow"/>
                <w:lang w:val="ro-RO"/>
              </w:rPr>
              <w:t>videoconferință</w:t>
            </w:r>
            <w:r w:rsidRPr="002E25A9">
              <w:rPr>
                <w:rFonts w:ascii="Arial Narrow" w:hAnsi="Arial Narrow" w:cs="Arial Narrow"/>
                <w:lang w:val="ro-RO"/>
              </w:rPr>
              <w:t xml:space="preserve"> pe Google Meet. Materiale didactice necesare: acces la internet, respectiv la 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Moodle – platforma de e-learning UVT – </w:t>
            </w:r>
            <w:hyperlink r:id="rId8" w:tgtFrame="_blank" w:history="1">
              <w:r w:rsidRPr="002E25A9">
                <w:rPr>
                  <w:rStyle w:val="Hyperlink"/>
                  <w:rFonts w:ascii="Arial Narrow" w:hAnsi="Arial Narrow"/>
                  <w:color w:val="auto"/>
                  <w:shd w:val="clear" w:color="auto" w:fill="FFFFFF"/>
                  <w:lang w:val="ro-RO"/>
                </w:rPr>
                <w:t>https://elearning.e-uvt.ro/</w:t>
              </w:r>
            </w:hyperlink>
            <w:r w:rsidRPr="002E25A9">
              <w:rPr>
                <w:rFonts w:ascii="Arial Narrow" w:hAnsi="Arial Narrow" w:cs="Arial Narrow"/>
                <w:lang w:val="ro-RO"/>
              </w:rPr>
              <w:t xml:space="preserve"> pentru consultarea 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 xml:space="preserve">materialelor de curs în format electronic 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ș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i a altor informa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ț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 xml:space="preserve">ii 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ș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i resurse de învățare/bibliografice în format digital.</w:t>
            </w:r>
          </w:p>
          <w:p w14:paraId="51310F9D" w14:textId="77777777" w:rsidR="00C53FED" w:rsidRPr="002E25A9" w:rsidRDefault="00C53FED" w:rsidP="00C53FED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after="0" w:line="240" w:lineRule="auto"/>
              <w:ind w:left="386"/>
              <w:rPr>
                <w:rFonts w:ascii="Arial Narrow" w:hAnsi="Arial Narrow"/>
                <w:lang w:val="ro-RO"/>
              </w:rPr>
            </w:pPr>
            <w:r w:rsidRPr="002E25A9">
              <w:rPr>
                <w:rFonts w:ascii="Arial Narrow" w:hAnsi="Arial Narrow"/>
                <w:lang w:val="ro-RO"/>
              </w:rPr>
              <w:t>Studentul trebuie să aibă camera web pornită și să se afle într-un spațiu adecvat studiului pe toată durata activității didactice.</w:t>
            </w:r>
          </w:p>
          <w:p w14:paraId="6230DED0" w14:textId="77777777" w:rsidR="009F19C7" w:rsidRPr="002E25A9" w:rsidRDefault="00C53FED" w:rsidP="00C53FED">
            <w:pPr>
              <w:pStyle w:val="NoSpacing"/>
              <w:numPr>
                <w:ilvl w:val="0"/>
                <w:numId w:val="4"/>
              </w:numPr>
              <w:tabs>
                <w:tab w:val="left" w:pos="386"/>
              </w:tabs>
              <w:ind w:left="386"/>
              <w:rPr>
                <w:rFonts w:ascii="Arial Narrow" w:hAnsi="Arial Narrow" w:cstheme="minorHAnsi"/>
                <w:lang w:val="ro-RO"/>
              </w:rPr>
            </w:pPr>
            <w:r w:rsidRPr="002E25A9">
              <w:rPr>
                <w:rFonts w:ascii="Arial Narrow" w:hAnsi="Arial Narrow"/>
                <w:lang w:val="ro-RO"/>
              </w:rPr>
              <w:t>Accesarea activităților didactice se va face prin utilizarea unui dispozitiv electronic care să permită participarea activă a studentului precum și realizarea în timp real a tuturor sarcinilor de lucru.</w:t>
            </w:r>
          </w:p>
        </w:tc>
      </w:tr>
      <w:tr w:rsidR="009F19C7" w:rsidRPr="00361BBB" w14:paraId="33F34FAC" w14:textId="77777777" w:rsidTr="009F19C7">
        <w:tc>
          <w:tcPr>
            <w:tcW w:w="4395" w:type="dxa"/>
          </w:tcPr>
          <w:p w14:paraId="52DFABC9" w14:textId="1203667E" w:rsidR="009F19C7" w:rsidRPr="00361BBB" w:rsidRDefault="009F19C7" w:rsidP="00307A66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5.2 de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desfășurare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a seminarului/laboratorului</w:t>
            </w:r>
          </w:p>
        </w:tc>
        <w:tc>
          <w:tcPr>
            <w:tcW w:w="5812" w:type="dxa"/>
          </w:tcPr>
          <w:p w14:paraId="69CE1C94" w14:textId="77777777" w:rsidR="00FF0B26" w:rsidRPr="002E25A9" w:rsidRDefault="00FF0B26" w:rsidP="00FF0B26">
            <w:pPr>
              <w:pStyle w:val="NoSpacing"/>
              <w:numPr>
                <w:ilvl w:val="0"/>
                <w:numId w:val="4"/>
              </w:numPr>
              <w:ind w:left="386" w:hanging="337"/>
              <w:rPr>
                <w:rFonts w:cs="Calibri"/>
                <w:lang w:val="ro-RO"/>
              </w:rPr>
            </w:pPr>
            <w:r w:rsidRPr="002E25A9">
              <w:rPr>
                <w:rFonts w:ascii="Arial Narrow" w:hAnsi="Arial Narrow" w:cs="Arial Narrow"/>
                <w:lang w:val="ro-RO"/>
              </w:rPr>
              <w:t>Pentru lucr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ă</w:t>
            </w:r>
            <w:r w:rsidRPr="002E25A9">
              <w:rPr>
                <w:rFonts w:ascii="Arial Narrow" w:hAnsi="Arial Narrow" w:cs="Arial Narrow"/>
                <w:lang w:val="ro-RO"/>
              </w:rPr>
              <w:t xml:space="preserve">ri de laborator/seminar on line prin Google meet: acces la internet </w:t>
            </w:r>
            <w:r w:rsidRPr="002E25A9">
              <w:rPr>
                <w:rFonts w:ascii="Arial Narrow" w:hAnsi="Arial Narrow"/>
                <w:lang w:val="ro-RO"/>
              </w:rPr>
              <w:t>ș</w:t>
            </w:r>
            <w:r w:rsidRPr="002E25A9">
              <w:rPr>
                <w:rFonts w:ascii="Arial Narrow" w:hAnsi="Arial Narrow" w:cs="Arial Narrow"/>
                <w:lang w:val="ro-RO"/>
              </w:rPr>
              <w:t>i la re</w:t>
            </w:r>
            <w:r w:rsidRPr="002E25A9">
              <w:rPr>
                <w:rFonts w:ascii="Arial Narrow" w:hAnsi="Arial Narrow"/>
                <w:lang w:val="ro-RO"/>
              </w:rPr>
              <w:t>ț</w:t>
            </w:r>
            <w:r w:rsidRPr="002E25A9">
              <w:rPr>
                <w:rFonts w:ascii="Arial Narrow" w:hAnsi="Arial Narrow" w:cs="Arial Narrow"/>
                <w:lang w:val="ro-RO"/>
              </w:rPr>
              <w:t>eaua de computere (dac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ă</w:t>
            </w:r>
            <w:r w:rsidRPr="002E25A9">
              <w:rPr>
                <w:rFonts w:ascii="Arial Narrow" w:hAnsi="Arial Narrow" w:cs="Arial Narrow"/>
                <w:lang w:val="ro-RO"/>
              </w:rPr>
              <w:t xml:space="preserve"> e cazul), respectiv la 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Moodle – platforma de e-learning UVT – </w:t>
            </w:r>
            <w:hyperlink r:id="rId9" w:tgtFrame="_blank" w:history="1">
              <w:r w:rsidRPr="002E25A9">
                <w:rPr>
                  <w:rStyle w:val="Hyperlink"/>
                  <w:rFonts w:ascii="Arial Narrow" w:hAnsi="Arial Narrow"/>
                  <w:color w:val="auto"/>
                  <w:shd w:val="clear" w:color="auto" w:fill="FFFFFF"/>
                  <w:lang w:val="ro-RO"/>
                </w:rPr>
                <w:t>https://elearning.e-uvt.ro/</w:t>
              </w:r>
            </w:hyperlink>
            <w:r w:rsidRPr="002E25A9">
              <w:rPr>
                <w:rFonts w:ascii="Arial Narrow" w:hAnsi="Arial Narrow" w:cs="Arial Narrow"/>
                <w:lang w:val="ro-RO"/>
              </w:rPr>
              <w:t xml:space="preserve"> pentru consultarea 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 xml:space="preserve">suportului de laborator/seminar 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ș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i inc</w:t>
            </w:r>
            <w:r w:rsidRPr="002E25A9">
              <w:rPr>
                <w:rFonts w:ascii="Arial Narrow" w:hAnsi="Arial Narrow" w:cs="Calibri"/>
                <w:bCs/>
                <w:lang w:val="ro-RO"/>
              </w:rPr>
              <w:t>ă</w:t>
            </w:r>
            <w:r w:rsidRPr="002E25A9">
              <w:rPr>
                <w:rFonts w:ascii="Arial Narrow" w:hAnsi="Arial Narrow"/>
                <w:shd w:val="clear" w:color="auto" w:fill="FFFFFF"/>
                <w:lang w:val="ro-RO"/>
              </w:rPr>
              <w:t>rcarea temelor/referatelor în format digital.</w:t>
            </w:r>
          </w:p>
          <w:p w14:paraId="232B3C73" w14:textId="77777777" w:rsidR="00FF0B26" w:rsidRPr="002E25A9" w:rsidRDefault="00FF0B26" w:rsidP="00FF0B26">
            <w:pPr>
              <w:pStyle w:val="ListParagraph"/>
              <w:numPr>
                <w:ilvl w:val="0"/>
                <w:numId w:val="4"/>
              </w:numPr>
              <w:tabs>
                <w:tab w:val="left" w:pos="755"/>
              </w:tabs>
              <w:spacing w:after="0" w:line="240" w:lineRule="auto"/>
              <w:ind w:left="386" w:hanging="337"/>
              <w:rPr>
                <w:rFonts w:ascii="Arial Narrow" w:hAnsi="Arial Narrow"/>
                <w:lang w:val="ro-RO"/>
              </w:rPr>
            </w:pPr>
            <w:r w:rsidRPr="002E25A9">
              <w:rPr>
                <w:rFonts w:ascii="Arial Narrow" w:hAnsi="Arial Narrow"/>
                <w:lang w:val="ro-RO"/>
              </w:rPr>
              <w:t>Studentul trebuie să aibă camera web pornită și să se afle într-un spațiu adecvat studiului pe toată durata activității didactice.</w:t>
            </w:r>
          </w:p>
          <w:p w14:paraId="4CBAC3B8" w14:textId="77777777" w:rsidR="009F19C7" w:rsidRPr="002E25A9" w:rsidRDefault="00FF0B26" w:rsidP="00FF0B26">
            <w:pPr>
              <w:pStyle w:val="NoSpacing"/>
              <w:numPr>
                <w:ilvl w:val="0"/>
                <w:numId w:val="4"/>
              </w:numPr>
              <w:ind w:left="386" w:hanging="337"/>
              <w:rPr>
                <w:rFonts w:asciiTheme="minorHAnsi" w:hAnsiTheme="minorHAnsi" w:cstheme="minorHAnsi"/>
                <w:lang w:val="ro-RO"/>
              </w:rPr>
            </w:pPr>
            <w:r w:rsidRPr="002E25A9">
              <w:rPr>
                <w:rFonts w:ascii="Arial Narrow" w:hAnsi="Arial Narrow"/>
                <w:lang w:val="ro-RO"/>
              </w:rPr>
              <w:t>Accesarea activităților didactice se va face prin utilizarea unui dispozitiv electronic care să permită participarea activă a studentului precum și realizarea în timp real a tuturor sarcinilor de lucru.</w:t>
            </w:r>
          </w:p>
        </w:tc>
      </w:tr>
    </w:tbl>
    <w:p w14:paraId="18444D8F" w14:textId="77777777" w:rsidR="009F19C7" w:rsidRPr="00361BBB" w:rsidRDefault="009F19C7" w:rsidP="009F19C7">
      <w:pPr>
        <w:pStyle w:val="ListParagraph"/>
        <w:rPr>
          <w:rFonts w:asciiTheme="minorHAnsi" w:hAnsiTheme="minorHAnsi" w:cstheme="minorHAnsi"/>
          <w:lang w:val="ro-RO"/>
        </w:rPr>
      </w:pPr>
    </w:p>
    <w:p w14:paraId="0F6012C9" w14:textId="77777777" w:rsidR="00307A66" w:rsidRPr="00361BBB" w:rsidRDefault="00307A66" w:rsidP="009F19C7">
      <w:pPr>
        <w:pStyle w:val="ListParagraph"/>
        <w:rPr>
          <w:rFonts w:ascii="Times New Roman" w:hAnsi="Times New Roman"/>
          <w:lang w:val="ro-RO"/>
        </w:rPr>
      </w:pPr>
    </w:p>
    <w:p w14:paraId="73BD6675" w14:textId="77777777" w:rsidR="00FF0B26" w:rsidRPr="00361BBB" w:rsidRDefault="00FF0B26" w:rsidP="00FF0B26">
      <w:pPr>
        <w:pStyle w:val="ListParagraph"/>
        <w:rPr>
          <w:rFonts w:ascii="Times New Roman" w:hAnsi="Times New Roman"/>
          <w:lang w:val="ro-RO"/>
        </w:rPr>
      </w:pPr>
    </w:p>
    <w:p w14:paraId="4410949C" w14:textId="77777777" w:rsidR="00FF0B26" w:rsidRPr="00361BBB" w:rsidRDefault="00FF0B26" w:rsidP="00FF0B26">
      <w:pPr>
        <w:pStyle w:val="ListParagraph"/>
        <w:numPr>
          <w:ilvl w:val="0"/>
          <w:numId w:val="1"/>
        </w:numPr>
        <w:spacing w:after="0"/>
        <w:ind w:left="714" w:hanging="357"/>
        <w:rPr>
          <w:rFonts w:cs="Calibri"/>
          <w:b/>
          <w:lang w:val="ro-RO"/>
        </w:rPr>
      </w:pPr>
      <w:r w:rsidRPr="00361BBB">
        <w:rPr>
          <w:rFonts w:cs="Calibri"/>
          <w:b/>
          <w:lang w:val="ro-RO"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FF0B26" w:rsidRPr="00361BBB" w14:paraId="5156ED6A" w14:textId="77777777" w:rsidTr="00EB2762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B21F31F" w14:textId="77777777" w:rsidR="00FF0B26" w:rsidRPr="00361BBB" w:rsidRDefault="00FF0B26" w:rsidP="00EB2762">
            <w:pPr>
              <w:pStyle w:val="NoSpacing"/>
              <w:jc w:val="center"/>
              <w:rPr>
                <w:rFonts w:cs="Calibri"/>
                <w:lang w:val="ro-RO"/>
              </w:rPr>
            </w:pPr>
            <w:r w:rsidRPr="00361BBB">
              <w:rPr>
                <w:rFonts w:cs="Calibr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078CCEB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C1</w:t>
            </w:r>
            <w:r w:rsidRPr="00361BBB">
              <w:rPr>
                <w:color w:val="000000"/>
                <w:lang w:val="ro-RO"/>
              </w:rPr>
              <w:t xml:space="preserve"> Cunoașterea si înțelegerea conceptelor, abordărilor, teoriilor, metodelor si modelelor elementare privitoare la compușii chimici.</w:t>
            </w:r>
          </w:p>
          <w:p w14:paraId="655A3959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C2</w:t>
            </w:r>
            <w:r w:rsidRPr="00361BBB">
              <w:rPr>
                <w:color w:val="000000"/>
                <w:lang w:val="ro-RO"/>
              </w:rPr>
              <w:t xml:space="preserve"> Explicarea si interpretarea unor noțiuni fundamentale, concepte, teorii, modele si proprietăți.</w:t>
            </w:r>
          </w:p>
        </w:tc>
      </w:tr>
      <w:tr w:rsidR="00FF0B26" w:rsidRPr="00361BBB" w14:paraId="06F32E74" w14:textId="77777777" w:rsidTr="00EB2762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0EDECC6F" w14:textId="77777777" w:rsidR="00FF0B26" w:rsidRPr="00361BBB" w:rsidRDefault="00FF0B26" w:rsidP="00EB2762">
            <w:pPr>
              <w:pStyle w:val="NoSpacing"/>
              <w:jc w:val="center"/>
              <w:rPr>
                <w:rFonts w:cs="Calibri"/>
                <w:lang w:val="ro-RO"/>
              </w:rPr>
            </w:pPr>
            <w:r w:rsidRPr="00361BBB">
              <w:rPr>
                <w:rFonts w:cs="Calibr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14557866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A2</w:t>
            </w:r>
            <w:r w:rsidRPr="00361BBB">
              <w:rPr>
                <w:color w:val="000000"/>
                <w:lang w:val="ro-RO"/>
              </w:rPr>
              <w:t xml:space="preserve"> Reflecția  critică și constructivă pentru rezolvarea de probleme și situații în activitatea de analiză-cercetare și la locul de muncă;</w:t>
            </w:r>
          </w:p>
          <w:p w14:paraId="2DF88BC4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A3</w:t>
            </w:r>
            <w:r w:rsidRPr="00361BBB">
              <w:rPr>
                <w:color w:val="000000"/>
                <w:lang w:val="ro-RO"/>
              </w:rPr>
              <w:t xml:space="preserve"> Conduita creativ-inovativă pentru soluționarea situațiilor și a problemelor de cercetare și/sau de la locul de muncă;</w:t>
            </w:r>
          </w:p>
          <w:p w14:paraId="3316A636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A4</w:t>
            </w:r>
            <w:r w:rsidRPr="00361BBB">
              <w:rPr>
                <w:color w:val="000000"/>
                <w:lang w:val="ro-RO"/>
              </w:rPr>
              <w:t xml:space="preserve"> Utilizarea de metode, materiale, unelte și instrumente pentru rezolvarea problemelor practice apărute la locul de muncă</w:t>
            </w:r>
            <w:r w:rsidRPr="00361BBB">
              <w:rPr>
                <w:b/>
                <w:color w:val="000000"/>
                <w:lang w:val="ro-RO"/>
              </w:rPr>
              <w:t>;</w:t>
            </w:r>
          </w:p>
        </w:tc>
      </w:tr>
      <w:tr w:rsidR="00FF0B26" w:rsidRPr="00361BBB" w14:paraId="13004C90" w14:textId="77777777" w:rsidTr="00EB2762">
        <w:trPr>
          <w:cantSplit/>
          <w:trHeight w:val="1155"/>
        </w:trPr>
        <w:tc>
          <w:tcPr>
            <w:tcW w:w="993" w:type="dxa"/>
            <w:shd w:val="clear" w:color="auto" w:fill="auto"/>
            <w:vAlign w:val="center"/>
          </w:tcPr>
          <w:p w14:paraId="3A49BA89" w14:textId="77777777" w:rsidR="00FF0B26" w:rsidRPr="00361BBB" w:rsidRDefault="00FF0B26" w:rsidP="00EB2762">
            <w:pPr>
              <w:pStyle w:val="NoSpacing"/>
              <w:jc w:val="center"/>
              <w:rPr>
                <w:rFonts w:cs="Calibri"/>
                <w:lang w:val="ro-RO"/>
              </w:rPr>
            </w:pPr>
            <w:r w:rsidRPr="00361BBB">
              <w:rPr>
                <w:rFonts w:cs="Calibr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3985DB8F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RA1</w:t>
            </w:r>
            <w:r w:rsidRPr="00361BBB">
              <w:rPr>
                <w:color w:val="000000"/>
                <w:lang w:val="ro-RO"/>
              </w:rPr>
              <w:t xml:space="preserve"> Capacitatea de a gestiona și transforma situații de muncă complexe în noi abordări strategice;</w:t>
            </w:r>
          </w:p>
          <w:p w14:paraId="5F44C2DB" w14:textId="77777777" w:rsidR="00FF0B26" w:rsidRPr="00361BBB" w:rsidRDefault="00FF0B26" w:rsidP="00FF0B2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RA2</w:t>
            </w:r>
            <w:r w:rsidRPr="00361BBB">
              <w:rPr>
                <w:color w:val="000000"/>
                <w:lang w:val="ro-RO"/>
              </w:rPr>
              <w:t xml:space="preserve"> Capacitatea de analiză și de luare a deciziilor în mod responsabil,</w:t>
            </w:r>
          </w:p>
          <w:p w14:paraId="6BF43774" w14:textId="77777777" w:rsidR="00FF0B26" w:rsidRPr="00361BBB" w:rsidRDefault="00FF0B26" w:rsidP="00EB2762">
            <w:pPr>
              <w:ind w:left="720"/>
              <w:rPr>
                <w:rFonts w:cs="Calibri"/>
                <w:sz w:val="20"/>
                <w:szCs w:val="20"/>
                <w:lang w:val="ro-RO"/>
              </w:rPr>
            </w:pPr>
            <w:r w:rsidRPr="00361BBB">
              <w:rPr>
                <w:b/>
                <w:color w:val="000000"/>
                <w:lang w:val="ro-RO"/>
              </w:rPr>
              <w:t>RA3</w:t>
            </w:r>
            <w:r w:rsidRPr="00361BBB">
              <w:rPr>
                <w:color w:val="000000"/>
                <w:lang w:val="ro-RO"/>
              </w:rPr>
              <w:t xml:space="preserve"> Capacitatea de a lucra în echipă sau în grup.</w:t>
            </w:r>
          </w:p>
        </w:tc>
      </w:tr>
    </w:tbl>
    <w:p w14:paraId="0D85E7B0" w14:textId="77777777" w:rsidR="00FF0B26" w:rsidRPr="00361BBB" w:rsidRDefault="00FF0B26" w:rsidP="00FF0B26">
      <w:pPr>
        <w:rPr>
          <w:rFonts w:ascii="Times New Roman" w:hAnsi="Times New Roman"/>
          <w:lang w:val="ro-RO"/>
        </w:rPr>
      </w:pPr>
    </w:p>
    <w:p w14:paraId="65160754" w14:textId="663684F7" w:rsidR="00D463EE" w:rsidRPr="00361BBB" w:rsidRDefault="004A3D5D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ro-RO"/>
        </w:rPr>
      </w:pPr>
      <w:r w:rsidRPr="00361BBB">
        <w:rPr>
          <w:rFonts w:ascii="Times New Roman" w:hAnsi="Times New Roman"/>
          <w:b/>
          <w:lang w:val="ro-RO"/>
        </w:rPr>
        <w:lastRenderedPageBreak/>
        <w:t>Conținuturi</w:t>
      </w:r>
      <w:r w:rsidR="00D463EE" w:rsidRPr="00361BBB">
        <w:rPr>
          <w:rFonts w:ascii="Times New Roman" w:hAnsi="Times New Roman"/>
          <w:b/>
          <w:lang w:val="ro-RO"/>
        </w:rPr>
        <w:t xml:space="preserve"> 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3970"/>
        <w:gridCol w:w="1417"/>
        <w:gridCol w:w="1271"/>
        <w:gridCol w:w="1422"/>
        <w:gridCol w:w="2127"/>
      </w:tblGrid>
      <w:tr w:rsidR="009F19C7" w:rsidRPr="00361BBB" w14:paraId="07A9C627" w14:textId="77777777" w:rsidTr="00730668">
        <w:tc>
          <w:tcPr>
            <w:tcW w:w="3970" w:type="dxa"/>
            <w:shd w:val="clear" w:color="auto" w:fill="auto"/>
          </w:tcPr>
          <w:p w14:paraId="19240ACB" w14:textId="77777777" w:rsidR="009F19C7" w:rsidRPr="00361BBB" w:rsidRDefault="00FF0B26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7</w:t>
            </w:r>
            <w:r w:rsidR="009F19C7" w:rsidRPr="00361BBB">
              <w:rPr>
                <w:rFonts w:ascii="Times New Roman" w:hAnsi="Times New Roman"/>
                <w:b/>
                <w:lang w:val="ro-RO"/>
              </w:rPr>
              <w:t>.1 Curs</w:t>
            </w:r>
          </w:p>
        </w:tc>
        <w:tc>
          <w:tcPr>
            <w:tcW w:w="2688" w:type="dxa"/>
            <w:gridSpan w:val="2"/>
          </w:tcPr>
          <w:p w14:paraId="16BEC918" w14:textId="77777777" w:rsidR="009F19C7" w:rsidRPr="00361BBB" w:rsidRDefault="009F19C7" w:rsidP="009F19C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3549" w:type="dxa"/>
            <w:gridSpan w:val="2"/>
          </w:tcPr>
          <w:p w14:paraId="30354BCD" w14:textId="605533F1" w:rsidR="009F19C7" w:rsidRPr="00361BBB" w:rsidRDefault="004A3D5D" w:rsidP="009F19C7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516EFF" w:rsidRPr="00361BBB" w14:paraId="0A2A9EE6" w14:textId="77777777" w:rsidTr="00730668">
        <w:tc>
          <w:tcPr>
            <w:tcW w:w="3970" w:type="dxa"/>
            <w:shd w:val="clear" w:color="auto" w:fill="auto"/>
          </w:tcPr>
          <w:p w14:paraId="17236F02" w14:textId="10960861" w:rsidR="00516EFF" w:rsidRPr="00361BBB" w:rsidRDefault="004A3D5D" w:rsidP="00516EFF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Noțiuni</w:t>
            </w:r>
            <w:r w:rsidR="00516EFF" w:rsidRPr="00361BBB">
              <w:rPr>
                <w:rFonts w:ascii="Arial Narrow" w:hAnsi="Arial Narrow"/>
                <w:lang w:val="ro-RO"/>
              </w:rPr>
              <w:t xml:space="preserve">, concepte </w:t>
            </w:r>
            <w:r w:rsidRPr="00361BBB">
              <w:rPr>
                <w:rFonts w:ascii="Arial Narrow" w:hAnsi="Arial Narrow"/>
                <w:lang w:val="ro-RO"/>
              </w:rPr>
              <w:t>și</w:t>
            </w:r>
            <w:r w:rsidR="00516EFF" w:rsidRPr="00361BBB">
              <w:rPr>
                <w:rFonts w:ascii="Arial Narrow" w:hAnsi="Arial Narrow"/>
                <w:lang w:val="ro-RO"/>
              </w:rPr>
              <w:t xml:space="preserve"> măsuri fundamentale. Legile fundamentale ale chimiei. Legile gazelor ideale. Stoichiometrie. </w:t>
            </w:r>
            <w:r w:rsidRPr="00361BBB">
              <w:rPr>
                <w:rFonts w:ascii="Arial Narrow" w:hAnsi="Arial Narrow"/>
                <w:lang w:val="ro-RO"/>
              </w:rPr>
              <w:t>Unități</w:t>
            </w:r>
            <w:r w:rsidR="00516EFF" w:rsidRPr="00361BBB">
              <w:rPr>
                <w:rFonts w:ascii="Arial Narrow" w:hAnsi="Arial Narrow"/>
                <w:lang w:val="ro-RO"/>
              </w:rPr>
              <w:t xml:space="preserve"> de măsură. Analiză dimensională.</w:t>
            </w:r>
          </w:p>
        </w:tc>
        <w:tc>
          <w:tcPr>
            <w:tcW w:w="2688" w:type="dxa"/>
            <w:gridSpan w:val="2"/>
          </w:tcPr>
          <w:p w14:paraId="456652FA" w14:textId="77777777" w:rsidR="000949B8" w:rsidRPr="00361BBB" w:rsidRDefault="000949B8" w:rsidP="000949B8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018A23F4" w14:textId="77777777" w:rsidR="000949B8" w:rsidRPr="00361BBB" w:rsidRDefault="000949B8" w:rsidP="000949B8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2B920708" w14:textId="77777777" w:rsidR="000949B8" w:rsidRPr="00361BBB" w:rsidRDefault="000949B8" w:rsidP="000949B8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1C248B03" w14:textId="77777777" w:rsidR="000949B8" w:rsidRPr="00361BBB" w:rsidRDefault="000949B8" w:rsidP="000949B8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40F5AD8C" w14:textId="77777777" w:rsidR="00516EFF" w:rsidRPr="00361BBB" w:rsidRDefault="000949B8" w:rsidP="000949B8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</w:tcPr>
          <w:p w14:paraId="6E69A61D" w14:textId="2CC32254" w:rsidR="000949B8" w:rsidRPr="00361BBB" w:rsidRDefault="004A3D5D" w:rsidP="009F19C7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</w:t>
            </w:r>
            <w:r w:rsidR="000949B8" w:rsidRPr="00361BBB">
              <w:rPr>
                <w:rFonts w:ascii="Arial Narrow" w:hAnsi="Arial Narrow"/>
                <w:lang w:val="ro-RO"/>
              </w:rPr>
              <w:t xml:space="preserve"> derulate pe platforma de eLearning a UVT</w:t>
            </w:r>
          </w:p>
          <w:p w14:paraId="66168CF6" w14:textId="4B596CF9" w:rsidR="000949B8" w:rsidRPr="00361BBB" w:rsidRDefault="004A3D5D" w:rsidP="009F19C7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</w:t>
            </w:r>
            <w:r w:rsidR="000949B8" w:rsidRPr="00361BBB">
              <w:rPr>
                <w:rFonts w:ascii="Arial Narrow" w:hAnsi="Arial Narrow"/>
                <w:lang w:val="ro-RO"/>
              </w:rPr>
              <w:t xml:space="preserve"> derulate cu ajutorul Google meet</w:t>
            </w:r>
          </w:p>
        </w:tc>
      </w:tr>
      <w:tr w:rsidR="00A32752" w:rsidRPr="00361BBB" w14:paraId="1F973789" w14:textId="77777777" w:rsidTr="00730668">
        <w:tc>
          <w:tcPr>
            <w:tcW w:w="3970" w:type="dxa"/>
            <w:shd w:val="clear" w:color="auto" w:fill="auto"/>
          </w:tcPr>
          <w:p w14:paraId="201E95C1" w14:textId="43B72EFA" w:rsidR="00A32752" w:rsidRPr="00361BBB" w:rsidRDefault="00A32752" w:rsidP="00A32752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Nucleul atomic (</w:t>
            </w:r>
            <w:r w:rsidR="004A3D5D" w:rsidRPr="00361BBB">
              <w:rPr>
                <w:rFonts w:ascii="Arial Narrow" w:hAnsi="Arial Narrow"/>
                <w:lang w:val="ro-RO"/>
              </w:rPr>
              <w:t>compoziție</w:t>
            </w:r>
            <w:r w:rsidRPr="00361BBB">
              <w:rPr>
                <w:rFonts w:ascii="Arial Narrow" w:hAnsi="Arial Narrow"/>
                <w:lang w:val="ro-RO"/>
              </w:rPr>
              <w:t xml:space="preserve">, stabilitate). Radioactivitate. </w:t>
            </w:r>
          </w:p>
        </w:tc>
        <w:tc>
          <w:tcPr>
            <w:tcW w:w="2688" w:type="dxa"/>
            <w:gridSpan w:val="2"/>
          </w:tcPr>
          <w:p w14:paraId="5063C96E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1F336345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11740D89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2C37EE7A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78C49083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</w:tcPr>
          <w:p w14:paraId="300F1938" w14:textId="332B6481" w:rsidR="00A32752" w:rsidRPr="00361BBB" w:rsidRDefault="004A3D5D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</w:t>
            </w:r>
            <w:r w:rsidR="00A32752" w:rsidRPr="00361BBB">
              <w:rPr>
                <w:rFonts w:ascii="Arial Narrow" w:hAnsi="Arial Narrow"/>
                <w:lang w:val="ro-RO"/>
              </w:rPr>
              <w:t xml:space="preserve"> derulate pe platforma de eLearning a UVT</w:t>
            </w:r>
          </w:p>
          <w:p w14:paraId="4E4747B8" w14:textId="0B3F2B59" w:rsidR="00A32752" w:rsidRPr="00361BBB" w:rsidRDefault="004A3D5D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</w:t>
            </w:r>
            <w:r w:rsidR="00A32752" w:rsidRPr="00361BBB">
              <w:rPr>
                <w:rFonts w:ascii="Arial Narrow" w:hAnsi="Arial Narrow"/>
                <w:lang w:val="ro-RO"/>
              </w:rPr>
              <w:t xml:space="preserve"> derulate cu ajutorul Google meet</w:t>
            </w:r>
          </w:p>
        </w:tc>
      </w:tr>
      <w:tr w:rsidR="00A32752" w:rsidRPr="00361BBB" w14:paraId="3B11D42D" w14:textId="77777777" w:rsidTr="00730668">
        <w:tc>
          <w:tcPr>
            <w:tcW w:w="3970" w:type="dxa"/>
            <w:shd w:val="clear" w:color="auto" w:fill="auto"/>
          </w:tcPr>
          <w:p w14:paraId="073A4682" w14:textId="748780EE" w:rsidR="00A32752" w:rsidRPr="00361BBB" w:rsidRDefault="00A32752" w:rsidP="00516EFF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Orbitali atomici, subnivele </w:t>
            </w:r>
            <w:r w:rsidR="004A3D5D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nivele energetice în atomi. Principii constructive ale </w:t>
            </w:r>
            <w:r w:rsidR="004A3D5D" w:rsidRPr="00361BBB">
              <w:rPr>
                <w:rFonts w:ascii="Arial Narrow" w:hAnsi="Arial Narrow"/>
                <w:lang w:val="ro-RO"/>
              </w:rPr>
              <w:t>învelișului</w:t>
            </w:r>
            <w:r w:rsidRPr="00361BBB">
              <w:rPr>
                <w:rFonts w:ascii="Arial Narrow" w:hAnsi="Arial Narrow"/>
                <w:lang w:val="ro-RO"/>
              </w:rPr>
              <w:t xml:space="preserve"> de electroni. </w:t>
            </w:r>
            <w:r w:rsidR="004A3D5D" w:rsidRPr="00361BBB">
              <w:rPr>
                <w:rFonts w:ascii="Arial Narrow" w:hAnsi="Arial Narrow"/>
                <w:lang w:val="ro-RO"/>
              </w:rPr>
              <w:t>Configurații</w:t>
            </w:r>
            <w:r w:rsidRPr="00361BBB">
              <w:rPr>
                <w:rFonts w:ascii="Arial Narrow" w:hAnsi="Arial Narrow"/>
                <w:lang w:val="ro-RO"/>
              </w:rPr>
              <w:t xml:space="preserve"> electronice (tipuri, blocuri de elemente).</w:t>
            </w:r>
          </w:p>
        </w:tc>
        <w:tc>
          <w:tcPr>
            <w:tcW w:w="2688" w:type="dxa"/>
            <w:gridSpan w:val="2"/>
          </w:tcPr>
          <w:p w14:paraId="61AFA47E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2A46699D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6A4E7ED4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60648034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0A972808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</w:tcPr>
          <w:p w14:paraId="7792A800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3F3DA5E3" w14:textId="50440787" w:rsidR="00A32752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A32752" w:rsidRPr="00361BBB" w14:paraId="748FC8A9" w14:textId="77777777" w:rsidTr="00730668">
        <w:tc>
          <w:tcPr>
            <w:tcW w:w="3970" w:type="dxa"/>
            <w:shd w:val="clear" w:color="auto" w:fill="auto"/>
          </w:tcPr>
          <w:p w14:paraId="36058C9A" w14:textId="72A4B5A8" w:rsidR="00A32752" w:rsidRPr="00361BBB" w:rsidRDefault="00A32752" w:rsidP="00516EFF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Legea </w:t>
            </w:r>
            <w:r w:rsidR="004A3D5D" w:rsidRPr="00361BBB">
              <w:rPr>
                <w:rFonts w:ascii="Arial Narrow" w:hAnsi="Arial Narrow"/>
                <w:lang w:val="ro-RO"/>
              </w:rPr>
              <w:t>periodicității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sistemul periodic. </w:t>
            </w:r>
            <w:r w:rsidR="001F2DBE" w:rsidRPr="00361BBB">
              <w:rPr>
                <w:rFonts w:ascii="Arial Narrow" w:hAnsi="Arial Narrow"/>
                <w:lang w:val="ro-RO"/>
              </w:rPr>
              <w:t>Corelații</w:t>
            </w:r>
            <w:r w:rsidRPr="00361BBB">
              <w:rPr>
                <w:rFonts w:ascii="Arial Narrow" w:hAnsi="Arial Narrow"/>
                <w:lang w:val="ro-RO"/>
              </w:rPr>
              <w:t xml:space="preserve"> între </w:t>
            </w:r>
            <w:r w:rsidR="001F2DBE" w:rsidRPr="00361BBB">
              <w:rPr>
                <w:rFonts w:ascii="Arial Narrow" w:hAnsi="Arial Narrow"/>
                <w:lang w:val="ro-RO"/>
              </w:rPr>
              <w:t>configurația</w:t>
            </w:r>
            <w:r w:rsidRPr="00361BBB">
              <w:rPr>
                <w:rFonts w:ascii="Arial Narrow" w:hAnsi="Arial Narrow"/>
                <w:lang w:val="ro-RO"/>
              </w:rPr>
              <w:t xml:space="preserve"> electr</w:t>
            </w:r>
            <w:r w:rsidR="001F2DBE">
              <w:rPr>
                <w:rFonts w:ascii="Arial Narrow" w:hAnsi="Arial Narrow"/>
                <w:lang w:val="ro-RO"/>
              </w:rPr>
              <w:t>on</w:t>
            </w:r>
            <w:r w:rsidRPr="00361BBB">
              <w:rPr>
                <w:rFonts w:ascii="Arial Narrow" w:hAnsi="Arial Narrow"/>
                <w:lang w:val="ro-RO"/>
              </w:rPr>
              <w:t xml:space="preserve">ică, </w:t>
            </w:r>
            <w:r w:rsidR="001F2DBE" w:rsidRPr="00361BBB">
              <w:rPr>
                <w:rFonts w:ascii="Arial Narrow" w:hAnsi="Arial Narrow"/>
                <w:lang w:val="ro-RO"/>
              </w:rPr>
              <w:t>proprietăți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  <w:r w:rsidR="001F2DBE" w:rsidRPr="00361BBB">
              <w:rPr>
                <w:rFonts w:ascii="Arial Narrow" w:hAnsi="Arial Narrow"/>
                <w:lang w:val="ro-RO"/>
              </w:rPr>
              <w:t>poziția</w:t>
            </w:r>
            <w:r w:rsidRPr="00361BBB">
              <w:rPr>
                <w:rFonts w:ascii="Arial Narrow" w:hAnsi="Arial Narrow"/>
                <w:lang w:val="ro-RO"/>
              </w:rPr>
              <w:t xml:space="preserve"> elementelor în sistemul periodic. </w:t>
            </w:r>
            <w:r w:rsidR="001F2DBE" w:rsidRPr="00361BBB">
              <w:rPr>
                <w:rFonts w:ascii="Arial Narrow" w:hAnsi="Arial Narrow"/>
                <w:lang w:val="ro-RO"/>
              </w:rPr>
              <w:t>Proprietăți</w:t>
            </w:r>
            <w:r w:rsidRPr="00361BBB">
              <w:rPr>
                <w:rFonts w:ascii="Arial Narrow" w:hAnsi="Arial Narrow"/>
                <w:lang w:val="ro-RO"/>
              </w:rPr>
              <w:t xml:space="preserve"> periodice ale elementelor: raze atomice, ionice, </w:t>
            </w:r>
            <w:r w:rsidR="001F2DBE" w:rsidRPr="00361BBB">
              <w:rPr>
                <w:rFonts w:ascii="Arial Narrow" w:hAnsi="Arial Narrow"/>
                <w:lang w:val="ro-RO"/>
              </w:rPr>
              <w:t>potențiale</w:t>
            </w:r>
            <w:r w:rsidRPr="00361BBB">
              <w:rPr>
                <w:rFonts w:ascii="Arial Narrow" w:hAnsi="Arial Narrow"/>
                <w:lang w:val="ro-RO"/>
              </w:rPr>
              <w:t xml:space="preserve"> de ionizare, afinitate pentru electroni, stare de oxidare, </w:t>
            </w:r>
            <w:r w:rsidR="001F2DBE" w:rsidRPr="00361BBB">
              <w:rPr>
                <w:rFonts w:ascii="Arial Narrow" w:hAnsi="Arial Narrow"/>
                <w:lang w:val="ro-RO"/>
              </w:rPr>
              <w:t>potențial</w:t>
            </w:r>
            <w:r w:rsidRPr="00361BBB">
              <w:rPr>
                <w:rFonts w:ascii="Arial Narrow" w:hAnsi="Arial Narrow"/>
                <w:lang w:val="ro-RO"/>
              </w:rPr>
              <w:t xml:space="preserve"> redox standard (caracter oxido-reducător), caracter metalic.</w:t>
            </w:r>
          </w:p>
        </w:tc>
        <w:tc>
          <w:tcPr>
            <w:tcW w:w="2688" w:type="dxa"/>
            <w:gridSpan w:val="2"/>
          </w:tcPr>
          <w:p w14:paraId="0DEFCA03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4325954E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13DD9E5E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38112523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04CA70E8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</w:tcPr>
          <w:p w14:paraId="57A5686D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4EDC4D56" w14:textId="7FA40692" w:rsidR="00A32752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A32752" w:rsidRPr="00361BBB" w14:paraId="4F20E47E" w14:textId="77777777" w:rsidTr="00730668">
        <w:tc>
          <w:tcPr>
            <w:tcW w:w="3970" w:type="dxa"/>
            <w:shd w:val="clear" w:color="auto" w:fill="auto"/>
          </w:tcPr>
          <w:p w14:paraId="4B11F53A" w14:textId="13AD7C7B" w:rsidR="00A32752" w:rsidRPr="00361BBB" w:rsidRDefault="00A32752" w:rsidP="00516EFF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Legătura chimică în teoria electronică. Electronegativitatea. Regula octetului. Structură Lewis. Exemple de </w:t>
            </w:r>
            <w:r w:rsidR="001F2DBE" w:rsidRPr="00361BBB">
              <w:rPr>
                <w:rFonts w:ascii="Arial Narrow" w:hAnsi="Arial Narrow"/>
                <w:lang w:val="ro-RO"/>
              </w:rPr>
              <w:t>compuși</w:t>
            </w:r>
            <w:r w:rsidRPr="00361BBB">
              <w:rPr>
                <w:rFonts w:ascii="Arial Narrow" w:hAnsi="Arial Narrow"/>
                <w:lang w:val="ro-RO"/>
              </w:rPr>
              <w:t xml:space="preserve"> ionici, covalent şi coordinativi. </w:t>
            </w:r>
            <w:r w:rsidR="001F2DBE" w:rsidRPr="00361BBB">
              <w:rPr>
                <w:rFonts w:ascii="Arial Narrow" w:hAnsi="Arial Narrow"/>
                <w:lang w:val="ro-RO"/>
              </w:rPr>
              <w:t>Proprietăți</w:t>
            </w:r>
            <w:r w:rsidRPr="00361BBB">
              <w:rPr>
                <w:rFonts w:ascii="Arial Narrow" w:hAnsi="Arial Narrow"/>
                <w:lang w:val="ro-RO"/>
              </w:rPr>
              <w:t xml:space="preserve"> generale ale tipurilor de legături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de </w:t>
            </w:r>
            <w:r w:rsidR="001F2DBE" w:rsidRPr="00361BBB">
              <w:rPr>
                <w:rFonts w:ascii="Arial Narrow" w:hAnsi="Arial Narrow"/>
                <w:lang w:val="ro-RO"/>
              </w:rPr>
              <w:t>compuși</w:t>
            </w:r>
            <w:r w:rsidRPr="00361BBB">
              <w:rPr>
                <w:rFonts w:ascii="Arial Narrow" w:hAnsi="Arial Narrow"/>
                <w:lang w:val="ro-RO"/>
              </w:rPr>
              <w:t xml:space="preserve"> chimici.</w:t>
            </w:r>
          </w:p>
        </w:tc>
        <w:tc>
          <w:tcPr>
            <w:tcW w:w="2688" w:type="dxa"/>
            <w:gridSpan w:val="2"/>
          </w:tcPr>
          <w:p w14:paraId="0AF99966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247EA40A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2967E023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110E63A7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7011B556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</w:tcPr>
          <w:p w14:paraId="6B5F11B9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66831DF3" w14:textId="3937D9BF" w:rsidR="00A32752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A32752" w:rsidRPr="00361BBB" w14:paraId="36C52BCE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3BEAA139" w14:textId="103DB0EE" w:rsidR="00A32752" w:rsidRPr="00361BBB" w:rsidRDefault="00A32752" w:rsidP="00516EFF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Tipuri de legături (T, TE)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geometrie moleculară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energetică (lungimi de legătură, unghiuri de </w:t>
            </w:r>
            <w:r w:rsidR="001F2DBE" w:rsidRPr="00361BBB">
              <w:rPr>
                <w:rFonts w:ascii="Arial Narrow" w:hAnsi="Arial Narrow"/>
                <w:lang w:val="ro-RO"/>
              </w:rPr>
              <w:t>valență</w:t>
            </w:r>
            <w:r w:rsidRPr="00361BBB">
              <w:rPr>
                <w:rFonts w:ascii="Arial Narrow" w:hAnsi="Arial Narrow"/>
                <w:lang w:val="ro-RO"/>
              </w:rPr>
              <w:t xml:space="preserve"> şi moment dipol).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3337CD51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7ECC6C72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03695152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7A616CA9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0692803E" w14:textId="77777777" w:rsidR="00A32752" w:rsidRPr="00361BBB" w:rsidRDefault="00A32752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30B4D289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04B53529" w14:textId="23FDA52B" w:rsidR="00A32752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43697B" w:rsidRPr="00361BBB" w14:paraId="34987462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452E435F" w14:textId="23FC80C6" w:rsidR="0043697B" w:rsidRPr="00361BBB" w:rsidRDefault="0043697B" w:rsidP="00FC5086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Structura </w:t>
            </w:r>
            <w:r w:rsidR="001F2DBE" w:rsidRPr="00361BBB">
              <w:rPr>
                <w:rFonts w:ascii="Arial Narrow" w:hAnsi="Arial Narrow"/>
                <w:lang w:val="ro-RO"/>
              </w:rPr>
              <w:t>compușilor</w:t>
            </w:r>
            <w:r w:rsidRPr="00361BBB">
              <w:rPr>
                <w:rFonts w:ascii="Arial Narrow" w:hAnsi="Arial Narrow"/>
                <w:lang w:val="ro-RO"/>
              </w:rPr>
              <w:t xml:space="preserve"> organici. </w:t>
            </w:r>
            <w:r w:rsidR="001F2DBE" w:rsidRPr="00361BBB">
              <w:rPr>
                <w:rFonts w:ascii="Arial Narrow" w:hAnsi="Arial Narrow"/>
                <w:lang w:val="ro-RO"/>
              </w:rPr>
              <w:t>Leg</w:t>
            </w:r>
            <w:r w:rsidR="001F2DBE" w:rsidRPr="00361BBB">
              <w:rPr>
                <w:lang w:val="ro-RO"/>
              </w:rPr>
              <w:t>ă</w:t>
            </w:r>
            <w:r w:rsidR="001F2DBE" w:rsidRPr="00361BBB">
              <w:rPr>
                <w:rFonts w:ascii="Arial Narrow" w:hAnsi="Arial Narrow"/>
                <w:lang w:val="ro-RO"/>
              </w:rPr>
              <w:t>turi</w:t>
            </w:r>
            <w:r w:rsidRPr="00361BBB">
              <w:rPr>
                <w:rFonts w:ascii="Arial Narrow" w:hAnsi="Arial Narrow"/>
                <w:lang w:val="ro-RO"/>
              </w:rPr>
              <w:t xml:space="preserve"> covalente. Sisteme conjugate. Polaritatea </w:t>
            </w:r>
            <w:r w:rsidR="001F2DBE" w:rsidRPr="00361BBB">
              <w:rPr>
                <w:rFonts w:ascii="Arial Narrow" w:hAnsi="Arial Narrow"/>
                <w:lang w:val="ro-RO"/>
              </w:rPr>
              <w:t>leg</w:t>
            </w:r>
            <w:r w:rsidR="001F2DBE" w:rsidRPr="00361BBB">
              <w:rPr>
                <w:lang w:val="ro-RO"/>
              </w:rPr>
              <w:t>ă</w:t>
            </w:r>
            <w:r w:rsidR="001F2DBE" w:rsidRPr="00361BBB">
              <w:rPr>
                <w:rFonts w:ascii="Arial Narrow" w:hAnsi="Arial Narrow"/>
                <w:lang w:val="ro-RO"/>
              </w:rPr>
              <w:t>turilor</w:t>
            </w:r>
            <w:r w:rsidRPr="00361BBB">
              <w:rPr>
                <w:rFonts w:ascii="Arial Narrow" w:hAnsi="Arial Narrow"/>
                <w:lang w:val="ro-RO"/>
              </w:rPr>
              <w:t xml:space="preserve"> covalente. Efectul inductiv. </w:t>
            </w:r>
            <w:r w:rsidR="001F2DBE" w:rsidRPr="00361BBB">
              <w:rPr>
                <w:rFonts w:ascii="Arial Narrow" w:hAnsi="Arial Narrow"/>
                <w:lang w:val="ro-RO"/>
              </w:rPr>
              <w:t>Deplas</w:t>
            </w:r>
            <w:r w:rsidR="001F2DBE" w:rsidRPr="00361BBB">
              <w:rPr>
                <w:lang w:val="ro-RO"/>
              </w:rPr>
              <w:t>ă</w:t>
            </w:r>
            <w:r w:rsidR="001F2DBE" w:rsidRPr="00361BBB">
              <w:rPr>
                <w:rFonts w:ascii="Arial Narrow" w:hAnsi="Arial Narrow"/>
                <w:lang w:val="ro-RO"/>
              </w:rPr>
              <w:t>ri</w:t>
            </w:r>
            <w:r w:rsidRPr="00361BBB">
              <w:rPr>
                <w:rFonts w:ascii="Arial Narrow" w:hAnsi="Arial Narrow"/>
                <w:lang w:val="ro-RO"/>
              </w:rPr>
              <w:t xml:space="preserve"> de electroni în </w:t>
            </w:r>
            <w:r w:rsidR="001F2DBE" w:rsidRPr="00361BBB">
              <w:rPr>
                <w:rFonts w:ascii="Arial Narrow" w:hAnsi="Arial Narrow"/>
                <w:lang w:val="ro-RO"/>
              </w:rPr>
              <w:t>leg</w:t>
            </w:r>
            <w:r w:rsidR="001F2DBE" w:rsidRPr="00361BBB">
              <w:rPr>
                <w:lang w:val="ro-RO"/>
              </w:rPr>
              <w:t>ă</w:t>
            </w:r>
            <w:r w:rsidR="001F2DBE" w:rsidRPr="00361BBB">
              <w:rPr>
                <w:rFonts w:ascii="Arial Narrow" w:hAnsi="Arial Narrow"/>
                <w:lang w:val="ro-RO"/>
              </w:rPr>
              <w:t>turi</w:t>
            </w:r>
            <w:r w:rsidRPr="00361BBB">
              <w:rPr>
                <w:rFonts w:ascii="Arial Narrow" w:hAnsi="Arial Narrow"/>
                <w:lang w:val="ro-RO"/>
              </w:rPr>
              <w:t xml:space="preserve"> duble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triple. Suprapunerea efectelor. Efecte sterice.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1ADB5C92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6C7B0455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46623307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404C8103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51FE3864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696EE3C2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6D0003A3" w14:textId="5E248435" w:rsidR="0043697B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43697B" w:rsidRPr="00361BBB" w14:paraId="406F2806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2B6F510A" w14:textId="31AE949F" w:rsidR="0043697B" w:rsidRPr="00361BBB" w:rsidRDefault="0043697B" w:rsidP="005167E6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Clasificarea </w:t>
            </w:r>
            <w:r w:rsidR="002E25A9" w:rsidRPr="00361BBB">
              <w:rPr>
                <w:rFonts w:ascii="Arial Narrow" w:hAnsi="Arial Narrow"/>
                <w:lang w:val="ro-RO"/>
              </w:rPr>
              <w:t>compușilor</w:t>
            </w:r>
            <w:r w:rsidRPr="00361BBB">
              <w:rPr>
                <w:rFonts w:ascii="Arial Narrow" w:hAnsi="Arial Narrow"/>
                <w:lang w:val="ro-RO"/>
              </w:rPr>
              <w:t xml:space="preserve"> organici. Hidrocarburi. Clasificare. </w:t>
            </w:r>
            <w:r w:rsidR="002E25A9" w:rsidRPr="00361BBB">
              <w:rPr>
                <w:rFonts w:ascii="Arial Narrow" w:hAnsi="Arial Narrow"/>
                <w:lang w:val="ro-RO"/>
              </w:rPr>
              <w:t>Nomenclatur</w:t>
            </w:r>
            <w:r w:rsidR="002E25A9" w:rsidRPr="00361BBB">
              <w:rPr>
                <w:lang w:val="ro-RO" w:eastAsia="zh-CN"/>
              </w:rPr>
              <w:t>ă</w:t>
            </w:r>
            <w:r w:rsidRPr="00361BBB">
              <w:rPr>
                <w:rFonts w:ascii="Arial Narrow" w:hAnsi="Arial Narrow"/>
                <w:lang w:val="ro-RO" w:eastAsia="zh-CN"/>
              </w:rPr>
              <w:t>.</w:t>
            </w:r>
            <w:r w:rsidRPr="00361BBB">
              <w:rPr>
                <w:rFonts w:ascii="Arial Narrow" w:hAnsi="Arial Narrow"/>
                <w:lang w:val="ro-RO"/>
              </w:rPr>
              <w:t xml:space="preserve"> Alcani. </w:t>
            </w:r>
            <w:r w:rsidR="002E25A9" w:rsidRPr="00361BBB">
              <w:rPr>
                <w:rFonts w:ascii="Arial Narrow" w:hAnsi="Arial Narrow"/>
                <w:lang w:val="ro-RO"/>
              </w:rPr>
              <w:t>Structur</w:t>
            </w:r>
            <w:r w:rsidR="002E25A9"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 xml:space="preserve">. </w:t>
            </w:r>
            <w:r w:rsidR="002E25A9" w:rsidRPr="00361BBB">
              <w:rPr>
                <w:rFonts w:ascii="Arial Narrow" w:hAnsi="Arial Narrow"/>
                <w:lang w:val="ro-RO"/>
              </w:rPr>
              <w:t>Propriet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 caracteristice ale </w:t>
            </w:r>
            <w:r w:rsidR="002E25A9" w:rsidRPr="00361BBB">
              <w:rPr>
                <w:rFonts w:ascii="Arial Narrow" w:hAnsi="Arial Narrow"/>
                <w:lang w:val="ro-RO"/>
              </w:rPr>
              <w:t>leg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turii</w:t>
            </w:r>
            <w:r w:rsidRPr="00361BBB">
              <w:rPr>
                <w:rFonts w:ascii="Arial Narrow" w:hAnsi="Arial Narrow"/>
                <w:lang w:val="ro-RO"/>
              </w:rPr>
              <w:t xml:space="preserve"> simple. Stare </w:t>
            </w:r>
            <w:r w:rsidR="002E25A9" w:rsidRPr="00361BBB">
              <w:rPr>
                <w:rFonts w:ascii="Arial Narrow" w:hAnsi="Arial Narrow"/>
                <w:lang w:val="ro-RO"/>
              </w:rPr>
              <w:t>natural</w:t>
            </w:r>
            <w:r w:rsidR="002E25A9"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 xml:space="preserve">. </w:t>
            </w:r>
            <w:r w:rsidR="002E25A9" w:rsidRPr="00361BBB">
              <w:rPr>
                <w:rFonts w:ascii="Arial Narrow" w:hAnsi="Arial Narrow"/>
                <w:lang w:val="ro-RO"/>
              </w:rPr>
              <w:t>Propriet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 fizice. </w:t>
            </w:r>
            <w:r w:rsidR="002E25A9" w:rsidRPr="00361BBB">
              <w:rPr>
                <w:rFonts w:ascii="Arial Narrow" w:hAnsi="Arial Narrow"/>
                <w:lang w:val="ro-RO"/>
              </w:rPr>
              <w:t>Reacții</w:t>
            </w:r>
            <w:r w:rsidRPr="00361BBB">
              <w:rPr>
                <w:rFonts w:ascii="Arial Narrow" w:hAnsi="Arial Narrow"/>
                <w:lang w:val="ro-RO"/>
              </w:rPr>
              <w:t xml:space="preserve"> ale hidrocarburilor saturate. Metode de </w:t>
            </w:r>
            <w:r w:rsidR="002E25A9" w:rsidRPr="00361BBB">
              <w:rPr>
                <w:rFonts w:ascii="Arial Narrow" w:hAnsi="Arial Narrow"/>
                <w:lang w:val="ro-RO"/>
              </w:rPr>
              <w:t>obținere</w:t>
            </w:r>
            <w:r w:rsidR="005167E6" w:rsidRPr="00361BBB">
              <w:rPr>
                <w:rFonts w:ascii="Arial Narrow" w:hAnsi="Arial Narrow"/>
                <w:lang w:val="ro-RO"/>
              </w:rPr>
              <w:t>.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6884C3D9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485A4628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4A423CB4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6A1FACDD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5C379491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77661EEB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771374A7" w14:textId="23BD0EF7" w:rsidR="0043697B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43697B" w:rsidRPr="00361BBB" w14:paraId="7AA9C391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035F43AD" w14:textId="47D46188" w:rsidR="005167E6" w:rsidRPr="00361BBB" w:rsidRDefault="0043697B" w:rsidP="0043697B">
            <w:pPr>
              <w:spacing w:after="0" w:line="240" w:lineRule="auto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Alchene. </w:t>
            </w:r>
            <w:r w:rsidR="002E25A9" w:rsidRPr="00361BBB">
              <w:rPr>
                <w:rFonts w:ascii="Arial Narrow" w:hAnsi="Arial Narrow"/>
                <w:lang w:val="ro-RO"/>
              </w:rPr>
              <w:t>Generalit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. Clasificare </w:t>
            </w:r>
            <w:r w:rsidR="002E25A9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nomenclatură. Structura dublei legături. </w:t>
            </w:r>
            <w:r w:rsidR="002E25A9" w:rsidRPr="00361BBB">
              <w:rPr>
                <w:rFonts w:ascii="Arial Narrow" w:hAnsi="Arial Narrow"/>
                <w:lang w:val="ro-RO"/>
              </w:rPr>
              <w:t>Proprietăți</w:t>
            </w:r>
            <w:r w:rsidRPr="00361BBB">
              <w:rPr>
                <w:rFonts w:ascii="Arial Narrow" w:hAnsi="Arial Narrow"/>
                <w:lang w:val="ro-RO"/>
              </w:rPr>
              <w:t xml:space="preserve"> fizice. </w:t>
            </w:r>
            <w:r w:rsidR="002E25A9" w:rsidRPr="00361BBB">
              <w:rPr>
                <w:rFonts w:ascii="Arial Narrow" w:hAnsi="Arial Narrow"/>
                <w:lang w:val="ro-RO"/>
              </w:rPr>
              <w:t>Propriet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 chimice. Metode de </w:t>
            </w:r>
            <w:r w:rsidR="002E25A9" w:rsidRPr="00361BBB">
              <w:rPr>
                <w:rFonts w:ascii="Arial Narrow" w:hAnsi="Arial Narrow"/>
                <w:lang w:val="ro-RO"/>
              </w:rPr>
              <w:t>sintez</w:t>
            </w:r>
            <w:r w:rsidR="002E25A9" w:rsidRPr="00361BBB">
              <w:rPr>
                <w:lang w:val="ro-RO"/>
              </w:rPr>
              <w:t>ă</w:t>
            </w:r>
            <w:r w:rsidRPr="00361BBB">
              <w:rPr>
                <w:lang w:val="ro-RO"/>
              </w:rPr>
              <w:t>.</w:t>
            </w:r>
            <w:r w:rsidR="005167E6" w:rsidRPr="00361BBB">
              <w:rPr>
                <w:lang w:val="ro-RO"/>
              </w:rPr>
              <w:t xml:space="preserve"> </w:t>
            </w:r>
            <w:r w:rsidR="002E25A9" w:rsidRPr="00361BBB">
              <w:rPr>
                <w:rFonts w:ascii="Arial Narrow" w:hAnsi="Arial Narrow"/>
                <w:lang w:val="ro-RO"/>
              </w:rPr>
              <w:t>Importanță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  <w:r w:rsidR="002E25A9" w:rsidRPr="00361BBB">
              <w:rPr>
                <w:rFonts w:ascii="Arial Narrow" w:hAnsi="Arial Narrow"/>
                <w:lang w:val="ro-RO"/>
              </w:rPr>
              <w:t>industrial</w:t>
            </w:r>
            <w:r w:rsidR="002E25A9"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>.</w:t>
            </w:r>
            <w:r w:rsidR="005167E6" w:rsidRPr="00361BBB">
              <w:rPr>
                <w:rFonts w:ascii="Arial Narrow" w:hAnsi="Arial Narrow"/>
                <w:lang w:val="ro-RO"/>
              </w:rPr>
              <w:t xml:space="preserve"> </w:t>
            </w:r>
          </w:p>
          <w:p w14:paraId="78B400FC" w14:textId="340B96C0" w:rsidR="0043697B" w:rsidRPr="00361BBB" w:rsidRDefault="0043697B" w:rsidP="00FF0B26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  <w:lang w:val="ro-RO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2C96CC25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lastRenderedPageBreak/>
              <w:t>Prezentări orale</w:t>
            </w:r>
          </w:p>
          <w:p w14:paraId="30226003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31CA3240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34F68EF4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71D6E7FA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lastRenderedPageBreak/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7430A39C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lastRenderedPageBreak/>
              <w:t>Activități derulate pe platforma de eLearning a UVT</w:t>
            </w:r>
          </w:p>
          <w:p w14:paraId="59D27A46" w14:textId="09018FEF" w:rsidR="0043697B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762A8C" w:rsidRPr="00361BBB" w14:paraId="46854BC2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3255FD0B" w14:textId="02B83150" w:rsidR="00762A8C" w:rsidRPr="00361BBB" w:rsidRDefault="00762A8C" w:rsidP="00762A8C">
            <w:pPr>
              <w:spacing w:after="0" w:line="240" w:lineRule="auto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Alchine. Nomenclatură și clasificare. Structur</w:t>
            </w:r>
            <w:r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>. Propriet</w:t>
            </w:r>
            <w:r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>ți fizice. Propriet</w:t>
            </w:r>
            <w:r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>ți chimice. Metode de obținere. Utiliz</w:t>
            </w:r>
            <w:r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>ri ale acetilenei.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7A753AA4" w14:textId="77777777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7E578C4D" w14:textId="77777777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7FAE675F" w14:textId="77777777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60C09C06" w14:textId="77777777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27D96C5C" w14:textId="582E7D67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0A8DAF7D" w14:textId="77777777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5B1EC556" w14:textId="7892046E" w:rsidR="00762A8C" w:rsidRPr="00361BBB" w:rsidRDefault="00762A8C" w:rsidP="00762A8C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43697B" w:rsidRPr="00361BBB" w14:paraId="5B9AFB28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5DC08058" w14:textId="245A715D" w:rsidR="0043697B" w:rsidRPr="00361BBB" w:rsidRDefault="0043697B" w:rsidP="00516EFF">
            <w:pPr>
              <w:spacing w:after="0" w:line="240" w:lineRule="auto"/>
              <w:jc w:val="both"/>
              <w:rPr>
                <w:rFonts w:ascii="Arial Narrow" w:hAnsi="Arial Narrow"/>
                <w:highlight w:val="yellow"/>
                <w:lang w:val="ro-RO"/>
              </w:rPr>
            </w:pPr>
            <w:r w:rsidRPr="00361BBB">
              <w:rPr>
                <w:rFonts w:ascii="Arial Narrow" w:hAnsi="Arial Narrow"/>
                <w:bCs/>
                <w:lang w:val="ro-RO"/>
              </w:rPr>
              <w:t>Hidrocarburi aromatice.</w:t>
            </w:r>
            <w:r w:rsidRPr="00361BBB">
              <w:rPr>
                <w:rFonts w:ascii="Arial Narrow" w:hAnsi="Arial Narrow"/>
                <w:lang w:val="ro-RO"/>
              </w:rPr>
              <w:t xml:space="preserve"> Hidrocarburi aromatice mononucleare. Benzenul. </w:t>
            </w:r>
            <w:r w:rsidR="002E25A9" w:rsidRPr="00361BBB">
              <w:rPr>
                <w:rFonts w:ascii="Arial Narrow" w:hAnsi="Arial Narrow"/>
                <w:lang w:val="ro-RO"/>
              </w:rPr>
              <w:t>Structur</w:t>
            </w:r>
            <w:r w:rsidR="002E25A9" w:rsidRPr="00361BBB">
              <w:rPr>
                <w:lang w:val="ro-RO"/>
              </w:rPr>
              <w:t>ă</w:t>
            </w:r>
            <w:r w:rsidRPr="00361BBB">
              <w:rPr>
                <w:rFonts w:ascii="Arial Narrow" w:hAnsi="Arial Narrow"/>
                <w:lang w:val="ro-RO"/>
              </w:rPr>
              <w:t xml:space="preserve">. </w:t>
            </w:r>
            <w:r w:rsidR="002E25A9" w:rsidRPr="00361BBB">
              <w:rPr>
                <w:rFonts w:ascii="Arial Narrow" w:hAnsi="Arial Narrow"/>
                <w:lang w:val="ro-RO"/>
              </w:rPr>
              <w:t>Propriet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 caracteristice, </w:t>
            </w:r>
            <w:r w:rsidR="002E25A9" w:rsidRPr="00361BBB">
              <w:rPr>
                <w:rFonts w:ascii="Arial Narrow" w:hAnsi="Arial Narrow"/>
                <w:lang w:val="ro-RO"/>
              </w:rPr>
              <w:t>consecințe</w:t>
            </w:r>
            <w:r w:rsidRPr="00361BBB">
              <w:rPr>
                <w:rFonts w:ascii="Arial Narrow" w:hAnsi="Arial Narrow"/>
                <w:lang w:val="ro-RO"/>
              </w:rPr>
              <w:t xml:space="preserve"> ale </w:t>
            </w:r>
            <w:r w:rsidR="002E25A9" w:rsidRPr="00361BBB">
              <w:rPr>
                <w:rFonts w:ascii="Arial Narrow" w:hAnsi="Arial Narrow"/>
                <w:lang w:val="ro-RO"/>
              </w:rPr>
              <w:t>conjug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rii</w:t>
            </w:r>
            <w:r w:rsidRPr="00361BBB">
              <w:rPr>
                <w:rFonts w:ascii="Arial Narrow" w:hAnsi="Arial Narrow"/>
                <w:lang w:val="ro-RO"/>
              </w:rPr>
              <w:t xml:space="preserve">. </w:t>
            </w:r>
            <w:r w:rsidR="002E25A9" w:rsidRPr="00361BBB">
              <w:rPr>
                <w:rFonts w:ascii="Arial Narrow" w:hAnsi="Arial Narrow"/>
                <w:lang w:val="ro-RO"/>
              </w:rPr>
              <w:t>Propriet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 fizice. </w:t>
            </w:r>
            <w:r w:rsidR="002E25A9" w:rsidRPr="00361BBB">
              <w:rPr>
                <w:rFonts w:ascii="Arial Narrow" w:hAnsi="Arial Narrow"/>
                <w:lang w:val="ro-RO"/>
              </w:rPr>
              <w:t>Propriet</w:t>
            </w:r>
            <w:r w:rsidR="002E25A9" w:rsidRPr="00361BBB">
              <w:rPr>
                <w:lang w:val="ro-RO"/>
              </w:rPr>
              <w:t>ă</w:t>
            </w:r>
            <w:r w:rsidR="002E25A9" w:rsidRPr="00361BBB">
              <w:rPr>
                <w:rFonts w:ascii="Arial Narrow" w:hAnsi="Arial Narrow"/>
                <w:lang w:val="ro-RO"/>
              </w:rPr>
              <w:t>ți</w:t>
            </w:r>
            <w:r w:rsidRPr="00361BBB">
              <w:rPr>
                <w:rFonts w:ascii="Arial Narrow" w:hAnsi="Arial Narrow"/>
                <w:lang w:val="ro-RO"/>
              </w:rPr>
              <w:t xml:space="preserve"> chimice. Metode de </w:t>
            </w:r>
            <w:r w:rsidR="002E25A9" w:rsidRPr="00361BBB">
              <w:rPr>
                <w:rFonts w:ascii="Arial Narrow" w:hAnsi="Arial Narrow"/>
                <w:lang w:val="ro-RO"/>
              </w:rPr>
              <w:t>obținere</w:t>
            </w:r>
            <w:r w:rsidRPr="00361BBB">
              <w:rPr>
                <w:rFonts w:ascii="Arial Narrow" w:hAnsi="Arial Narrow"/>
                <w:lang w:val="ro-RO"/>
              </w:rPr>
              <w:t xml:space="preserve">. Hidrocarburi aromatice cu nuclee condensate. Naftalina. Antracenul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fenantrenul.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3D0894BF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0D3F48FE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4FDFF770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5E24623F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34D9ED91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1C303336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50014403" w14:textId="00296760" w:rsidR="0043697B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43697B" w:rsidRPr="00361BBB" w14:paraId="068F956C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18BC0A52" w14:textId="77777777" w:rsidR="0043697B" w:rsidRPr="00361BBB" w:rsidRDefault="0043697B" w:rsidP="00C738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MT"/>
                <w:lang w:val="ro-RO"/>
              </w:rPr>
            </w:pPr>
            <w:r w:rsidRPr="00361BBB">
              <w:rPr>
                <w:rFonts w:ascii="Arial Narrow" w:hAnsi="Arial Narrow" w:cs="TimesNewRomanPSMT"/>
                <w:lang w:val="ro-RO"/>
              </w:rPr>
              <w:t>Compuși organici cu oxigen. Clasificare, nomenclatură.</w:t>
            </w:r>
          </w:p>
          <w:p w14:paraId="00E4BD3E" w14:textId="0A5E1A53" w:rsidR="0043697B" w:rsidRPr="00361BBB" w:rsidRDefault="0043697B" w:rsidP="0043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MT"/>
                <w:lang w:val="ro-RO"/>
              </w:rPr>
            </w:pPr>
            <w:r w:rsidRPr="00361BBB">
              <w:rPr>
                <w:rFonts w:ascii="Arial Narrow" w:hAnsi="Arial Narrow" w:cs="TimesNewRomanPSMT"/>
                <w:lang w:val="ro-RO"/>
              </w:rPr>
              <w:t xml:space="preserve">Alcooli. Clasificare, nomenclatură, structură, </w:t>
            </w:r>
            <w:r w:rsidR="00F6712B" w:rsidRPr="00361BBB">
              <w:rPr>
                <w:rFonts w:ascii="Arial Narrow" w:hAnsi="Arial Narrow" w:cs="TimesNewRomanPSMT"/>
                <w:lang w:val="ro-RO"/>
              </w:rPr>
              <w:t>propriet</w:t>
            </w:r>
            <w:r w:rsidR="00F6712B" w:rsidRPr="00361BBB">
              <w:rPr>
                <w:rFonts w:ascii="Arial" w:hAnsi="Arial" w:cs="Arial"/>
                <w:lang w:val="ro-RO"/>
              </w:rPr>
              <w:t>ă</w:t>
            </w:r>
            <w:r w:rsidR="00F6712B" w:rsidRPr="00361BBB">
              <w:rPr>
                <w:rFonts w:ascii="Arial Narrow" w:hAnsi="Arial Narrow" w:cs="Arial Narrow"/>
                <w:lang w:val="ro-RO"/>
              </w:rPr>
              <w:t>ț</w:t>
            </w:r>
            <w:r w:rsidR="00F6712B" w:rsidRPr="00361BBB">
              <w:rPr>
                <w:rFonts w:ascii="Arial Narrow" w:hAnsi="Arial Narrow" w:cs="TimesNewRomanPSMT"/>
                <w:lang w:val="ro-RO"/>
              </w:rPr>
              <w:t>i</w:t>
            </w:r>
            <w:r w:rsidRPr="00361BBB">
              <w:rPr>
                <w:rFonts w:ascii="Arial Narrow" w:hAnsi="Arial Narrow" w:cs="TimesNewRomanPSMT"/>
                <w:lang w:val="ro-RO"/>
              </w:rPr>
              <w:t xml:space="preserve"> fizice, proprietăți chimice, </w:t>
            </w:r>
            <w:r w:rsidR="00F6712B" w:rsidRPr="00361BBB">
              <w:rPr>
                <w:rFonts w:ascii="Arial Narrow" w:hAnsi="Arial Narrow" w:cs="TimesNewRomanPSMT"/>
                <w:lang w:val="ro-RO"/>
              </w:rPr>
              <w:t>obținere</w:t>
            </w:r>
            <w:r w:rsidRPr="00361BBB">
              <w:rPr>
                <w:rFonts w:ascii="Arial Narrow" w:hAnsi="Arial Narrow" w:cs="TimesNewRomanPSMT"/>
                <w:lang w:val="ro-RO"/>
              </w:rPr>
              <w:t xml:space="preserve">, reprezentanți. </w:t>
            </w:r>
          </w:p>
          <w:p w14:paraId="48AC4188" w14:textId="0AF984FA" w:rsidR="0043697B" w:rsidRPr="00361BBB" w:rsidRDefault="0043697B" w:rsidP="009C4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MT"/>
                <w:lang w:val="ro-RO"/>
              </w:rPr>
            </w:pP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135AD480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1E970107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220F2ACF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3AEA02B1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3E7622AF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467839A9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6212CEAC" w14:textId="0D48DF64" w:rsidR="0043697B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43697B" w:rsidRPr="00361BBB" w14:paraId="25F55B68" w14:textId="77777777" w:rsidTr="009C48CE"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</w:tcPr>
          <w:p w14:paraId="11E663AC" w14:textId="440C2DE9" w:rsidR="0043697B" w:rsidRPr="00361BBB" w:rsidRDefault="00177F29" w:rsidP="004369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MT"/>
                <w:lang w:val="ro-RO"/>
              </w:rPr>
            </w:pPr>
            <w:r>
              <w:rPr>
                <w:rFonts w:ascii="Arial Narrow" w:hAnsi="Arial Narrow" w:cs="TimesNewRomanPSMT"/>
                <w:lang w:val="ro-RO"/>
              </w:rPr>
              <w:t>Acizi carboxilici</w:t>
            </w:r>
            <w:r w:rsidR="0043697B" w:rsidRPr="00361BBB">
              <w:rPr>
                <w:rFonts w:ascii="Arial Narrow" w:hAnsi="Arial Narrow" w:cs="TimesNewRomanPSMT"/>
                <w:lang w:val="ro-RO"/>
              </w:rPr>
              <w:t>. Clasificare, nomenclatură</w:t>
            </w:r>
            <w:r>
              <w:rPr>
                <w:rFonts w:ascii="Arial Narrow" w:hAnsi="Arial Narrow" w:cs="TimesNewRomanPSMT"/>
                <w:lang w:val="ro-RO"/>
              </w:rPr>
              <w:t xml:space="preserve">, proprietăți, </w:t>
            </w:r>
            <w:r w:rsidR="0043697B" w:rsidRPr="00361BBB">
              <w:rPr>
                <w:rFonts w:ascii="Arial Narrow" w:hAnsi="Arial Narrow" w:cs="TimesNewRomanPSMT"/>
                <w:lang w:val="ro-RO"/>
              </w:rPr>
              <w:t xml:space="preserve">reprezentanți. </w:t>
            </w:r>
          </w:p>
          <w:p w14:paraId="2EAC6F98" w14:textId="1ABA59C0" w:rsidR="0043697B" w:rsidRPr="00361BBB" w:rsidRDefault="00177F29" w:rsidP="0017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NewRomanPSMT"/>
                <w:lang w:val="ro-RO"/>
              </w:rPr>
            </w:pPr>
            <w:r>
              <w:rPr>
                <w:rFonts w:ascii="Arial Narrow" w:hAnsi="Arial Narrow" w:cs="TimesNewRomanPSMT"/>
                <w:lang w:val="ro-RO"/>
              </w:rPr>
              <w:t>Acizi grași, săpunuri și detergenți, grăsimi.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14:paraId="2841EA05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03BB8674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4C21D24D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488DBCB9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008DDC81" w14:textId="77777777" w:rsidR="0043697B" w:rsidRPr="00361BBB" w:rsidRDefault="0043697B" w:rsidP="00C738A9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</w:tcPr>
          <w:p w14:paraId="2B64C224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037E7905" w14:textId="53789F11" w:rsidR="0043697B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</w:tc>
      </w:tr>
      <w:tr w:rsidR="00D92874" w:rsidRPr="00361BBB" w14:paraId="542F5319" w14:textId="77777777" w:rsidTr="009C48CE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6D29" w14:textId="77777777" w:rsidR="00D92874" w:rsidRPr="00361BBB" w:rsidRDefault="00D92874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0128A992" w14:textId="77777777" w:rsidR="004E145C" w:rsidRPr="00361BBB" w:rsidRDefault="004E145C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Petrucci, R., - „General Chemistry - Principles and Modern Applications</w:t>
            </w:r>
            <w:r w:rsidR="002233AD" w:rsidRPr="00361BBB">
              <w:rPr>
                <w:rFonts w:ascii="Arial Narrow" w:hAnsi="Arial Narrow"/>
                <w:lang w:val="ro-RO"/>
              </w:rPr>
              <w:t xml:space="preserve">” - </w:t>
            </w:r>
            <w:r w:rsidRPr="00361BBB">
              <w:rPr>
                <w:rFonts w:ascii="Arial Narrow" w:hAnsi="Arial Narrow"/>
                <w:lang w:val="ro-RO"/>
              </w:rPr>
              <w:t>11th Edition</w:t>
            </w:r>
            <w:r w:rsidR="002233AD" w:rsidRPr="00361BBB">
              <w:rPr>
                <w:rFonts w:ascii="Arial Narrow" w:hAnsi="Arial Narrow"/>
                <w:lang w:val="ro-RO"/>
              </w:rPr>
              <w:t>,</w:t>
            </w:r>
            <w:r w:rsidRPr="00361BBB">
              <w:rPr>
                <w:rFonts w:ascii="Arial Narrow" w:hAnsi="Arial Narrow"/>
                <w:lang w:val="ro-RO"/>
              </w:rPr>
              <w:t xml:space="preserve"> 2017</w:t>
            </w:r>
            <w:r w:rsidR="002233AD" w:rsidRPr="00361BBB">
              <w:rPr>
                <w:rFonts w:ascii="Arial Narrow" w:hAnsi="Arial Narrow"/>
                <w:lang w:val="ro-RO"/>
              </w:rPr>
              <w:t>.</w:t>
            </w:r>
          </w:p>
          <w:p w14:paraId="0FFDFA31" w14:textId="77777777" w:rsidR="002233AD" w:rsidRPr="00361BBB" w:rsidRDefault="002233AD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Petrucci, R., - „General Chemistry - Principles and Modern Applications – SSM” - 10th Edition 2011.</w:t>
            </w:r>
          </w:p>
          <w:p w14:paraId="1D73ED77" w14:textId="77777777" w:rsidR="002233AD" w:rsidRPr="00361BBB" w:rsidRDefault="002233AD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Petrucci, R., - „General Chemistry - Principles and Modern Applications – Answers” - 10th Edition 2011.</w:t>
            </w:r>
          </w:p>
          <w:p w14:paraId="0369AE09" w14:textId="77777777" w:rsidR="004E145C" w:rsidRPr="00361BBB" w:rsidRDefault="004E145C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David W. Oxtoby et al , „Principles of Modern Chemistry” - 7th Ed. - 2018.</w:t>
            </w:r>
          </w:p>
          <w:p w14:paraId="08464928" w14:textId="77777777" w:rsidR="002233AD" w:rsidRPr="00361BBB" w:rsidRDefault="002233AD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Joseph J. Stephanos,  Anthony W. Addison, „Electrons, Atoms and Molecules in Inorganic Chemistry - A Worked Examples Approach”, 2017.</w:t>
            </w:r>
          </w:p>
          <w:p w14:paraId="0B713001" w14:textId="77777777" w:rsidR="002233AD" w:rsidRPr="00361BBB" w:rsidRDefault="002233AD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Peter Atkins &amp; Loretta Jones, „Chemical Principles - The Quest for Insight”, 6th Ed., 2013.</w:t>
            </w:r>
          </w:p>
          <w:p w14:paraId="104B557E" w14:textId="77777777" w:rsidR="002233AD" w:rsidRPr="00361BBB" w:rsidRDefault="002233AD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Peter Atkins &amp; Loretta Jones, „Chemical Principles - The Quest for Insight</w:t>
            </w:r>
            <w:r w:rsidR="0010555A" w:rsidRPr="00361BBB">
              <w:rPr>
                <w:rFonts w:ascii="Arial Narrow" w:hAnsi="Arial Narrow"/>
                <w:lang w:val="ro-RO"/>
              </w:rPr>
              <w:t xml:space="preserve"> - SSG &amp; SM</w:t>
            </w:r>
            <w:r w:rsidRPr="00361BBB">
              <w:rPr>
                <w:rFonts w:ascii="Arial Narrow" w:hAnsi="Arial Narrow"/>
                <w:lang w:val="ro-RO"/>
              </w:rPr>
              <w:t>”, 6th Ed., 2013.</w:t>
            </w:r>
          </w:p>
          <w:p w14:paraId="351B8AAB" w14:textId="531004C8" w:rsidR="0010555A" w:rsidRPr="00361BBB" w:rsidRDefault="004A3D5D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Nenițescu</w:t>
            </w:r>
            <w:r w:rsidR="0010555A" w:rsidRPr="00361BBB">
              <w:rPr>
                <w:rFonts w:ascii="Arial Narrow" w:hAnsi="Arial Narrow"/>
                <w:lang w:val="ro-RO"/>
              </w:rPr>
              <w:t xml:space="preserve">, C.D., „Chimie generală”, Ed. Didactică, </w:t>
            </w:r>
            <w:r w:rsidRPr="00361BBB">
              <w:rPr>
                <w:rFonts w:ascii="Arial Narrow" w:hAnsi="Arial Narrow"/>
                <w:lang w:val="ro-RO"/>
              </w:rPr>
              <w:t>București</w:t>
            </w:r>
            <w:r w:rsidR="0010555A" w:rsidRPr="00361BBB">
              <w:rPr>
                <w:rFonts w:ascii="Arial Narrow" w:hAnsi="Arial Narrow"/>
                <w:lang w:val="ro-RO"/>
              </w:rPr>
              <w:t xml:space="preserve"> 1980.</w:t>
            </w:r>
          </w:p>
          <w:p w14:paraId="7CA393AD" w14:textId="63F93E8B" w:rsidR="00516EFF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Chiriac, Veronica, Isac, D., Dascălu, D., Pitulice, L., </w:t>
            </w:r>
            <w:r w:rsidR="004E145C" w:rsidRPr="00361BBB">
              <w:rPr>
                <w:rFonts w:ascii="Arial Narrow" w:hAnsi="Arial Narrow"/>
                <w:lang w:val="ro-RO"/>
              </w:rPr>
              <w:t>„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Autoevaluare prin experimente de chimie anorganică”</w:t>
            </w:r>
            <w:r w:rsidRPr="00361BBB">
              <w:rPr>
                <w:rFonts w:ascii="Arial Narrow" w:hAnsi="Arial Narrow"/>
                <w:lang w:val="ro-RO"/>
              </w:rPr>
              <w:t xml:space="preserve">, Ed.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>, 2002.</w:t>
            </w:r>
          </w:p>
          <w:p w14:paraId="2A655C55" w14:textId="5A291243" w:rsidR="00516EFF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Chiriac, Veronica, Chiriac, V.A., Andoni, M., </w:t>
            </w:r>
            <w:r w:rsidR="004E145C" w:rsidRPr="00361BBB">
              <w:rPr>
                <w:rFonts w:ascii="Arial Narrow" w:hAnsi="Arial Narrow"/>
                <w:lang w:val="ro-RO"/>
              </w:rPr>
              <w:t>„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îndrumător pentru lucrări practice de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Chimie generală”</w:t>
            </w:r>
            <w:r w:rsidRPr="00361BBB">
              <w:rPr>
                <w:rFonts w:ascii="Arial Narrow" w:hAnsi="Arial Narrow"/>
                <w:lang w:val="ro-RO"/>
              </w:rPr>
              <w:t xml:space="preserve">, Ed.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>, 2002.</w:t>
            </w:r>
          </w:p>
          <w:p w14:paraId="0D93EA25" w14:textId="6DDB16CC" w:rsidR="00516EFF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 A., Radovan C., Dascălu D., Chiriac V.A., „Compendiu de Chimie Generală pentru </w:t>
            </w:r>
            <w:r w:rsidR="004A3D5D" w:rsidRPr="00361BBB">
              <w:rPr>
                <w:rFonts w:ascii="Arial Narrow" w:hAnsi="Arial Narrow"/>
                <w:lang w:val="ro-RO"/>
              </w:rPr>
              <w:t>licență</w:t>
            </w:r>
            <w:r w:rsidRPr="00361BBB">
              <w:rPr>
                <w:rFonts w:ascii="Arial Narrow" w:hAnsi="Arial Narrow"/>
                <w:lang w:val="ro-RO"/>
              </w:rPr>
              <w:t xml:space="preserve">”, Ed. Univ. De Vest,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 xml:space="preserve"> 2005</w:t>
            </w:r>
          </w:p>
          <w:p w14:paraId="7E8A48EE" w14:textId="29CAAF1D" w:rsidR="00516EFF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 Veronica, Chiriac A.V., Dascălu Daniela, Isac Delia „Curs de Chimie generală”, Ed.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 xml:space="preserve"> 2003</w:t>
            </w:r>
          </w:p>
          <w:p w14:paraId="1A1CDB35" w14:textId="018A2C26" w:rsidR="002233AD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Chiriac, Veronica, Chiriac, V.A., Cofan, C., </w:t>
            </w:r>
            <w:r w:rsidR="004E145C" w:rsidRPr="00361BBB">
              <w:rPr>
                <w:rFonts w:ascii="Arial Narrow" w:hAnsi="Arial Narrow"/>
                <w:lang w:val="ro-RO"/>
              </w:rPr>
              <w:t>„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Întrebări, exerciţii şi probleme de chimie generală”</w:t>
            </w:r>
            <w:r w:rsidRPr="00361BBB">
              <w:rPr>
                <w:rFonts w:ascii="Arial Narrow" w:hAnsi="Arial Narrow"/>
                <w:lang w:val="ro-RO"/>
              </w:rPr>
              <w:t xml:space="preserve">, Ed.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>, 2002.</w:t>
            </w:r>
          </w:p>
          <w:p w14:paraId="601246C3" w14:textId="5BB2DAD4" w:rsidR="00516EFF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Chiriac, Veronica, Chiriac, V.A., </w:t>
            </w:r>
            <w:r w:rsidR="004E145C" w:rsidRPr="00361BBB">
              <w:rPr>
                <w:rFonts w:ascii="Arial Narrow" w:hAnsi="Arial Narrow"/>
                <w:lang w:val="ro-RO"/>
              </w:rPr>
              <w:t>„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Cours de chimie generale”</w:t>
            </w:r>
            <w:r w:rsidRPr="00361BBB">
              <w:rPr>
                <w:rFonts w:ascii="Arial Narrow" w:hAnsi="Arial Narrow"/>
                <w:lang w:val="ro-RO"/>
              </w:rPr>
              <w:t xml:space="preserve">, Ed.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>, 1999.</w:t>
            </w:r>
          </w:p>
          <w:p w14:paraId="38317DC2" w14:textId="4E386510" w:rsidR="00516EFF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Chiriac, Veronica, Chiriac, A., Chiriac, V.A., </w:t>
            </w:r>
            <w:r w:rsidR="004E145C" w:rsidRPr="00361BBB">
              <w:rPr>
                <w:rFonts w:ascii="Arial Narrow" w:hAnsi="Arial Narrow"/>
                <w:lang w:val="ro-RO"/>
              </w:rPr>
              <w:t>„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Teste de chimie anorganică”</w:t>
            </w:r>
            <w:r w:rsidRPr="00361BBB">
              <w:rPr>
                <w:rFonts w:ascii="Arial Narrow" w:hAnsi="Arial Narrow"/>
                <w:lang w:val="ro-RO"/>
              </w:rPr>
              <w:t xml:space="preserve">, Ed.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>, 1996.</w:t>
            </w:r>
          </w:p>
          <w:p w14:paraId="5DB249ED" w14:textId="77777777" w:rsidR="00D92874" w:rsidRPr="00361BBB" w:rsidRDefault="00516EFF" w:rsidP="00CD19BB">
            <w:pPr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spacing w:after="0" w:line="240" w:lineRule="auto"/>
              <w:ind w:left="460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Chiriac, A., Chiriac, V., </w:t>
            </w:r>
            <w:r w:rsidR="004E145C" w:rsidRPr="00361BBB">
              <w:rPr>
                <w:rFonts w:ascii="Arial Narrow" w:hAnsi="Arial Narrow"/>
                <w:lang w:val="ro-RO"/>
              </w:rPr>
              <w:t>„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Curs de chimie fizică generală”</w:t>
            </w:r>
            <w:r w:rsidRPr="00361BBB">
              <w:rPr>
                <w:rFonts w:ascii="Arial Narrow" w:hAnsi="Arial Narrow"/>
                <w:lang w:val="ro-RO"/>
              </w:rPr>
              <w:t>, Univ. Timişoara, 1987.</w:t>
            </w:r>
          </w:p>
          <w:p w14:paraId="1BCAE9C2" w14:textId="77777777" w:rsidR="00CD19BB" w:rsidRPr="00361B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P. Volhardt, N. Schore, </w:t>
            </w:r>
            <w:r w:rsidRPr="00361BBB">
              <w:rPr>
                <w:rFonts w:ascii="Arial Narrow" w:hAnsi="Arial Narrow"/>
                <w:i/>
                <w:lang w:val="ro-RO"/>
              </w:rPr>
              <w:t>Organic Chemistry</w:t>
            </w:r>
            <w:r w:rsidRPr="00361BBB">
              <w:rPr>
                <w:rFonts w:ascii="Arial Narrow" w:hAnsi="Arial Narrow"/>
                <w:lang w:val="ro-RO"/>
              </w:rPr>
              <w:t>, Ed. VI-a, Freeman, Palgrave, Mcmillan, new York, 2011.</w:t>
            </w:r>
          </w:p>
          <w:p w14:paraId="52767717" w14:textId="77777777" w:rsidR="00CD19BB" w:rsidRPr="00361B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J McMurry, </w:t>
            </w:r>
            <w:r w:rsidRPr="00361BBB">
              <w:rPr>
                <w:rFonts w:ascii="Arial Narrow" w:hAnsi="Arial Narrow"/>
                <w:i/>
                <w:lang w:val="ro-RO"/>
              </w:rPr>
              <w:t>Organic Chemistry</w:t>
            </w:r>
            <w:r w:rsidRPr="00361BBB">
              <w:rPr>
                <w:rFonts w:ascii="Arial Narrow" w:hAnsi="Arial Narrow"/>
                <w:lang w:val="ro-RO"/>
              </w:rPr>
              <w:t>, Ed. VII-a, Thompson Brooks/Cole, Belmont, 2008.</w:t>
            </w:r>
          </w:p>
          <w:p w14:paraId="25C38F5D" w14:textId="77777777" w:rsidR="00CD19BB" w:rsidRPr="00361B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T.W. Solomons, C.B. Fryhle, </w:t>
            </w:r>
            <w:r w:rsidRPr="00361BBB">
              <w:rPr>
                <w:rFonts w:ascii="Arial Narrow" w:hAnsi="Arial Narrow"/>
                <w:i/>
                <w:lang w:val="ro-RO"/>
              </w:rPr>
              <w:t>Organic Chemistry</w:t>
            </w:r>
            <w:r w:rsidRPr="00361BBB">
              <w:rPr>
                <w:rFonts w:ascii="Arial Narrow" w:hAnsi="Arial Narrow"/>
                <w:lang w:val="ro-RO"/>
              </w:rPr>
              <w:t>, Ed. IX, Wiley, New York, 2011.</w:t>
            </w:r>
          </w:p>
          <w:p w14:paraId="5A5FACBD" w14:textId="7E90E465" w:rsidR="00CD19BB" w:rsidRPr="00361B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lastRenderedPageBreak/>
              <w:t xml:space="preserve">Nuţiu, R., Preda, G., Iagher, R., </w:t>
            </w:r>
            <w:r w:rsidRPr="00361BBB">
              <w:rPr>
                <w:rFonts w:ascii="Arial Narrow" w:hAnsi="Arial Narrow"/>
                <w:i/>
                <w:lang w:val="ro-RO"/>
              </w:rPr>
              <w:t>Chimie organică</w:t>
            </w:r>
            <w:r w:rsidRPr="00361BBB">
              <w:rPr>
                <w:rFonts w:ascii="Arial Narrow" w:hAnsi="Arial Narrow"/>
                <w:lang w:val="ro-RO"/>
              </w:rPr>
              <w:t xml:space="preserve">, Editura Mirton, </w:t>
            </w:r>
            <w:r w:rsidR="004A3D5D" w:rsidRPr="00361BBB">
              <w:rPr>
                <w:rFonts w:ascii="Arial Narrow" w:hAnsi="Arial Narrow"/>
                <w:lang w:val="ro-RO"/>
              </w:rPr>
              <w:t>Timișoara</w:t>
            </w:r>
            <w:r w:rsidRPr="00361BBB">
              <w:rPr>
                <w:rFonts w:ascii="Arial Narrow" w:hAnsi="Arial Narrow"/>
                <w:lang w:val="ro-RO"/>
              </w:rPr>
              <w:t>, 2003.</w:t>
            </w:r>
          </w:p>
          <w:p w14:paraId="2372B337" w14:textId="13D2B4CE" w:rsidR="00CD19BB" w:rsidRPr="00361B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Neniţescu, C.D., </w:t>
            </w:r>
            <w:r w:rsidRPr="00361BBB">
              <w:rPr>
                <w:rFonts w:ascii="Arial Narrow" w:hAnsi="Arial Narrow"/>
                <w:i/>
                <w:lang w:val="ro-RO"/>
              </w:rPr>
              <w:t>Chimie organică</w:t>
            </w:r>
            <w:r w:rsidRPr="00361BBB">
              <w:rPr>
                <w:rFonts w:ascii="Arial Narrow" w:hAnsi="Arial Narrow"/>
                <w:lang w:val="ro-RO"/>
              </w:rPr>
              <w:t xml:space="preserve">,  vol. I, Editura didactică  şi  pedagogică, </w:t>
            </w:r>
            <w:r w:rsidR="004A3D5D" w:rsidRPr="00361BBB">
              <w:rPr>
                <w:rFonts w:ascii="Arial Narrow" w:hAnsi="Arial Narrow"/>
                <w:lang w:val="ro-RO"/>
              </w:rPr>
              <w:t>București</w:t>
            </w:r>
            <w:r w:rsidRPr="00361BBB">
              <w:rPr>
                <w:rFonts w:ascii="Arial Narrow" w:hAnsi="Arial Narrow"/>
                <w:lang w:val="ro-RO"/>
              </w:rPr>
              <w:t>, 1968.</w:t>
            </w:r>
          </w:p>
          <w:p w14:paraId="025215AF" w14:textId="0864DA51" w:rsidR="00CD19BB" w:rsidRPr="00361B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Avram, M., </w:t>
            </w:r>
            <w:r w:rsidRPr="00361BBB">
              <w:rPr>
                <w:rFonts w:ascii="Arial Narrow" w:hAnsi="Arial Narrow"/>
                <w:i/>
                <w:lang w:val="ro-RO"/>
              </w:rPr>
              <w:t>Chimie organică</w:t>
            </w:r>
            <w:r w:rsidRPr="00361BBB">
              <w:rPr>
                <w:rFonts w:ascii="Arial Narrow" w:hAnsi="Arial Narrow"/>
                <w:lang w:val="ro-RO"/>
              </w:rPr>
              <w:t xml:space="preserve">, vol. I, Editura Zecasin, </w:t>
            </w:r>
            <w:r w:rsidR="004A3D5D" w:rsidRPr="00361BBB">
              <w:rPr>
                <w:rFonts w:ascii="Arial Narrow" w:hAnsi="Arial Narrow"/>
                <w:lang w:val="ro-RO"/>
              </w:rPr>
              <w:t>București</w:t>
            </w:r>
            <w:r w:rsidRPr="00361BBB">
              <w:rPr>
                <w:rFonts w:ascii="Arial Narrow" w:hAnsi="Arial Narrow"/>
                <w:lang w:val="ro-RO"/>
              </w:rPr>
              <w:t>, 1995.</w:t>
            </w:r>
          </w:p>
          <w:p w14:paraId="016F0BF6" w14:textId="77777777" w:rsidR="00CD19BB" w:rsidRDefault="00CD19BB" w:rsidP="00CD19BB">
            <w:pPr>
              <w:pStyle w:val="NoSpacing"/>
              <w:numPr>
                <w:ilvl w:val="3"/>
                <w:numId w:val="6"/>
              </w:numPr>
              <w:tabs>
                <w:tab w:val="clear" w:pos="2880"/>
                <w:tab w:val="num" w:pos="460"/>
              </w:tabs>
              <w:ind w:left="460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Albulescu, M., Modra D., Preda, G., Bolcu, C., </w:t>
            </w:r>
            <w:r w:rsidRPr="00361BBB">
              <w:rPr>
                <w:rFonts w:ascii="Arial Narrow" w:hAnsi="Arial Narrow"/>
                <w:i/>
                <w:lang w:val="ro-RO"/>
              </w:rPr>
              <w:t xml:space="preserve">Ghid de chimie </w:t>
            </w:r>
            <w:r w:rsidR="004A3D5D" w:rsidRPr="00361BBB">
              <w:rPr>
                <w:rFonts w:ascii="Arial Narrow" w:hAnsi="Arial Narrow"/>
                <w:i/>
                <w:lang w:val="ro-RO"/>
              </w:rPr>
              <w:t>organic</w:t>
            </w:r>
            <w:r w:rsidR="004A3D5D" w:rsidRPr="00361BBB">
              <w:rPr>
                <w:i/>
                <w:lang w:val="ro-RO" w:eastAsia="zh-CN"/>
              </w:rPr>
              <w:t>ă</w:t>
            </w:r>
            <w:r w:rsidRPr="00361BBB">
              <w:rPr>
                <w:rFonts w:ascii="Arial Narrow" w:hAnsi="Arial Narrow"/>
                <w:i/>
                <w:lang w:val="ro-RO" w:eastAsia="zh-CN"/>
              </w:rPr>
              <w:t xml:space="preserve"> pentru examenul de </w:t>
            </w:r>
            <w:r w:rsidR="004A3D5D" w:rsidRPr="00361BBB">
              <w:rPr>
                <w:rFonts w:ascii="Arial Narrow" w:hAnsi="Arial Narrow"/>
                <w:i/>
                <w:lang w:val="ro-RO" w:eastAsia="zh-CN"/>
              </w:rPr>
              <w:t>licen</w:t>
            </w:r>
            <w:r w:rsidR="004A3D5D" w:rsidRPr="00361BBB">
              <w:rPr>
                <w:rFonts w:ascii="Arial Narrow" w:eastAsia="MS Mincho" w:hAnsi="Arial Narrow"/>
                <w:i/>
                <w:lang w:val="ro-RO" w:eastAsia="zh-CN"/>
              </w:rPr>
              <w:t>ț</w:t>
            </w:r>
            <w:r w:rsidR="004A3D5D" w:rsidRPr="00361BBB">
              <w:rPr>
                <w:i/>
                <w:lang w:val="ro-RO" w:eastAsia="zh-CN"/>
              </w:rPr>
              <w:t>ă</w:t>
            </w:r>
            <w:r w:rsidRPr="00361BBB">
              <w:rPr>
                <w:rFonts w:ascii="Arial Narrow" w:hAnsi="Arial Narrow"/>
                <w:lang w:val="ro-RO" w:eastAsia="zh-CN"/>
              </w:rPr>
              <w:t>, Editura Eurobit, Timişoara, 2005.</w:t>
            </w:r>
          </w:p>
          <w:p w14:paraId="22167FBE" w14:textId="0925926D" w:rsidR="001F2DBE" w:rsidRPr="00361BBB" w:rsidRDefault="001F2DBE" w:rsidP="001F2DBE">
            <w:pPr>
              <w:pStyle w:val="NoSpacing"/>
              <w:ind w:left="460"/>
              <w:rPr>
                <w:rFonts w:ascii="Arial Narrow" w:hAnsi="Arial Narrow"/>
                <w:lang w:val="ro-RO"/>
              </w:rPr>
            </w:pPr>
          </w:p>
        </w:tc>
      </w:tr>
      <w:tr w:rsidR="00D92874" w:rsidRPr="00361BBB" w14:paraId="469D4629" w14:textId="77777777" w:rsidTr="00FC5086"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93C3F8" w14:textId="77777777" w:rsidR="00D92874" w:rsidRPr="00361BBB" w:rsidRDefault="00FF0B26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lastRenderedPageBreak/>
              <w:t>7</w:t>
            </w:r>
            <w:r w:rsidR="00D92874" w:rsidRPr="00361BBB">
              <w:rPr>
                <w:rFonts w:ascii="Times New Roman" w:hAnsi="Times New Roman"/>
                <w:b/>
                <w:lang w:val="ro-RO"/>
              </w:rPr>
              <w:t>.2 Seminar / laborator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5DD1CB6C" w14:textId="77777777" w:rsidR="00D92874" w:rsidRPr="00361BBB" w:rsidRDefault="00D92874" w:rsidP="00E27C4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75CF44" w14:textId="2B4174AB" w:rsidR="00D92874" w:rsidRPr="00361BBB" w:rsidRDefault="001F2DBE" w:rsidP="00E27C4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Observații</w:t>
            </w:r>
          </w:p>
        </w:tc>
      </w:tr>
      <w:tr w:rsidR="00CD6DAD" w:rsidRPr="00361BBB" w14:paraId="5B8A10ED" w14:textId="77777777" w:rsidTr="00FC5086">
        <w:tc>
          <w:tcPr>
            <w:tcW w:w="5387" w:type="dxa"/>
            <w:gridSpan w:val="2"/>
            <w:shd w:val="clear" w:color="auto" w:fill="auto"/>
          </w:tcPr>
          <w:p w14:paraId="1A99604C" w14:textId="3BF5F99C" w:rsidR="00CD6DAD" w:rsidRPr="00361BBB" w:rsidRDefault="001F2DBE" w:rsidP="00A32752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Soluții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. Dizolvarea. Solubilitate. </w:t>
            </w:r>
            <w:r w:rsidR="004A3D5D" w:rsidRPr="00361BBB">
              <w:rPr>
                <w:rFonts w:ascii="Arial Narrow" w:hAnsi="Arial Narrow"/>
                <w:lang w:val="ro-RO"/>
              </w:rPr>
              <w:t>Concentrație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(moduri de exprimare). Factori fizico-chimici care </w:t>
            </w:r>
            <w:r w:rsidR="004A3D5D" w:rsidRPr="00361BBB">
              <w:rPr>
                <w:rFonts w:ascii="Arial Narrow" w:hAnsi="Arial Narrow"/>
                <w:lang w:val="ro-RO"/>
              </w:rPr>
              <w:t>influențează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asupra </w:t>
            </w:r>
            <w:r w:rsidRPr="00361BBB">
              <w:rPr>
                <w:rFonts w:ascii="Arial Narrow" w:hAnsi="Arial Narrow"/>
                <w:lang w:val="ro-RO"/>
              </w:rPr>
              <w:t>solubilității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. </w:t>
            </w:r>
          </w:p>
        </w:tc>
        <w:tc>
          <w:tcPr>
            <w:tcW w:w="2693" w:type="dxa"/>
            <w:gridSpan w:val="2"/>
          </w:tcPr>
          <w:p w14:paraId="4638CF6C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0C7A2B4B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45DB938B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13B81749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482D0EA2" w14:textId="1862128E" w:rsidR="00CD6DA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50AC6FF4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4DA657A3" w14:textId="024FD6B2" w:rsidR="004A3D5D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0397399E" w14:textId="25807F74" w:rsidR="00CD6DAD" w:rsidRPr="00361BBB" w:rsidRDefault="003D240B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CD6DAD" w:rsidRPr="00361BBB" w14:paraId="182B354C" w14:textId="77777777" w:rsidTr="00FC5086">
        <w:tc>
          <w:tcPr>
            <w:tcW w:w="5387" w:type="dxa"/>
            <w:gridSpan w:val="2"/>
            <w:shd w:val="clear" w:color="auto" w:fill="auto"/>
          </w:tcPr>
          <w:p w14:paraId="5AB84C95" w14:textId="31CDC373" w:rsidR="00CD6DAD" w:rsidRPr="00361BBB" w:rsidRDefault="001F2DBE" w:rsidP="00A32752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Reacții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în </w:t>
            </w:r>
            <w:r w:rsidRPr="00361BBB">
              <w:rPr>
                <w:rFonts w:ascii="Arial Narrow" w:hAnsi="Arial Narrow"/>
                <w:lang w:val="ro-RO"/>
              </w:rPr>
              <w:t>soluție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apoasă (clasificare, prezentare generală): de precipitare, acido bazice, redox. Teoriile Brönsted </w:t>
            </w:r>
            <w:r w:rsidRPr="00361BBB">
              <w:rPr>
                <w:rFonts w:ascii="Arial Narrow" w:hAnsi="Arial Narrow"/>
                <w:lang w:val="ro-RO"/>
              </w:rPr>
              <w:t>și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Lewis pentru acizi </w:t>
            </w:r>
            <w:r w:rsidRPr="00361BBB">
              <w:rPr>
                <w:rFonts w:ascii="Arial Narrow" w:hAnsi="Arial Narrow"/>
                <w:lang w:val="ro-RO"/>
              </w:rPr>
              <w:t>și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baze. Acizi </w:t>
            </w:r>
            <w:r w:rsidRPr="00361BBB">
              <w:rPr>
                <w:rFonts w:ascii="Arial Narrow" w:hAnsi="Arial Narrow"/>
                <w:lang w:val="ro-RO"/>
              </w:rPr>
              <w:t>și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baze conjugate. Produsul ionic al apei, pH-ul. Teoria acizilor. Mărimile pK </w:t>
            </w:r>
            <w:r w:rsidRPr="00361BBB">
              <w:rPr>
                <w:rFonts w:ascii="Arial Narrow" w:hAnsi="Arial Narrow"/>
                <w:lang w:val="ro-RO"/>
              </w:rPr>
              <w:t>și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constanta de ionizare.</w:t>
            </w:r>
            <w:r w:rsidR="00066E1E" w:rsidRPr="00361BBB">
              <w:rPr>
                <w:rFonts w:ascii="Arial Narrow" w:hAnsi="Arial Narrow" w:cs="Arial Narrow"/>
                <w:lang w:val="ro-RO"/>
              </w:rPr>
              <w:t xml:space="preserve"> </w:t>
            </w:r>
            <w:r w:rsidRPr="00361BBB">
              <w:rPr>
                <w:rFonts w:ascii="Arial Narrow" w:hAnsi="Arial Narrow"/>
                <w:lang w:val="ro-RO"/>
              </w:rPr>
              <w:t>Proprietățile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acido-bazice ale sărurilor. </w:t>
            </w:r>
            <w:r w:rsidRPr="00361BBB">
              <w:rPr>
                <w:rFonts w:ascii="Arial Narrow" w:hAnsi="Arial Narrow"/>
                <w:lang w:val="ro-RO"/>
              </w:rPr>
              <w:t>Reacția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de hidroliză (tipuri) </w:t>
            </w:r>
            <w:r w:rsidRPr="00361BBB">
              <w:rPr>
                <w:rFonts w:ascii="Arial Narrow" w:hAnsi="Arial Narrow"/>
                <w:lang w:val="ro-RO"/>
              </w:rPr>
              <w:t>și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pH-ul </w:t>
            </w:r>
            <w:r w:rsidRPr="00361BBB">
              <w:rPr>
                <w:rFonts w:ascii="Arial Narrow" w:hAnsi="Arial Narrow"/>
                <w:lang w:val="ro-RO"/>
              </w:rPr>
              <w:t>soluțiilor</w:t>
            </w:r>
            <w:r w:rsidR="00066E1E" w:rsidRPr="00361BBB">
              <w:rPr>
                <w:rFonts w:ascii="Arial Narrow" w:hAnsi="Arial Narrow"/>
                <w:lang w:val="ro-RO"/>
              </w:rPr>
              <w:t xml:space="preserve"> rezultate. </w:t>
            </w:r>
          </w:p>
        </w:tc>
        <w:tc>
          <w:tcPr>
            <w:tcW w:w="2693" w:type="dxa"/>
            <w:gridSpan w:val="2"/>
          </w:tcPr>
          <w:p w14:paraId="7D12FB8C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5C493380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7F49A943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47EF6188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2EE9FB98" w14:textId="457D715A" w:rsidR="00CD6DAD" w:rsidRPr="00361BBB" w:rsidRDefault="004A3D5D" w:rsidP="004A3D5D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7CD1554A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3EA5E1B9" w14:textId="05C1E4FB" w:rsidR="004A3D5D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6165C45E" w14:textId="4BEC2DCD" w:rsidR="00CD6DAD" w:rsidRPr="00361BBB" w:rsidRDefault="003D240B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4 h</w:t>
            </w:r>
          </w:p>
        </w:tc>
      </w:tr>
      <w:tr w:rsidR="00CD6DAD" w:rsidRPr="00361BBB" w14:paraId="72F9517C" w14:textId="77777777" w:rsidTr="00FC5086">
        <w:tc>
          <w:tcPr>
            <w:tcW w:w="5387" w:type="dxa"/>
            <w:gridSpan w:val="2"/>
            <w:shd w:val="clear" w:color="auto" w:fill="auto"/>
          </w:tcPr>
          <w:p w14:paraId="4CA874B5" w14:textId="6973A093" w:rsidR="00CD6DAD" w:rsidRPr="00361BBB" w:rsidRDefault="00066E1E" w:rsidP="00A32752">
            <w:pPr>
              <w:spacing w:after="0" w:line="240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Echilibre de solubilitate. Exprimarea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Pr="00361BBB">
              <w:rPr>
                <w:rFonts w:ascii="Arial Narrow" w:hAnsi="Arial Narrow"/>
                <w:lang w:val="ro-RO"/>
              </w:rPr>
              <w:t xml:space="preserve"> calculul produsului de solubilitate. Echilibre de complexare. Factori care </w:t>
            </w:r>
            <w:r w:rsidR="001F2DBE" w:rsidRPr="00361BBB">
              <w:rPr>
                <w:rFonts w:ascii="Arial Narrow" w:hAnsi="Arial Narrow"/>
                <w:lang w:val="ro-RO"/>
              </w:rPr>
              <w:t>influențează</w:t>
            </w:r>
            <w:r w:rsidRPr="00361BBB">
              <w:rPr>
                <w:rFonts w:ascii="Arial Narrow" w:hAnsi="Arial Narrow"/>
                <w:lang w:val="ro-RO"/>
              </w:rPr>
              <w:t xml:space="preserve"> deplasarea echilibrelor de solubilitate</w:t>
            </w:r>
            <w:r w:rsidR="00A32752" w:rsidRPr="00361BBB">
              <w:rPr>
                <w:rFonts w:ascii="Arial Narrow" w:hAnsi="Arial Narrow"/>
                <w:lang w:val="ro-RO"/>
              </w:rPr>
              <w:t>.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7D16B66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1811FA41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04BA4D0F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7A2AE9D3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0285F662" w14:textId="5B593864" w:rsidR="00CD6DAD" w:rsidRPr="00361BBB" w:rsidRDefault="004A3D5D" w:rsidP="004A3D5D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35E6607A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3D8F1A07" w14:textId="620FEB4E" w:rsidR="004A3D5D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6849D18F" w14:textId="7A7A36A4" w:rsidR="00CD6DAD" w:rsidRPr="00361BBB" w:rsidRDefault="003D240B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4 h</w:t>
            </w:r>
          </w:p>
        </w:tc>
      </w:tr>
      <w:tr w:rsidR="00CD6DAD" w:rsidRPr="00361BBB" w14:paraId="40084B47" w14:textId="77777777" w:rsidTr="00FC5086">
        <w:tc>
          <w:tcPr>
            <w:tcW w:w="5387" w:type="dxa"/>
            <w:gridSpan w:val="2"/>
            <w:shd w:val="clear" w:color="auto" w:fill="auto"/>
          </w:tcPr>
          <w:p w14:paraId="61B80086" w14:textId="23F95B06" w:rsidR="00CD6DAD" w:rsidRPr="00361BBB" w:rsidRDefault="00066E1E" w:rsidP="00A32752">
            <w:pPr>
              <w:spacing w:after="0" w:line="240" w:lineRule="auto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Echilibre redox. </w:t>
            </w:r>
            <w:r w:rsidR="001F2DBE" w:rsidRPr="00361BBB">
              <w:rPr>
                <w:rFonts w:ascii="Arial Narrow" w:hAnsi="Arial Narrow"/>
                <w:lang w:val="ro-RO"/>
              </w:rPr>
              <w:t>Ecuații</w:t>
            </w:r>
            <w:r w:rsidRPr="00361BBB">
              <w:rPr>
                <w:rFonts w:ascii="Arial Narrow" w:hAnsi="Arial Narrow"/>
                <w:lang w:val="ro-RO"/>
              </w:rPr>
              <w:t xml:space="preserve"> de </w:t>
            </w:r>
            <w:r w:rsidR="001F2DBE" w:rsidRPr="00361BBB">
              <w:rPr>
                <w:rFonts w:ascii="Arial Narrow" w:hAnsi="Arial Narrow"/>
                <w:lang w:val="ro-RO"/>
              </w:rPr>
              <w:t>bilanț</w:t>
            </w:r>
            <w:r w:rsidRPr="00361BBB">
              <w:rPr>
                <w:rFonts w:ascii="Arial Narrow" w:hAnsi="Arial Narrow"/>
                <w:lang w:val="ro-RO"/>
              </w:rPr>
              <w:t xml:space="preserve"> electronic. </w:t>
            </w:r>
          </w:p>
        </w:tc>
        <w:tc>
          <w:tcPr>
            <w:tcW w:w="2693" w:type="dxa"/>
            <w:gridSpan w:val="2"/>
          </w:tcPr>
          <w:p w14:paraId="7558F94A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71608BA2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1FD9BA84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7ED52CBF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6E640DA3" w14:textId="53229093" w:rsidR="00CD6DAD" w:rsidRPr="00361BBB" w:rsidRDefault="004A3D5D" w:rsidP="004A3D5D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080CC090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2DB15B6A" w14:textId="6C43F9A0" w:rsidR="004A3D5D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0F6C1257" w14:textId="17C2F803" w:rsidR="00CD6DAD" w:rsidRPr="00361BBB" w:rsidRDefault="003D240B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CD6DAD" w:rsidRPr="00361BBB" w14:paraId="34DDD235" w14:textId="77777777" w:rsidTr="00FC5086">
        <w:tc>
          <w:tcPr>
            <w:tcW w:w="5387" w:type="dxa"/>
            <w:gridSpan w:val="2"/>
            <w:shd w:val="clear" w:color="auto" w:fill="auto"/>
          </w:tcPr>
          <w:p w14:paraId="193CBB10" w14:textId="6AB956DD" w:rsidR="00CD6DAD" w:rsidRPr="00361BBB" w:rsidRDefault="00066E1E" w:rsidP="00A32752">
            <w:pPr>
              <w:spacing w:after="0" w:line="240" w:lineRule="auto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Amfoliţi acido-bazici. </w:t>
            </w:r>
            <w:r w:rsidR="001F2DBE" w:rsidRPr="00361BBB">
              <w:rPr>
                <w:rFonts w:ascii="Arial Narrow" w:hAnsi="Arial Narrow"/>
                <w:lang w:val="ro-RO"/>
              </w:rPr>
              <w:t>Soluții</w:t>
            </w:r>
            <w:r w:rsidRPr="00361BBB">
              <w:rPr>
                <w:rFonts w:ascii="Arial Narrow" w:hAnsi="Arial Narrow"/>
                <w:lang w:val="ro-RO"/>
              </w:rPr>
              <w:t xml:space="preserve"> tampon. </w:t>
            </w:r>
          </w:p>
        </w:tc>
        <w:tc>
          <w:tcPr>
            <w:tcW w:w="2693" w:type="dxa"/>
            <w:gridSpan w:val="2"/>
          </w:tcPr>
          <w:p w14:paraId="5F196381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6C0B2FE4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04392A7A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201F4C7C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58DF925D" w14:textId="6BC5F36E" w:rsidR="00CD6DAD" w:rsidRPr="00361BBB" w:rsidRDefault="004A3D5D" w:rsidP="004A3D5D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0DC0DC19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68B89F36" w14:textId="3AC859C3" w:rsidR="004A3D5D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13FEE682" w14:textId="06CC5A80" w:rsidR="00CD6DAD" w:rsidRPr="00361BBB" w:rsidRDefault="003D240B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5167E6" w:rsidRPr="00361BBB" w14:paraId="62DA8C0B" w14:textId="77777777" w:rsidTr="00FC5086">
        <w:tc>
          <w:tcPr>
            <w:tcW w:w="5387" w:type="dxa"/>
            <w:gridSpan w:val="2"/>
            <w:shd w:val="clear" w:color="auto" w:fill="auto"/>
          </w:tcPr>
          <w:p w14:paraId="3CD611F2" w14:textId="16E4FC2A" w:rsidR="005167E6" w:rsidRPr="00361BBB" w:rsidRDefault="00FC5086" w:rsidP="006B79F6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Metode de purificare ale </w:t>
            </w:r>
            <w:r w:rsidR="001F2DBE" w:rsidRPr="00361BBB">
              <w:rPr>
                <w:rFonts w:ascii="Arial Narrow" w:hAnsi="Arial Narrow"/>
                <w:lang w:val="ro-RO"/>
              </w:rPr>
              <w:t>substanțelor</w:t>
            </w:r>
            <w:r w:rsidRPr="00361BBB">
              <w:rPr>
                <w:rFonts w:ascii="Arial Narrow" w:hAnsi="Arial Narrow"/>
                <w:lang w:val="ro-RO"/>
              </w:rPr>
              <w:t xml:space="preserve"> organice. </w:t>
            </w:r>
            <w:r w:rsidR="005167E6" w:rsidRPr="00361BBB">
              <w:rPr>
                <w:rFonts w:ascii="Arial Narrow" w:hAnsi="Arial Narrow"/>
                <w:lang w:val="ro-RO"/>
              </w:rPr>
              <w:t xml:space="preserve">Purificarea </w:t>
            </w:r>
            <w:r w:rsidR="001F2DBE" w:rsidRPr="00361BBB">
              <w:rPr>
                <w:rFonts w:ascii="Arial Narrow" w:hAnsi="Arial Narrow"/>
                <w:lang w:val="ro-RO"/>
              </w:rPr>
              <w:t>substanțelor</w:t>
            </w:r>
            <w:r w:rsidR="005167E6" w:rsidRPr="00361BBB">
              <w:rPr>
                <w:rFonts w:ascii="Arial Narrow" w:hAnsi="Arial Narrow"/>
                <w:lang w:val="ro-RO"/>
              </w:rPr>
              <w:t xml:space="preserve"> solide prin </w:t>
            </w:r>
            <w:r w:rsidR="006B79F6">
              <w:rPr>
                <w:rFonts w:ascii="Arial Narrow" w:hAnsi="Arial Narrow"/>
                <w:lang w:val="ro-RO"/>
              </w:rPr>
              <w:t xml:space="preserve">distilare, </w:t>
            </w:r>
            <w:r w:rsidR="005167E6" w:rsidRPr="00361BBB">
              <w:rPr>
                <w:rFonts w:ascii="Arial Narrow" w:hAnsi="Arial Narrow"/>
                <w:lang w:val="ro-RO"/>
              </w:rPr>
              <w:t xml:space="preserve">recristalizare </w:t>
            </w:r>
            <w:r w:rsidR="001F2DBE" w:rsidRPr="00361BBB">
              <w:rPr>
                <w:rFonts w:ascii="Arial Narrow" w:hAnsi="Arial Narrow"/>
                <w:lang w:val="ro-RO"/>
              </w:rPr>
              <w:t>și</w:t>
            </w:r>
            <w:r w:rsidR="005167E6" w:rsidRPr="00361BBB">
              <w:rPr>
                <w:rFonts w:ascii="Arial Narrow" w:hAnsi="Arial Narrow"/>
                <w:lang w:val="ro-RO"/>
              </w:rPr>
              <w:t xml:space="preserve"> sublimare. </w:t>
            </w:r>
            <w:r w:rsidR="006B79F6">
              <w:rPr>
                <w:rFonts w:ascii="Arial Narrow" w:hAnsi="Arial Narrow"/>
                <w:lang w:val="ro-RO"/>
              </w:rPr>
              <w:t>Constante fizice.</w:t>
            </w:r>
          </w:p>
        </w:tc>
        <w:tc>
          <w:tcPr>
            <w:tcW w:w="2693" w:type="dxa"/>
            <w:gridSpan w:val="2"/>
          </w:tcPr>
          <w:p w14:paraId="64A23866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3E5A9A70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34E39E6B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1B413FA5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3F193CA1" w14:textId="31336F70" w:rsidR="005167E6" w:rsidRPr="00361BBB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56BFBF6A" w14:textId="77777777" w:rsidR="004A3D5D" w:rsidRPr="00361BBB" w:rsidRDefault="004A3D5D" w:rsidP="004A3D5D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310CE526" w14:textId="151F32D5" w:rsidR="004A3D5D" w:rsidRDefault="004A3D5D" w:rsidP="004A3D5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4637B9AA" w14:textId="33286DE6" w:rsidR="005167E6" w:rsidRPr="00361BBB" w:rsidRDefault="003D240B" w:rsidP="009F19C7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6A1CFECA" w14:textId="77777777" w:rsidTr="00FC5086">
        <w:tc>
          <w:tcPr>
            <w:tcW w:w="5387" w:type="dxa"/>
            <w:gridSpan w:val="2"/>
            <w:shd w:val="clear" w:color="auto" w:fill="auto"/>
          </w:tcPr>
          <w:p w14:paraId="753B614D" w14:textId="1852FB0B" w:rsidR="006B79F6" w:rsidRPr="00361BBB" w:rsidRDefault="006B79F6" w:rsidP="006B79F6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Analiza elementară calitativă (carbon, hidrogen, azot, sulf, halogen). Formule brute, formule moleculare, izomeri.</w:t>
            </w:r>
          </w:p>
        </w:tc>
        <w:tc>
          <w:tcPr>
            <w:tcW w:w="2693" w:type="dxa"/>
            <w:gridSpan w:val="2"/>
          </w:tcPr>
          <w:p w14:paraId="4631EE9F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049C19A4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73904DD1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02062F55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2A3CF575" w14:textId="425292A4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6C22D50E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05536A54" w14:textId="0F54714D" w:rsidR="006B79F6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7FA14D3C" w14:textId="68EDC961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33C41AB2" w14:textId="77777777" w:rsidTr="00FC5086">
        <w:tc>
          <w:tcPr>
            <w:tcW w:w="5387" w:type="dxa"/>
            <w:gridSpan w:val="2"/>
            <w:shd w:val="clear" w:color="auto" w:fill="auto"/>
          </w:tcPr>
          <w:p w14:paraId="75677F4B" w14:textId="1C172D6F" w:rsidR="006B79F6" w:rsidRPr="00361BBB" w:rsidRDefault="006B79F6" w:rsidP="006B79F6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lastRenderedPageBreak/>
              <w:t>Reacții ale dublei legături carbon-carbon.</w:t>
            </w:r>
          </w:p>
        </w:tc>
        <w:tc>
          <w:tcPr>
            <w:tcW w:w="2693" w:type="dxa"/>
            <w:gridSpan w:val="2"/>
          </w:tcPr>
          <w:p w14:paraId="7B995705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44AC460A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2007C4C7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6514C348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7E048404" w14:textId="68949BD0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47DC409B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3BA86FF8" w14:textId="67A74708" w:rsidR="006B79F6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0E49796E" w14:textId="358B4A26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453C031B" w14:textId="77777777" w:rsidTr="00FC5086">
        <w:tc>
          <w:tcPr>
            <w:tcW w:w="5387" w:type="dxa"/>
            <w:gridSpan w:val="2"/>
            <w:shd w:val="clear" w:color="auto" w:fill="auto"/>
          </w:tcPr>
          <w:p w14:paraId="0540FF2D" w14:textId="2F6DA31C" w:rsidR="006B79F6" w:rsidRPr="00361BBB" w:rsidRDefault="006B79F6" w:rsidP="006B79F6">
            <w:pPr>
              <w:spacing w:after="0" w:line="240" w:lineRule="auto"/>
              <w:jc w:val="both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Reacții ale triplei legături carbon-carbon. Prepararea acetilenei și reacții de adiție și substituție ale acetilenei.</w:t>
            </w:r>
          </w:p>
        </w:tc>
        <w:tc>
          <w:tcPr>
            <w:tcW w:w="2693" w:type="dxa"/>
            <w:gridSpan w:val="2"/>
          </w:tcPr>
          <w:p w14:paraId="7CF18E32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59E91364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5D99CDA6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70734FD7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3671C02B" w14:textId="12CAD296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7856BCDB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658D49D7" w14:textId="32981226" w:rsidR="006B79F6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44E5F6DB" w14:textId="175CFE1D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7D81C63B" w14:textId="77777777" w:rsidTr="00FC5086">
        <w:tc>
          <w:tcPr>
            <w:tcW w:w="5387" w:type="dxa"/>
            <w:gridSpan w:val="2"/>
            <w:shd w:val="clear" w:color="auto" w:fill="auto"/>
          </w:tcPr>
          <w:p w14:paraId="2A4FEA97" w14:textId="723F36C3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Hidrocarburi aromatice. Reacții de substituție electrofilă</w:t>
            </w:r>
          </w:p>
        </w:tc>
        <w:tc>
          <w:tcPr>
            <w:tcW w:w="2693" w:type="dxa"/>
            <w:gridSpan w:val="2"/>
          </w:tcPr>
          <w:p w14:paraId="5B1000DA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0FFD9320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0E01E3A2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79866962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111959FB" w14:textId="3485C2E6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56EA98FB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1C17C4EE" w14:textId="00FBA9B5" w:rsidR="006B79F6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149D9C4C" w14:textId="0EFD078F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7322CC15" w14:textId="77777777" w:rsidTr="00FC5086">
        <w:tc>
          <w:tcPr>
            <w:tcW w:w="5387" w:type="dxa"/>
            <w:gridSpan w:val="2"/>
            <w:shd w:val="clear" w:color="auto" w:fill="auto"/>
          </w:tcPr>
          <w:p w14:paraId="769EAF3B" w14:textId="6C78D2E3" w:rsidR="006B79F6" w:rsidRPr="00361BBB" w:rsidRDefault="006B79F6" w:rsidP="006B79F6">
            <w:pPr>
              <w:pStyle w:val="BodyTextIndent"/>
              <w:tabs>
                <w:tab w:val="left" w:pos="318"/>
              </w:tabs>
              <w:ind w:left="34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sz w:val="22"/>
                <w:szCs w:val="22"/>
                <w:lang w:val="ro-RO"/>
              </w:rPr>
              <w:t>Compuși hidroxilici. Reacții de recunoaștere. Reacția de esterificare.</w:t>
            </w:r>
          </w:p>
        </w:tc>
        <w:tc>
          <w:tcPr>
            <w:tcW w:w="2693" w:type="dxa"/>
            <w:gridSpan w:val="2"/>
          </w:tcPr>
          <w:p w14:paraId="38F9DCC0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64967329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7ACCDBAF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2014C914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60E8A307" w14:textId="5872CB85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1B9C23CA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099B085A" w14:textId="5015AD9C" w:rsidR="006B79F6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57C31C55" w14:textId="51AA3408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11CB16C4" w14:textId="77777777" w:rsidTr="00FC5086">
        <w:tc>
          <w:tcPr>
            <w:tcW w:w="5387" w:type="dxa"/>
            <w:gridSpan w:val="2"/>
            <w:shd w:val="clear" w:color="auto" w:fill="auto"/>
          </w:tcPr>
          <w:p w14:paraId="18FC2E5A" w14:textId="1C75340B" w:rsidR="006B79F6" w:rsidRPr="00361BBB" w:rsidRDefault="006B79F6" w:rsidP="006B79F6">
            <w:pPr>
              <w:pStyle w:val="NoSpacing"/>
              <w:rPr>
                <w:rFonts w:ascii="Arial Narrow" w:hAnsi="Arial Narrow"/>
                <w:b/>
                <w:lang w:val="ro-RO"/>
              </w:rPr>
            </w:pPr>
            <w:r>
              <w:rPr>
                <w:rFonts w:ascii="Arial Narrow" w:hAnsi="Arial Narrow"/>
                <w:lang w:val="ro-RO"/>
              </w:rPr>
              <w:t>Acizi carboxilici.</w:t>
            </w:r>
            <w:r w:rsidRPr="00361BBB">
              <w:rPr>
                <w:rFonts w:ascii="Arial Narrow" w:hAnsi="Arial Narrow"/>
                <w:lang w:val="ro-RO"/>
              </w:rPr>
              <w:t xml:space="preserve"> Reacții de recunoaștere. </w:t>
            </w:r>
          </w:p>
        </w:tc>
        <w:tc>
          <w:tcPr>
            <w:tcW w:w="2693" w:type="dxa"/>
            <w:gridSpan w:val="2"/>
          </w:tcPr>
          <w:p w14:paraId="7EED4A2F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Prezentări orale</w:t>
            </w:r>
          </w:p>
          <w:p w14:paraId="7043F7D7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Prelegerea participativa</w:t>
            </w:r>
          </w:p>
          <w:p w14:paraId="7A87DC3A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Dezbaterea</w:t>
            </w:r>
          </w:p>
          <w:p w14:paraId="49189747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Demonstrația </w:t>
            </w:r>
          </w:p>
          <w:p w14:paraId="39DCE1EF" w14:textId="4F706286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Exemplificarea</w:t>
            </w:r>
          </w:p>
        </w:tc>
        <w:tc>
          <w:tcPr>
            <w:tcW w:w="2127" w:type="dxa"/>
          </w:tcPr>
          <w:p w14:paraId="376024D1" w14:textId="77777777" w:rsidR="006B79F6" w:rsidRPr="00361BBB" w:rsidRDefault="006B79F6" w:rsidP="006B79F6">
            <w:pPr>
              <w:pStyle w:val="NoSpacing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pe platforma de eLearning a UVT</w:t>
            </w:r>
          </w:p>
          <w:p w14:paraId="4E94A3E3" w14:textId="7E71283C" w:rsidR="006B79F6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Activități derulate cu ajutorul Google meet</w:t>
            </w:r>
          </w:p>
          <w:p w14:paraId="69D454EE" w14:textId="6AB22079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2 h</w:t>
            </w:r>
          </w:p>
        </w:tc>
      </w:tr>
      <w:tr w:rsidR="006B79F6" w:rsidRPr="00361BBB" w14:paraId="3ECF6EC7" w14:textId="77777777" w:rsidTr="00FC5086">
        <w:tc>
          <w:tcPr>
            <w:tcW w:w="5387" w:type="dxa"/>
            <w:gridSpan w:val="2"/>
            <w:shd w:val="clear" w:color="auto" w:fill="auto"/>
          </w:tcPr>
          <w:p w14:paraId="37350AAF" w14:textId="77777777" w:rsidR="006B79F6" w:rsidRPr="00361BBB" w:rsidRDefault="006B79F6" w:rsidP="006B79F6">
            <w:pPr>
              <w:spacing w:after="0" w:line="240" w:lineRule="auto"/>
              <w:jc w:val="both"/>
              <w:rPr>
                <w:rFonts w:ascii="Arial Narrow" w:hAnsi="Arial Narrow"/>
                <w:lang w:val="ro-RO"/>
              </w:rPr>
            </w:pPr>
          </w:p>
        </w:tc>
        <w:tc>
          <w:tcPr>
            <w:tcW w:w="2693" w:type="dxa"/>
            <w:gridSpan w:val="2"/>
          </w:tcPr>
          <w:p w14:paraId="08E7BF3C" w14:textId="77777777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27" w:type="dxa"/>
          </w:tcPr>
          <w:p w14:paraId="3DA0043D" w14:textId="77777777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6B79F6" w:rsidRPr="00361BBB" w14:paraId="2021BCAA" w14:textId="77777777" w:rsidTr="00730668">
        <w:tc>
          <w:tcPr>
            <w:tcW w:w="10207" w:type="dxa"/>
            <w:gridSpan w:val="5"/>
            <w:shd w:val="clear" w:color="auto" w:fill="auto"/>
          </w:tcPr>
          <w:p w14:paraId="36D9A13C" w14:textId="77777777" w:rsidR="006B79F6" w:rsidRPr="00361BBB" w:rsidRDefault="006B79F6" w:rsidP="006B79F6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60B4593" w14:textId="5DB17018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Chiriac, Veronica, Isac, D., Dascălu, D., Pitulice, L., “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Autoevaluare prin experimente de chimie anorganică”</w:t>
            </w:r>
            <w:r w:rsidRPr="00361BBB">
              <w:rPr>
                <w:rFonts w:ascii="Arial Narrow" w:hAnsi="Arial Narrow"/>
                <w:lang w:val="ro-RO"/>
              </w:rPr>
              <w:t>, Ed. Mirton, Timișoara, 2002.</w:t>
            </w:r>
          </w:p>
          <w:p w14:paraId="0978FCE3" w14:textId="6214B1C1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Chiriac, Veronica, Chiriac, V.A., Andoni, M., “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îndrumător pentru lucrări practice de</w:t>
            </w:r>
            <w:r w:rsidRPr="00361BBB">
              <w:rPr>
                <w:rFonts w:ascii="Arial Narrow" w:hAnsi="Arial Narrow"/>
                <w:lang w:val="ro-RO"/>
              </w:rPr>
              <w:t xml:space="preserve"> 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Chimie generală”</w:t>
            </w:r>
            <w:r w:rsidRPr="00361BBB">
              <w:rPr>
                <w:rFonts w:ascii="Arial Narrow" w:hAnsi="Arial Narrow"/>
                <w:lang w:val="ro-RO"/>
              </w:rPr>
              <w:t>, Ed. Mirton, Timișoara, 2002.</w:t>
            </w:r>
          </w:p>
          <w:p w14:paraId="018A33D6" w14:textId="098FB261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 A., Radovan C., Dascălu D., Chiriac V.A., „Compendiu de Chimie Generală pentru licență”, Ed. Univ. De Vest, Timișoara 2005</w:t>
            </w:r>
          </w:p>
          <w:p w14:paraId="2DF34207" w14:textId="64689534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 Veronica, Chiriac A.V., Dascălu Daniela, Isac Delia „Curs de Chimie generală”, Ed. Mirton, Timișoara 2003</w:t>
            </w:r>
          </w:p>
          <w:p w14:paraId="6838E39A" w14:textId="42AE4ACD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Chiriac, Veronica, Chiriac, V.A., Cofan, C., “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Întrebări, exerciții și probleme de chimie generală”</w:t>
            </w:r>
            <w:r w:rsidRPr="00361BBB">
              <w:rPr>
                <w:rFonts w:ascii="Arial Narrow" w:hAnsi="Arial Narrow"/>
                <w:lang w:val="ro-RO"/>
              </w:rPr>
              <w:t>, Ed. Mirton, Timișoara, 2002.</w:t>
            </w:r>
          </w:p>
          <w:p w14:paraId="69808736" w14:textId="2E60BAC1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Chiriac, Veronica, Chiriac, V.A., “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Cours de chimie generale”</w:t>
            </w:r>
            <w:r w:rsidRPr="00361BBB">
              <w:rPr>
                <w:rFonts w:ascii="Arial Narrow" w:hAnsi="Arial Narrow"/>
                <w:lang w:val="ro-RO"/>
              </w:rPr>
              <w:t>, Ed. Mirton, Timișoara, 1999.</w:t>
            </w:r>
          </w:p>
          <w:p w14:paraId="02D0194F" w14:textId="43DA9497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Chiriac, Veronica, Chiriac, A., Chiriac, V.A., “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Teste de chimie anorganică”</w:t>
            </w:r>
            <w:r w:rsidRPr="00361BBB">
              <w:rPr>
                <w:rFonts w:ascii="Arial Narrow" w:hAnsi="Arial Narrow"/>
                <w:lang w:val="ro-RO"/>
              </w:rPr>
              <w:t>, Ed. Mirton, Timișoara, 1996.</w:t>
            </w:r>
          </w:p>
          <w:p w14:paraId="04679464" w14:textId="4EE62EDE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>Chiriac, A., Chiriac, V., “</w:t>
            </w:r>
            <w:r w:rsidRPr="00361BBB">
              <w:rPr>
                <w:rFonts w:ascii="Arial Narrow" w:hAnsi="Arial Narrow"/>
                <w:i/>
                <w:iCs/>
                <w:lang w:val="ro-RO"/>
              </w:rPr>
              <w:t>Curs de chimie fizică generală”</w:t>
            </w:r>
            <w:r w:rsidRPr="00361BBB">
              <w:rPr>
                <w:rFonts w:ascii="Arial Narrow" w:hAnsi="Arial Narrow"/>
                <w:lang w:val="ro-RO"/>
              </w:rPr>
              <w:t>, Univ. Timișoara, 1987.</w:t>
            </w:r>
          </w:p>
          <w:p w14:paraId="14B465A6" w14:textId="77777777" w:rsidR="006B79F6" w:rsidRPr="00361BBB" w:rsidRDefault="006B79F6" w:rsidP="006B79F6">
            <w:pPr>
              <w:pStyle w:val="ListParagraph"/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left="318" w:hanging="284"/>
              <w:outlineLvl w:val="0"/>
              <w:rPr>
                <w:rFonts w:ascii="Times New Roman" w:hAnsi="Times New Roman"/>
                <w:b/>
                <w:lang w:val="ro-RO"/>
              </w:rPr>
            </w:pPr>
            <w:r w:rsidRPr="00361BBB">
              <w:rPr>
                <w:rStyle w:val="author"/>
                <w:rFonts w:ascii="Arial Narrow" w:hAnsi="Arial Narrow"/>
                <w:lang w:val="ro-RO"/>
              </w:rPr>
              <w:t xml:space="preserve">A.I. Vogel, </w:t>
            </w:r>
            <w:r w:rsidRPr="00361BBB">
              <w:rPr>
                <w:rFonts w:ascii="Arial Narrow" w:eastAsia="Times New Roman" w:hAnsi="Arial Narrow"/>
                <w:bCs/>
                <w:kern w:val="36"/>
                <w:lang w:val="ro-RO"/>
              </w:rPr>
              <w:t xml:space="preserve">Textbook of Practical Organic Chemistry, </w:t>
            </w:r>
            <w:r w:rsidRPr="00361BBB">
              <w:rPr>
                <w:rFonts w:ascii="Arial Narrow" w:hAnsi="Arial Narrow"/>
                <w:lang w:val="ro-RO"/>
              </w:rPr>
              <w:t>Pearson; Ed. V-a,  1996.</w:t>
            </w:r>
            <w:r w:rsidRPr="00361BBB">
              <w:rPr>
                <w:rFonts w:ascii="Arial Narrow" w:eastAsia="Times New Roman" w:hAnsi="Arial Narrow"/>
                <w:bCs/>
                <w:kern w:val="36"/>
                <w:lang w:val="ro-RO"/>
              </w:rPr>
              <w:t xml:space="preserve"> </w:t>
            </w:r>
          </w:p>
          <w:p w14:paraId="67AC46F1" w14:textId="4C5F4C83" w:rsidR="006B79F6" w:rsidRPr="00361BBB" w:rsidRDefault="006B79F6" w:rsidP="006B79F6">
            <w:pPr>
              <w:pStyle w:val="NoSpacing"/>
              <w:numPr>
                <w:ilvl w:val="0"/>
                <w:numId w:val="20"/>
              </w:numPr>
              <w:tabs>
                <w:tab w:val="left" w:pos="318"/>
              </w:tabs>
              <w:ind w:left="318" w:hanging="284"/>
              <w:rPr>
                <w:rFonts w:ascii="Arial Narrow" w:eastAsia="MS Mincho" w:hAnsi="Arial Narrow"/>
                <w:lang w:val="ro-RO" w:eastAsia="zh-CN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Preda, G., Bolcu, C., Albulescu, M., Modra, D., Duda-Seiman, C., Pușcaș, C., </w:t>
            </w:r>
            <w:r w:rsidRPr="00361BBB">
              <w:rPr>
                <w:rFonts w:ascii="Arial Narrow" w:hAnsi="Arial Narrow"/>
                <w:i/>
                <w:lang w:val="ro-RO"/>
              </w:rPr>
              <w:t>Lucr</w:t>
            </w:r>
            <w:r w:rsidRPr="00361BBB">
              <w:rPr>
                <w:i/>
                <w:lang w:val="ro-RO" w:eastAsia="zh-CN"/>
              </w:rPr>
              <w:t>ă</w:t>
            </w:r>
            <w:r w:rsidRPr="00361BBB">
              <w:rPr>
                <w:rFonts w:ascii="Arial Narrow" w:hAnsi="Arial Narrow"/>
                <w:i/>
                <w:lang w:val="ro-RO" w:eastAsia="zh-CN"/>
              </w:rPr>
              <w:t>ri practice de chimie organic</w:t>
            </w:r>
            <w:r w:rsidRPr="00361BBB">
              <w:rPr>
                <w:i/>
                <w:lang w:val="ro-RO" w:eastAsia="zh-CN"/>
              </w:rPr>
              <w:t>ă</w:t>
            </w:r>
            <w:r w:rsidRPr="00361BBB">
              <w:rPr>
                <w:rFonts w:ascii="Arial Narrow" w:hAnsi="Arial Narrow"/>
                <w:lang w:val="ro-RO" w:eastAsia="zh-CN"/>
              </w:rPr>
              <w:t>, Editura Mirton, Timi</w:t>
            </w:r>
            <w:r w:rsidRPr="00361BBB">
              <w:rPr>
                <w:rFonts w:ascii="Arial Narrow" w:eastAsia="MS Mincho" w:hAnsi="Arial Narrow"/>
                <w:lang w:val="ro-RO" w:eastAsia="zh-CN"/>
              </w:rPr>
              <w:t>șoara, 2010.</w:t>
            </w:r>
          </w:p>
          <w:p w14:paraId="572A7E9A" w14:textId="27776765" w:rsidR="006B79F6" w:rsidRPr="00361BBB" w:rsidRDefault="006B79F6" w:rsidP="006B79F6">
            <w:pPr>
              <w:pStyle w:val="NoSpacing"/>
              <w:numPr>
                <w:ilvl w:val="0"/>
                <w:numId w:val="20"/>
              </w:numPr>
              <w:tabs>
                <w:tab w:val="left" w:pos="318"/>
              </w:tabs>
              <w:ind w:left="318" w:hanging="284"/>
              <w:rPr>
                <w:rFonts w:ascii="Arial Narrow" w:hAnsi="Arial Narrow"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Pogany, I., Banciu, M., </w:t>
            </w:r>
            <w:r w:rsidRPr="00361BBB">
              <w:rPr>
                <w:rFonts w:ascii="Arial Narrow" w:hAnsi="Arial Narrow"/>
                <w:i/>
                <w:lang w:val="ro-RO"/>
              </w:rPr>
              <w:t>Tehnica experimentală în chimia organică</w:t>
            </w:r>
            <w:r w:rsidRPr="00361BBB">
              <w:rPr>
                <w:rFonts w:ascii="Arial Narrow" w:hAnsi="Arial Narrow"/>
                <w:lang w:val="ro-RO"/>
              </w:rPr>
              <w:t>, Editura științifică și enciclopedică, București, 1987.</w:t>
            </w:r>
          </w:p>
          <w:p w14:paraId="1447C373" w14:textId="4C9F39B4" w:rsidR="006B79F6" w:rsidRPr="00361BBB" w:rsidRDefault="006B79F6" w:rsidP="006B79F6">
            <w:pPr>
              <w:pStyle w:val="NoSpacing"/>
              <w:numPr>
                <w:ilvl w:val="0"/>
                <w:numId w:val="20"/>
              </w:numPr>
              <w:tabs>
                <w:tab w:val="left" w:pos="318"/>
              </w:tabs>
              <w:ind w:left="318" w:hanging="284"/>
              <w:rPr>
                <w:rFonts w:ascii="Arial Narrow" w:hAnsi="Arial Narrow"/>
                <w:b/>
                <w:lang w:val="ro-RO"/>
              </w:rPr>
            </w:pPr>
            <w:r w:rsidRPr="00361BBB">
              <w:rPr>
                <w:rFonts w:ascii="Arial Narrow" w:hAnsi="Arial Narrow"/>
                <w:lang w:val="ro-RO"/>
              </w:rPr>
              <w:t xml:space="preserve">Heroult V., </w:t>
            </w:r>
            <w:r w:rsidRPr="00361BBB">
              <w:rPr>
                <w:rFonts w:ascii="Arial Narrow" w:hAnsi="Arial Narrow"/>
                <w:i/>
                <w:lang w:val="ro-RO"/>
              </w:rPr>
              <w:t>Tehnica lucrărilor de laborator în chimia organică</w:t>
            </w:r>
            <w:r w:rsidRPr="00361BBB">
              <w:rPr>
                <w:rFonts w:ascii="Arial Narrow" w:hAnsi="Arial Narrow"/>
                <w:lang w:val="ro-RO"/>
              </w:rPr>
              <w:t>, Editura tehnică, București, 1959.</w:t>
            </w:r>
          </w:p>
        </w:tc>
      </w:tr>
    </w:tbl>
    <w:p w14:paraId="494F8DD7" w14:textId="77777777" w:rsidR="008D0B24" w:rsidRPr="00361BBB" w:rsidRDefault="008D0B24" w:rsidP="009F19C7">
      <w:pPr>
        <w:pStyle w:val="ListParagraph"/>
        <w:rPr>
          <w:rFonts w:ascii="Times New Roman" w:hAnsi="Times New Roman"/>
          <w:lang w:val="ro-RO"/>
        </w:rPr>
      </w:pPr>
    </w:p>
    <w:p w14:paraId="0C0140E8" w14:textId="733066AC" w:rsidR="00D463EE" w:rsidRPr="00361BBB" w:rsidRDefault="00D463EE" w:rsidP="008D0B24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 xml:space="preserve">Coroborarea </w:t>
      </w:r>
      <w:r w:rsidR="004A3D5D" w:rsidRPr="00361BBB">
        <w:rPr>
          <w:rFonts w:asciiTheme="minorHAnsi" w:hAnsiTheme="minorHAnsi" w:cstheme="minorHAnsi"/>
          <w:b/>
          <w:lang w:val="ro-RO"/>
        </w:rPr>
        <w:t>conținuturilor</w:t>
      </w:r>
      <w:r w:rsidRPr="00361BBB">
        <w:rPr>
          <w:rFonts w:asciiTheme="minorHAnsi" w:hAnsiTheme="minorHAnsi" w:cstheme="minorHAnsi"/>
          <w:b/>
          <w:lang w:val="ro-RO"/>
        </w:rPr>
        <w:t xml:space="preserve"> disciplinei cu </w:t>
      </w:r>
      <w:r w:rsidR="004A3D5D" w:rsidRPr="00361BBB">
        <w:rPr>
          <w:rFonts w:asciiTheme="minorHAnsi" w:hAnsiTheme="minorHAnsi" w:cstheme="minorHAnsi"/>
          <w:b/>
          <w:lang w:val="ro-RO"/>
        </w:rPr>
        <w:t>așteptările</w:t>
      </w:r>
      <w:r w:rsidRPr="00361BBB">
        <w:rPr>
          <w:rFonts w:asciiTheme="minorHAnsi" w:hAnsiTheme="minorHAnsi" w:cstheme="minorHAnsi"/>
          <w:b/>
          <w:lang w:val="ro-RO"/>
        </w:rPr>
        <w:t xml:space="preserve"> </w:t>
      </w:r>
      <w:r w:rsidR="004A3D5D" w:rsidRPr="00361BBB">
        <w:rPr>
          <w:rFonts w:asciiTheme="minorHAnsi" w:hAnsiTheme="minorHAnsi" w:cstheme="minorHAnsi"/>
          <w:b/>
          <w:lang w:val="ro-RO"/>
        </w:rPr>
        <w:t>reprezentanților</w:t>
      </w:r>
      <w:r w:rsidRPr="00361BBB">
        <w:rPr>
          <w:rFonts w:asciiTheme="minorHAnsi" w:hAnsiTheme="minorHAnsi" w:cstheme="minorHAnsi"/>
          <w:b/>
          <w:lang w:val="ro-RO"/>
        </w:rPr>
        <w:t xml:space="preserve"> </w:t>
      </w:r>
      <w:r w:rsidR="004A3D5D" w:rsidRPr="00361BBB">
        <w:rPr>
          <w:rFonts w:asciiTheme="minorHAnsi" w:hAnsiTheme="minorHAnsi" w:cstheme="minorHAnsi"/>
          <w:b/>
          <w:lang w:val="ro-RO"/>
        </w:rPr>
        <w:t>comunității</w:t>
      </w:r>
      <w:r w:rsidRPr="00361BBB">
        <w:rPr>
          <w:rFonts w:asciiTheme="minorHAnsi" w:hAnsiTheme="minorHAnsi" w:cstheme="minorHAnsi"/>
          <w:b/>
          <w:lang w:val="ro-RO"/>
        </w:rPr>
        <w:t xml:space="preserve"> epistemice, </w:t>
      </w:r>
      <w:r w:rsidR="004A3D5D" w:rsidRPr="00361BBB">
        <w:rPr>
          <w:rFonts w:asciiTheme="minorHAnsi" w:hAnsiTheme="minorHAnsi" w:cstheme="minorHAnsi"/>
          <w:b/>
          <w:lang w:val="ro-RO"/>
        </w:rPr>
        <w:t>asociațiilor</w:t>
      </w:r>
      <w:r w:rsidRPr="00361BBB">
        <w:rPr>
          <w:rFonts w:asciiTheme="minorHAnsi" w:hAnsiTheme="minorHAnsi" w:cstheme="minorHAnsi"/>
          <w:b/>
          <w:lang w:val="ro-RO"/>
        </w:rPr>
        <w:t xml:space="preserve"> profesionale </w:t>
      </w:r>
      <w:r w:rsidR="004A3D5D" w:rsidRPr="00361BBB">
        <w:rPr>
          <w:rFonts w:asciiTheme="minorHAnsi" w:hAnsiTheme="minorHAnsi" w:cstheme="minorHAnsi"/>
          <w:b/>
          <w:lang w:val="ro-RO"/>
        </w:rPr>
        <w:t>și</w:t>
      </w:r>
      <w:r w:rsidRPr="00361BBB">
        <w:rPr>
          <w:rFonts w:asciiTheme="minorHAnsi" w:hAnsiTheme="minorHAnsi" w:cstheme="minorHAnsi"/>
          <w:b/>
          <w:lang w:val="ro-RO"/>
        </w:rPr>
        <w:t xml:space="preserve"> angajatori reprezentativi din domeniul aferent programului</w:t>
      </w:r>
    </w:p>
    <w:tbl>
      <w:tblPr>
        <w:tblStyle w:val="TableGrid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D92874" w:rsidRPr="00361BBB" w14:paraId="22DFA189" w14:textId="77777777" w:rsidTr="00D92874">
        <w:tc>
          <w:tcPr>
            <w:tcW w:w="10207" w:type="dxa"/>
          </w:tcPr>
          <w:p w14:paraId="2723C8EB" w14:textId="75FBB3F1" w:rsidR="00D92874" w:rsidRPr="00361BBB" w:rsidRDefault="00FC5086" w:rsidP="00FC50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Asigurarea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competențelor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cognitive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și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aplicativ-practice precum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și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a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competențelor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de comunicare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și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relaționale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necesare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activității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studenților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în ciclul de masterat sau doctorat, </w:t>
            </w:r>
            <w:r w:rsidR="004A3D5D" w:rsidRPr="00361BBB">
              <w:rPr>
                <w:rFonts w:asciiTheme="minorHAnsi" w:hAnsiTheme="minorHAnsi" w:cstheme="minorHAnsi"/>
                <w:lang w:val="ro-RO"/>
              </w:rPr>
              <w:t>și</w:t>
            </w:r>
            <w:r w:rsidRPr="00361BBB">
              <w:rPr>
                <w:rFonts w:asciiTheme="minorHAnsi" w:hAnsiTheme="minorHAnsi" w:cstheme="minorHAnsi"/>
                <w:lang w:val="ro-RO"/>
              </w:rPr>
              <w:t>, mai departe, în cadrul practicării meseriei.</w:t>
            </w:r>
          </w:p>
        </w:tc>
      </w:tr>
    </w:tbl>
    <w:p w14:paraId="7844C727" w14:textId="77777777" w:rsidR="00D92874" w:rsidRPr="00361BBB" w:rsidRDefault="00D92874" w:rsidP="00D92874">
      <w:pPr>
        <w:pStyle w:val="ListParagraph"/>
        <w:rPr>
          <w:rFonts w:asciiTheme="minorHAnsi" w:hAnsiTheme="minorHAnsi" w:cstheme="minorHAnsi"/>
          <w:lang w:val="ro-RO"/>
        </w:rPr>
      </w:pPr>
    </w:p>
    <w:p w14:paraId="019920D4" w14:textId="77777777" w:rsidR="00D463EE" w:rsidRPr="00361BBB" w:rsidRDefault="00D463EE" w:rsidP="008D0B2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HAnsi" w:hAnsiTheme="minorHAnsi" w:cstheme="minorHAnsi"/>
          <w:b/>
          <w:lang w:val="ro-RO"/>
        </w:rPr>
      </w:pPr>
      <w:r w:rsidRPr="00361BBB">
        <w:rPr>
          <w:rFonts w:asciiTheme="minorHAnsi" w:hAnsiTheme="minorHAnsi" w:cstheme="minorHAnsi"/>
          <w:b/>
          <w:lang w:val="ro-RO"/>
        </w:rPr>
        <w:t xml:space="preserve"> Evaluare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778"/>
        <w:gridCol w:w="2683"/>
        <w:gridCol w:w="3673"/>
        <w:gridCol w:w="1862"/>
      </w:tblGrid>
      <w:tr w:rsidR="001F2DBE" w:rsidRPr="00361BBB" w14:paraId="48CEB5C6" w14:textId="77777777" w:rsidTr="00730668">
        <w:tc>
          <w:tcPr>
            <w:tcW w:w="0" w:type="auto"/>
          </w:tcPr>
          <w:p w14:paraId="6A8D09A7" w14:textId="77777777" w:rsidR="00D655BC" w:rsidRPr="00361BBB" w:rsidRDefault="00D655BC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0" w:type="auto"/>
            <w:shd w:val="clear" w:color="auto" w:fill="auto"/>
          </w:tcPr>
          <w:p w14:paraId="3FB8450E" w14:textId="77777777" w:rsidR="00D655BC" w:rsidRPr="00361BBB" w:rsidRDefault="00FF0B26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9</w:t>
            </w:r>
            <w:r w:rsidR="00D655BC" w:rsidRPr="00361BBB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0" w:type="auto"/>
          </w:tcPr>
          <w:p w14:paraId="1B3DF2EB" w14:textId="77777777" w:rsidR="00D655BC" w:rsidRPr="00361BBB" w:rsidRDefault="00FF0B26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9</w:t>
            </w:r>
            <w:r w:rsidR="00D655BC" w:rsidRPr="00361BBB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0" w:type="auto"/>
          </w:tcPr>
          <w:p w14:paraId="329CEA21" w14:textId="77777777" w:rsidR="00D655BC" w:rsidRPr="00361BBB" w:rsidRDefault="00FF0B26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9</w:t>
            </w:r>
            <w:r w:rsidR="00D655BC" w:rsidRPr="00361BBB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1F2DBE" w:rsidRPr="00361BBB" w14:paraId="15D64D4E" w14:textId="77777777" w:rsidTr="00730668">
        <w:tc>
          <w:tcPr>
            <w:tcW w:w="0" w:type="auto"/>
            <w:vMerge w:val="restart"/>
          </w:tcPr>
          <w:p w14:paraId="3D205934" w14:textId="77777777" w:rsidR="00D655BC" w:rsidRPr="00361BBB" w:rsidRDefault="00FF0B26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9</w:t>
            </w:r>
            <w:r w:rsidR="00D655BC" w:rsidRPr="00361BBB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0" w:type="auto"/>
            <w:shd w:val="clear" w:color="auto" w:fill="auto"/>
          </w:tcPr>
          <w:p w14:paraId="1D0AE56D" w14:textId="48805896" w:rsidR="00D655BC" w:rsidRPr="00361BBB" w:rsidRDefault="004A3D5D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Răspuns</w:t>
            </w:r>
            <w:r w:rsidR="00D25C0B" w:rsidRPr="00361BBB">
              <w:rPr>
                <w:rFonts w:ascii="Arial Narrow" w:hAnsi="Arial Narrow" w:cstheme="minorHAnsi"/>
                <w:lang w:val="ro-RO"/>
              </w:rPr>
              <w:t xml:space="preserve"> la examen</w:t>
            </w:r>
          </w:p>
        </w:tc>
        <w:tc>
          <w:tcPr>
            <w:tcW w:w="0" w:type="auto"/>
          </w:tcPr>
          <w:p w14:paraId="46104FA7" w14:textId="77777777" w:rsidR="00D655BC" w:rsidRPr="00361BBB" w:rsidRDefault="004F2D45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Examen scris</w:t>
            </w:r>
            <w:r w:rsidR="00FF0B26" w:rsidRPr="00361BBB">
              <w:rPr>
                <w:rFonts w:ascii="Arial Narrow" w:hAnsi="Arial Narrow" w:cstheme="minorHAnsi"/>
                <w:lang w:val="ro-RO"/>
              </w:rPr>
              <w:t xml:space="preserve"> / oral</w:t>
            </w:r>
          </w:p>
        </w:tc>
        <w:tc>
          <w:tcPr>
            <w:tcW w:w="0" w:type="auto"/>
          </w:tcPr>
          <w:p w14:paraId="7ACC9753" w14:textId="0E22909D" w:rsidR="00D655BC" w:rsidRPr="00361BBB" w:rsidRDefault="001F2DBE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>
              <w:rPr>
                <w:rFonts w:ascii="Arial Narrow" w:hAnsi="Arial Narrow" w:cstheme="minorHAnsi"/>
                <w:lang w:val="ro-RO"/>
              </w:rPr>
              <w:t>50</w:t>
            </w:r>
            <w:r w:rsidR="00D25C0B" w:rsidRPr="00361BBB">
              <w:rPr>
                <w:rFonts w:ascii="Arial Narrow" w:hAnsi="Arial Narrow" w:cstheme="minorHAnsi"/>
                <w:lang w:val="ro-RO"/>
              </w:rPr>
              <w:t>%</w:t>
            </w:r>
          </w:p>
        </w:tc>
      </w:tr>
      <w:tr w:rsidR="001F2DBE" w:rsidRPr="00361BBB" w14:paraId="27F42F30" w14:textId="77777777" w:rsidTr="00730668">
        <w:tc>
          <w:tcPr>
            <w:tcW w:w="0" w:type="auto"/>
            <w:vMerge/>
          </w:tcPr>
          <w:p w14:paraId="59607071" w14:textId="77777777" w:rsidR="00D655BC" w:rsidRPr="00361BBB" w:rsidRDefault="00D655BC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3C68759" w14:textId="77777777" w:rsidR="00D655BC" w:rsidRPr="00361BBB" w:rsidRDefault="00D25C0B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Testare pe parcursul semestrului</w:t>
            </w:r>
          </w:p>
        </w:tc>
        <w:tc>
          <w:tcPr>
            <w:tcW w:w="0" w:type="auto"/>
          </w:tcPr>
          <w:p w14:paraId="52435B8A" w14:textId="77777777" w:rsidR="00D655BC" w:rsidRPr="00361BBB" w:rsidRDefault="00D25C0B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Lucrare scrisa</w:t>
            </w:r>
            <w:r w:rsidR="004E0D50" w:rsidRPr="00361BBB">
              <w:rPr>
                <w:rFonts w:ascii="Arial Narrow" w:hAnsi="Arial Narrow" w:cstheme="minorHAnsi"/>
                <w:lang w:val="ro-RO"/>
              </w:rPr>
              <w:t xml:space="preserve"> / Referate</w:t>
            </w:r>
          </w:p>
        </w:tc>
        <w:tc>
          <w:tcPr>
            <w:tcW w:w="0" w:type="auto"/>
          </w:tcPr>
          <w:p w14:paraId="7D1BA0C9" w14:textId="4DC0E7AD" w:rsidR="00D655BC" w:rsidRPr="00361BBB" w:rsidRDefault="001F2DBE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>
              <w:rPr>
                <w:rFonts w:ascii="Arial Narrow" w:hAnsi="Arial Narrow" w:cstheme="minorHAnsi"/>
                <w:lang w:val="ro-RO"/>
              </w:rPr>
              <w:t>30</w:t>
            </w:r>
            <w:r w:rsidR="00D25C0B" w:rsidRPr="00361BBB">
              <w:rPr>
                <w:rFonts w:ascii="Arial Narrow" w:hAnsi="Arial Narrow" w:cstheme="minorHAnsi"/>
                <w:lang w:val="ro-RO"/>
              </w:rPr>
              <w:t>%</w:t>
            </w:r>
          </w:p>
        </w:tc>
      </w:tr>
      <w:tr w:rsidR="001F2DBE" w:rsidRPr="00361BBB" w14:paraId="2BCB422B" w14:textId="77777777" w:rsidTr="00730668">
        <w:tc>
          <w:tcPr>
            <w:tcW w:w="0" w:type="auto"/>
          </w:tcPr>
          <w:p w14:paraId="5DC31B21" w14:textId="77777777" w:rsidR="00D655BC" w:rsidRPr="00361BBB" w:rsidRDefault="00D655BC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0" w:type="auto"/>
            <w:shd w:val="clear" w:color="auto" w:fill="auto"/>
          </w:tcPr>
          <w:p w14:paraId="20F4A0E6" w14:textId="21DE4626" w:rsidR="00D655BC" w:rsidRPr="00361BBB" w:rsidRDefault="00D25C0B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 xml:space="preserve">Evaluarea rezultatelor experimentale </w:t>
            </w:r>
            <w:r w:rsidR="001F2DBE" w:rsidRPr="00361BBB">
              <w:rPr>
                <w:rFonts w:ascii="Arial Narrow" w:hAnsi="Arial Narrow" w:cstheme="minorHAnsi"/>
                <w:lang w:val="ro-RO"/>
              </w:rPr>
              <w:t>obținute</w:t>
            </w:r>
          </w:p>
        </w:tc>
        <w:tc>
          <w:tcPr>
            <w:tcW w:w="0" w:type="auto"/>
          </w:tcPr>
          <w:p w14:paraId="63CD5E36" w14:textId="2B004529" w:rsidR="00D655BC" w:rsidRPr="00361BBB" w:rsidRDefault="004E0D50" w:rsidP="009C4CDB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Evaluarea rezultatelor</w:t>
            </w:r>
            <w:r w:rsidR="001F2DBE">
              <w:rPr>
                <w:rFonts w:ascii="Arial Narrow" w:hAnsi="Arial Narrow" w:cstheme="minorHAnsi"/>
                <w:lang w:val="ro-RO"/>
              </w:rPr>
              <w:t>/referatelor</w:t>
            </w:r>
            <w:r w:rsidRPr="00361BBB">
              <w:rPr>
                <w:rFonts w:ascii="Arial Narrow" w:hAnsi="Arial Narrow" w:cstheme="minorHAnsi"/>
                <w:lang w:val="ro-RO"/>
              </w:rPr>
              <w:t xml:space="preserve"> ob</w:t>
            </w:r>
            <w:r w:rsidR="009C4CDB" w:rsidRPr="00361BBB">
              <w:rPr>
                <w:rFonts w:ascii="Arial Narrow" w:hAnsi="Arial Narrow" w:cstheme="minorHAnsi"/>
                <w:lang w:val="ro-RO"/>
              </w:rPr>
              <w:t>ți</w:t>
            </w:r>
            <w:r w:rsidRPr="00361BBB">
              <w:rPr>
                <w:rFonts w:ascii="Arial Narrow" w:hAnsi="Arial Narrow" w:cstheme="minorHAnsi"/>
                <w:lang w:val="ro-RO"/>
              </w:rPr>
              <w:t>nute</w:t>
            </w:r>
            <w:r w:rsidR="001F2DBE">
              <w:rPr>
                <w:rFonts w:ascii="Arial Narrow" w:hAnsi="Arial Narrow" w:cstheme="minorHAnsi"/>
                <w:lang w:val="ro-RO"/>
              </w:rPr>
              <w:t>/realizate</w:t>
            </w:r>
            <w:r w:rsidRPr="00361BBB">
              <w:rPr>
                <w:rFonts w:ascii="Arial Narrow" w:hAnsi="Arial Narrow" w:cstheme="minorHAnsi"/>
                <w:lang w:val="ro-RO"/>
              </w:rPr>
              <w:t xml:space="preserve"> la </w:t>
            </w:r>
            <w:r w:rsidR="00FF0B26" w:rsidRPr="00361BBB">
              <w:rPr>
                <w:rFonts w:ascii="Arial Narrow" w:hAnsi="Arial Narrow" w:cstheme="minorHAnsi"/>
                <w:lang w:val="ro-RO"/>
              </w:rPr>
              <w:t>seminar</w:t>
            </w:r>
          </w:p>
        </w:tc>
        <w:tc>
          <w:tcPr>
            <w:tcW w:w="0" w:type="auto"/>
          </w:tcPr>
          <w:p w14:paraId="58A42278" w14:textId="59ABA719" w:rsidR="00D655BC" w:rsidRPr="00361BBB" w:rsidRDefault="001F2DBE" w:rsidP="004E0D50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  <w:r>
              <w:rPr>
                <w:rFonts w:ascii="Arial Narrow" w:hAnsi="Arial Narrow" w:cstheme="minorHAnsi"/>
                <w:lang w:val="ro-RO"/>
              </w:rPr>
              <w:t>20</w:t>
            </w:r>
            <w:r w:rsidR="00D25C0B" w:rsidRPr="00361BBB">
              <w:rPr>
                <w:rFonts w:ascii="Arial Narrow" w:hAnsi="Arial Narrow" w:cstheme="minorHAnsi"/>
                <w:lang w:val="ro-RO"/>
              </w:rPr>
              <w:t>%</w:t>
            </w:r>
          </w:p>
        </w:tc>
      </w:tr>
      <w:tr w:rsidR="002E25A9" w:rsidRPr="00361BBB" w14:paraId="39B42F06" w14:textId="77777777" w:rsidTr="00730668">
        <w:tc>
          <w:tcPr>
            <w:tcW w:w="0" w:type="auto"/>
          </w:tcPr>
          <w:p w14:paraId="355D67F6" w14:textId="77777777" w:rsidR="002E25A9" w:rsidRPr="00361BBB" w:rsidRDefault="002E25A9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B6A1C6F" w14:textId="77777777" w:rsidR="002E25A9" w:rsidRPr="00361BBB" w:rsidRDefault="002E25A9" w:rsidP="00D655BC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</w:p>
        </w:tc>
        <w:tc>
          <w:tcPr>
            <w:tcW w:w="0" w:type="auto"/>
          </w:tcPr>
          <w:p w14:paraId="10D1C6E3" w14:textId="77777777" w:rsidR="002E25A9" w:rsidRPr="00361BBB" w:rsidRDefault="002E25A9" w:rsidP="009C4CDB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</w:p>
        </w:tc>
        <w:tc>
          <w:tcPr>
            <w:tcW w:w="0" w:type="auto"/>
          </w:tcPr>
          <w:p w14:paraId="5AC7AFE8" w14:textId="77777777" w:rsidR="002E25A9" w:rsidRDefault="002E25A9" w:rsidP="004E0D50">
            <w:pPr>
              <w:pStyle w:val="NoSpacing"/>
              <w:rPr>
                <w:rFonts w:ascii="Arial Narrow" w:hAnsi="Arial Narrow" w:cstheme="minorHAnsi"/>
                <w:lang w:val="ro-RO"/>
              </w:rPr>
            </w:pPr>
          </w:p>
        </w:tc>
      </w:tr>
      <w:tr w:rsidR="00D655BC" w:rsidRPr="00361BBB" w14:paraId="65EC3B95" w14:textId="77777777" w:rsidTr="00307A66">
        <w:tc>
          <w:tcPr>
            <w:tcW w:w="0" w:type="auto"/>
            <w:gridSpan w:val="4"/>
          </w:tcPr>
          <w:p w14:paraId="30B3345A" w14:textId="2DDF6FE3" w:rsidR="00D655BC" w:rsidRPr="00361BBB" w:rsidRDefault="00D655BC" w:rsidP="00D655B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10.6 Standard minim de </w:t>
            </w:r>
            <w:r w:rsidR="001F2DBE" w:rsidRPr="00361BBB">
              <w:rPr>
                <w:rFonts w:asciiTheme="minorHAnsi" w:hAnsiTheme="minorHAnsi" w:cstheme="minorHAnsi"/>
                <w:lang w:val="ro-RO"/>
              </w:rPr>
              <w:t>performanță</w:t>
            </w:r>
          </w:p>
        </w:tc>
      </w:tr>
      <w:tr w:rsidR="00D655BC" w:rsidRPr="00361BBB" w14:paraId="3A9CCB1E" w14:textId="77777777" w:rsidTr="00307A66">
        <w:tc>
          <w:tcPr>
            <w:tcW w:w="0" w:type="auto"/>
            <w:gridSpan w:val="4"/>
          </w:tcPr>
          <w:p w14:paraId="32B6A9A2" w14:textId="362A4069" w:rsidR="00A32752" w:rsidRPr="00361BBB" w:rsidRDefault="001F2DBE" w:rsidP="00A32752">
            <w:pPr>
              <w:pStyle w:val="NoSpacing"/>
              <w:numPr>
                <w:ilvl w:val="0"/>
                <w:numId w:val="4"/>
              </w:numPr>
              <w:rPr>
                <w:rFonts w:ascii="Arial Narrow" w:hAnsi="Arial Narrow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Prezența</w:t>
            </w:r>
            <w:r w:rsidR="00A32752" w:rsidRPr="00361BBB">
              <w:rPr>
                <w:rFonts w:ascii="Arial Narrow" w:hAnsi="Arial Narrow" w:cstheme="minorHAnsi"/>
                <w:lang w:val="ro-RO"/>
              </w:rPr>
              <w:t xml:space="preserve"> la </w:t>
            </w:r>
            <w:r w:rsidR="009C4CDB" w:rsidRPr="00361BBB">
              <w:rPr>
                <w:rFonts w:ascii="Arial Narrow" w:hAnsi="Arial Narrow" w:cstheme="minorHAnsi"/>
                <w:lang w:val="ro-RO"/>
              </w:rPr>
              <w:t xml:space="preserve">curs și </w:t>
            </w:r>
            <w:r w:rsidR="00A32752" w:rsidRPr="00361BBB">
              <w:rPr>
                <w:rFonts w:ascii="Arial Narrow" w:hAnsi="Arial Narrow" w:cstheme="minorHAnsi"/>
                <w:lang w:val="ro-RO"/>
              </w:rPr>
              <w:t>laborator</w:t>
            </w:r>
            <w:r w:rsidR="009C4CDB" w:rsidRPr="00361BBB">
              <w:rPr>
                <w:rFonts w:ascii="Arial Narrow" w:hAnsi="Arial Narrow" w:cstheme="minorHAnsi"/>
                <w:lang w:val="ro-RO"/>
              </w:rPr>
              <w:t>/seminar</w:t>
            </w:r>
            <w:r w:rsidR="00A32752" w:rsidRPr="00361BBB">
              <w:rPr>
                <w:rFonts w:ascii="Arial Narrow" w:hAnsi="Arial Narrow" w:cstheme="minorHAnsi"/>
                <w:lang w:val="ro-RO"/>
              </w:rPr>
              <w:t xml:space="preserve"> </w:t>
            </w:r>
            <w:r w:rsidR="009C4CDB" w:rsidRPr="00361BBB">
              <w:rPr>
                <w:rFonts w:ascii="Arial Narrow" w:hAnsi="Arial Narrow" w:cstheme="minorHAnsi"/>
                <w:lang w:val="ro-RO"/>
              </w:rPr>
              <w:t>min. 90%</w:t>
            </w:r>
            <w:r w:rsidR="00A32752" w:rsidRPr="00361BBB">
              <w:rPr>
                <w:rFonts w:ascii="Arial Narrow" w:hAnsi="Arial Narrow" w:cstheme="minorHAnsi"/>
                <w:lang w:val="ro-RO"/>
              </w:rPr>
              <w:t xml:space="preserve"> (cf. regulamentelor specifice FCBG/UVT in vigoare)</w:t>
            </w:r>
          </w:p>
          <w:p w14:paraId="249671E9" w14:textId="77777777" w:rsidR="00D655BC" w:rsidRPr="00361BBB" w:rsidRDefault="00516EFF" w:rsidP="00D655BC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="Arial Narrow" w:hAnsi="Arial Narrow" w:cstheme="minorHAnsi"/>
                <w:lang w:val="ro-RO"/>
              </w:rPr>
              <w:t>Obținerea notei 5 la fiecare dintre activitățile anterior menționate.</w:t>
            </w:r>
          </w:p>
        </w:tc>
      </w:tr>
    </w:tbl>
    <w:p w14:paraId="2C28FEB7" w14:textId="77777777" w:rsidR="00307A66" w:rsidRPr="00361BBB" w:rsidRDefault="00307A66" w:rsidP="00A95800">
      <w:pPr>
        <w:spacing w:after="0"/>
        <w:jc w:val="center"/>
        <w:rPr>
          <w:rFonts w:asciiTheme="minorHAnsi" w:hAnsiTheme="minorHAnsi" w:cstheme="minorHAnsi"/>
          <w:sz w:val="16"/>
          <w:szCs w:val="16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62"/>
        <w:gridCol w:w="1664"/>
        <w:gridCol w:w="3330"/>
      </w:tblGrid>
      <w:tr w:rsidR="0018096F" w:rsidRPr="00361BBB" w14:paraId="042A9464" w14:textId="77777777" w:rsidTr="00A95800">
        <w:tc>
          <w:tcPr>
            <w:tcW w:w="3396" w:type="dxa"/>
          </w:tcPr>
          <w:p w14:paraId="3BC06A87" w14:textId="77777777" w:rsidR="00307A66" w:rsidRPr="00361BBB" w:rsidRDefault="00307A66" w:rsidP="009C48C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Data completării</w:t>
            </w:r>
          </w:p>
          <w:p w14:paraId="5FC391C9" w14:textId="78754CE7" w:rsidR="00730668" w:rsidRPr="00361BBB" w:rsidRDefault="006828D8" w:rsidP="00A273E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1</w:t>
            </w:r>
            <w:r w:rsidR="00A273E0">
              <w:rPr>
                <w:rFonts w:asciiTheme="minorHAnsi" w:hAnsiTheme="minorHAnsi" w:cstheme="minorHAnsi"/>
                <w:lang w:val="ro-RO"/>
              </w:rPr>
              <w:t>3</w:t>
            </w:r>
            <w:r w:rsidR="009C48CE" w:rsidRPr="00361BBB">
              <w:rPr>
                <w:rFonts w:asciiTheme="minorHAnsi" w:hAnsiTheme="minorHAnsi" w:cstheme="minorHAnsi"/>
                <w:lang w:val="ro-RO"/>
              </w:rPr>
              <w:t>.0</w:t>
            </w:r>
            <w:r w:rsidR="00FF0B26" w:rsidRPr="00361BBB">
              <w:rPr>
                <w:rFonts w:asciiTheme="minorHAnsi" w:hAnsiTheme="minorHAnsi" w:cstheme="minorHAnsi"/>
                <w:lang w:val="ro-RO"/>
              </w:rPr>
              <w:t>9</w:t>
            </w:r>
            <w:r w:rsidR="009C48CE" w:rsidRPr="00361BBB">
              <w:rPr>
                <w:rFonts w:asciiTheme="minorHAnsi" w:hAnsiTheme="minorHAnsi" w:cstheme="minorHAnsi"/>
                <w:lang w:val="ro-RO"/>
              </w:rPr>
              <w:t>.20</w:t>
            </w:r>
            <w:r w:rsidR="00A95800" w:rsidRPr="00361BBB">
              <w:rPr>
                <w:rFonts w:asciiTheme="minorHAnsi" w:hAnsiTheme="minorHAnsi" w:cstheme="minorHAnsi"/>
                <w:lang w:val="ro-RO"/>
              </w:rPr>
              <w:t>2</w:t>
            </w:r>
            <w:r w:rsidR="00A273E0">
              <w:rPr>
                <w:rFonts w:asciiTheme="minorHAnsi" w:hAnsiTheme="minorHAnsi" w:cstheme="minorHAnsi"/>
                <w:lang w:val="ro-RO"/>
              </w:rPr>
              <w:t>4</w:t>
            </w:r>
            <w:r w:rsidR="004C7493" w:rsidRPr="00361BBB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3396" w:type="dxa"/>
            <w:gridSpan w:val="2"/>
          </w:tcPr>
          <w:p w14:paraId="6CBCB691" w14:textId="77777777" w:rsidR="00307A66" w:rsidRPr="00361BBB" w:rsidRDefault="00307A66" w:rsidP="009C48C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Semnătura titularului de curs</w:t>
            </w:r>
          </w:p>
          <w:p w14:paraId="1EB4BDC2" w14:textId="77777777" w:rsidR="004C7493" w:rsidRPr="00361BBB" w:rsidRDefault="004C7493" w:rsidP="009C48C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6E0704E" w14:textId="6791E306" w:rsidR="004C7493" w:rsidRPr="00361BBB" w:rsidRDefault="004C7493" w:rsidP="009C48C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Conf. Dr.  Vlad Chiriac </w:t>
            </w:r>
          </w:p>
          <w:p w14:paraId="4AF5407C" w14:textId="65ADB399" w:rsidR="004C7493" w:rsidRPr="00361BBB" w:rsidRDefault="004C7493" w:rsidP="009C48C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DB7AA04" w14:textId="77777777" w:rsidR="0018096F" w:rsidRPr="00361BBB" w:rsidRDefault="004C7493" w:rsidP="005942A9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3396" w:type="dxa"/>
          </w:tcPr>
          <w:p w14:paraId="4A02348B" w14:textId="77777777" w:rsidR="00BC2224" w:rsidRPr="00361BBB" w:rsidRDefault="00307A66" w:rsidP="009C48CE">
            <w:pPr>
              <w:spacing w:after="0" w:line="48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Semnătura titularului de seminar</w:t>
            </w:r>
          </w:p>
          <w:p w14:paraId="51A69136" w14:textId="62BF507E" w:rsidR="004C7493" w:rsidRPr="00361BBB" w:rsidRDefault="004C7493" w:rsidP="004C74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Conf. Dr.  Vlad Chiriac</w:t>
            </w:r>
          </w:p>
          <w:p w14:paraId="7E1DA0DA" w14:textId="1463CAD4" w:rsidR="004C7493" w:rsidRPr="00361BBB" w:rsidRDefault="004C7493" w:rsidP="004C74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51B0BC09" w14:textId="77777777" w:rsidR="004C7493" w:rsidRPr="00361BBB" w:rsidRDefault="004C7493" w:rsidP="004C749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C2224" w:rsidRPr="00361BBB" w14:paraId="2ECCD53F" w14:textId="77777777" w:rsidTr="00A95800">
        <w:tc>
          <w:tcPr>
            <w:tcW w:w="3396" w:type="dxa"/>
          </w:tcPr>
          <w:p w14:paraId="708B821D" w14:textId="77777777" w:rsidR="00BC2224" w:rsidRPr="00361BBB" w:rsidRDefault="00BC2224" w:rsidP="00BC2224">
            <w:pPr>
              <w:spacing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396" w:type="dxa"/>
            <w:gridSpan w:val="2"/>
          </w:tcPr>
          <w:p w14:paraId="6364D8B2" w14:textId="607FE084" w:rsidR="00762A8C" w:rsidRDefault="005942A9" w:rsidP="00BC2224">
            <w:pPr>
              <w:spacing w:line="240" w:lineRule="auto"/>
              <w:jc w:val="center"/>
              <w:rPr>
                <w:rFonts w:asciiTheme="minorHAnsi" w:hAnsiTheme="minorHAnsi" w:cstheme="minorHAnsi"/>
                <w:noProof/>
                <w:lang w:val="ro-RO" w:eastAsia="ro-RO"/>
              </w:rPr>
            </w:pPr>
            <w:r w:rsidRPr="00361BBB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00967EBB" wp14:editId="24D513A1">
                  <wp:simplePos x="0" y="0"/>
                  <wp:positionH relativeFrom="column">
                    <wp:posOffset>3776980</wp:posOffset>
                  </wp:positionH>
                  <wp:positionV relativeFrom="paragraph">
                    <wp:posOffset>9158605</wp:posOffset>
                  </wp:positionV>
                  <wp:extent cx="1057910" cy="443865"/>
                  <wp:effectExtent l="0" t="0" r="889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BBB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194A3CC6" wp14:editId="500A43DE">
                  <wp:simplePos x="0" y="0"/>
                  <wp:positionH relativeFrom="column">
                    <wp:posOffset>5260340</wp:posOffset>
                  </wp:positionH>
                  <wp:positionV relativeFrom="paragraph">
                    <wp:posOffset>8096250</wp:posOffset>
                  </wp:positionV>
                  <wp:extent cx="1057910" cy="443865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BBB">
              <w:rPr>
                <w:rFonts w:asciiTheme="minorHAnsi" w:hAnsiTheme="minorHAnsi" w:cstheme="minorHAnsi"/>
                <w:lang w:val="ro-RO"/>
              </w:rPr>
              <w:t>Conf. Dr. Gabriela Preda</w:t>
            </w:r>
            <w:r w:rsidRPr="00361BBB">
              <w:rPr>
                <w:rFonts w:asciiTheme="minorHAnsi" w:hAnsiTheme="minorHAnsi" w:cstheme="minorHAnsi"/>
                <w:noProof/>
                <w:lang w:val="ro-RO" w:eastAsia="ro-RO"/>
              </w:rPr>
              <w:t xml:space="preserve">    </w:t>
            </w:r>
          </w:p>
          <w:p w14:paraId="5B0C90CE" w14:textId="38E3A5A5" w:rsidR="00BC2224" w:rsidRPr="00361BBB" w:rsidRDefault="005942A9" w:rsidP="00BC2224">
            <w:pPr>
              <w:spacing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noProof/>
                <w:lang w:val="ro-RO" w:eastAsia="ro-RO"/>
              </w:rPr>
              <w:t xml:space="preserve">                      </w:t>
            </w:r>
          </w:p>
        </w:tc>
        <w:tc>
          <w:tcPr>
            <w:tcW w:w="3396" w:type="dxa"/>
          </w:tcPr>
          <w:p w14:paraId="0C1C253A" w14:textId="3A7BA75A" w:rsidR="00BC2224" w:rsidRPr="00361BBB" w:rsidRDefault="005942A9" w:rsidP="00882467">
            <w:pPr>
              <w:spacing w:line="48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Conf. Dr. Gabriela Preda</w:t>
            </w:r>
          </w:p>
        </w:tc>
      </w:tr>
      <w:tr w:rsidR="00307A66" w:rsidRPr="00361BBB" w14:paraId="7F2F9EBB" w14:textId="77777777" w:rsidTr="00A95800">
        <w:tc>
          <w:tcPr>
            <w:tcW w:w="5094" w:type="dxa"/>
            <w:gridSpan w:val="2"/>
          </w:tcPr>
          <w:p w14:paraId="031DAE0D" w14:textId="77777777" w:rsidR="00730668" w:rsidRPr="00361BBB" w:rsidRDefault="00307A66" w:rsidP="00A95800">
            <w:pPr>
              <w:spacing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>Data avizării în catedră/departament</w:t>
            </w:r>
          </w:p>
        </w:tc>
        <w:tc>
          <w:tcPr>
            <w:tcW w:w="5094" w:type="dxa"/>
            <w:gridSpan w:val="2"/>
          </w:tcPr>
          <w:p w14:paraId="3C76B386" w14:textId="0333418B" w:rsidR="00FF0B26" w:rsidRPr="00361BBB" w:rsidRDefault="00307A66" w:rsidP="009C48C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361BBB">
              <w:rPr>
                <w:rFonts w:asciiTheme="minorHAnsi" w:hAnsiTheme="minorHAnsi" w:cstheme="minorHAnsi"/>
                <w:lang w:val="ro-RO"/>
              </w:rPr>
              <w:t xml:space="preserve">Semnătura </w:t>
            </w:r>
            <w:r w:rsidR="002E25A9" w:rsidRPr="00361BBB">
              <w:rPr>
                <w:rFonts w:asciiTheme="minorHAnsi" w:hAnsiTheme="minorHAnsi" w:cstheme="minorHAnsi"/>
                <w:lang w:val="ro-RO"/>
              </w:rPr>
              <w:t>șefului</w:t>
            </w:r>
            <w:r w:rsidRPr="00361BBB">
              <w:rPr>
                <w:rFonts w:asciiTheme="minorHAnsi" w:hAnsiTheme="minorHAnsi" w:cstheme="minorHAnsi"/>
                <w:lang w:val="ro-RO"/>
              </w:rPr>
              <w:t xml:space="preserve"> catedrei/departamentului</w:t>
            </w:r>
          </w:p>
          <w:p w14:paraId="341D6D4B" w14:textId="2CA18885" w:rsidR="00BC2224" w:rsidRDefault="00171894" w:rsidP="00A9580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Prof</w:t>
            </w:r>
            <w:r w:rsidR="00FF0B26" w:rsidRPr="00361BBB">
              <w:rPr>
                <w:rFonts w:asciiTheme="minorHAnsi" w:hAnsiTheme="minorHAnsi" w:cstheme="minorHAnsi"/>
                <w:lang w:val="ro-RO"/>
              </w:rPr>
              <w:t>. Univ. Dr. Habil. Marian Ilie</w:t>
            </w:r>
          </w:p>
          <w:p w14:paraId="30D1E449" w14:textId="34CFEDD4" w:rsidR="00C832A8" w:rsidRPr="00361BBB" w:rsidRDefault="00C832A8" w:rsidP="00A9580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0E96072" w14:textId="77777777" w:rsidR="005942A9" w:rsidRPr="00361BBB" w:rsidRDefault="005942A9" w:rsidP="00D61C9D">
      <w:pPr>
        <w:rPr>
          <w:rFonts w:asciiTheme="minorHAnsi" w:hAnsiTheme="minorHAnsi" w:cstheme="minorHAnsi"/>
          <w:lang w:val="ro-RO"/>
        </w:rPr>
      </w:pPr>
    </w:p>
    <w:p w14:paraId="7425E0A2" w14:textId="77777777" w:rsidR="008D0B24" w:rsidRPr="00361BBB" w:rsidRDefault="005942A9" w:rsidP="00D61C9D">
      <w:pPr>
        <w:rPr>
          <w:rFonts w:asciiTheme="minorHAnsi" w:hAnsiTheme="minorHAnsi" w:cstheme="minorHAnsi"/>
          <w:lang w:val="ro-RO"/>
        </w:rPr>
      </w:pPr>
      <w:r w:rsidRPr="00361B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3D70EC4" wp14:editId="1C5E7987">
            <wp:simplePos x="0" y="0"/>
            <wp:positionH relativeFrom="column">
              <wp:posOffset>5260340</wp:posOffset>
            </wp:positionH>
            <wp:positionV relativeFrom="paragraph">
              <wp:posOffset>8096250</wp:posOffset>
            </wp:positionV>
            <wp:extent cx="1057910" cy="44386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B24" w:rsidRPr="00361BBB" w:rsidSect="00D655BC">
      <w:head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DA6B" w14:textId="77777777" w:rsidR="00C74CC0" w:rsidRDefault="00C74CC0" w:rsidP="00C832A8">
      <w:pPr>
        <w:spacing w:after="0" w:line="240" w:lineRule="auto"/>
      </w:pPr>
      <w:r>
        <w:separator/>
      </w:r>
    </w:p>
  </w:endnote>
  <w:endnote w:type="continuationSeparator" w:id="0">
    <w:p w14:paraId="706CDA3C" w14:textId="77777777" w:rsidR="00C74CC0" w:rsidRDefault="00C74CC0" w:rsidP="00C8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BCF6" w14:textId="77777777" w:rsidR="00C74CC0" w:rsidRDefault="00C74CC0" w:rsidP="00C832A8">
      <w:pPr>
        <w:spacing w:after="0" w:line="240" w:lineRule="auto"/>
      </w:pPr>
      <w:r>
        <w:separator/>
      </w:r>
    </w:p>
  </w:footnote>
  <w:footnote w:type="continuationSeparator" w:id="0">
    <w:p w14:paraId="690712D4" w14:textId="77777777" w:rsidR="00C74CC0" w:rsidRDefault="00C74CC0" w:rsidP="00C8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16C2" w14:textId="77777777" w:rsidR="00C832A8" w:rsidRDefault="00C832A8" w:rsidP="00C832A8">
    <w:pPr>
      <w:pStyle w:val="Header"/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61312" behindDoc="0" locked="0" layoutInCell="1" allowOverlap="1" wp14:anchorId="4499D0C4" wp14:editId="7BC7F773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750569704" name="Imagine 3" descr="A black background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569704" name="Imagine 3" descr="A black background with blue and yellow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F46C1" wp14:editId="745A4209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00723" w14:textId="77777777" w:rsidR="00C832A8" w:rsidRPr="007A49D1" w:rsidRDefault="00C832A8" w:rsidP="00C832A8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605E77B8" w14:textId="77777777" w:rsidR="00C832A8" w:rsidRDefault="00C832A8" w:rsidP="00C832A8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323BBEA" w14:textId="77777777" w:rsidR="00C832A8" w:rsidRPr="002A2C06" w:rsidRDefault="00C832A8" w:rsidP="00C832A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F46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11400723" w14:textId="77777777" w:rsidR="00C832A8" w:rsidRPr="007A49D1" w:rsidRDefault="00C832A8" w:rsidP="00C832A8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605E77B8" w14:textId="77777777" w:rsidR="00C832A8" w:rsidRDefault="00C832A8" w:rsidP="00C832A8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323BBEA" w14:textId="77777777" w:rsidR="00C832A8" w:rsidRPr="002A2C06" w:rsidRDefault="00C832A8" w:rsidP="00C832A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A45100" wp14:editId="4BC43F0C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975950704" name="Picture 1975950704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5F1725E2" w14:textId="77777777" w:rsidR="00C832A8" w:rsidRDefault="00C832A8">
    <w:pPr>
      <w:pStyle w:val="Header"/>
    </w:pPr>
  </w:p>
  <w:p w14:paraId="07D60911" w14:textId="77777777" w:rsidR="00C832A8" w:rsidRDefault="00C832A8">
    <w:pPr>
      <w:pStyle w:val="Header"/>
    </w:pPr>
  </w:p>
  <w:p w14:paraId="2BBF210B" w14:textId="77777777" w:rsidR="00C832A8" w:rsidRDefault="00C832A8">
    <w:pPr>
      <w:pStyle w:val="Header"/>
    </w:pPr>
  </w:p>
  <w:p w14:paraId="28519F95" w14:textId="77777777" w:rsidR="00C832A8" w:rsidRDefault="00C832A8">
    <w:pPr>
      <w:pStyle w:val="Header"/>
    </w:pPr>
  </w:p>
  <w:p w14:paraId="37C4B26F" w14:textId="77777777" w:rsidR="00C832A8" w:rsidRDefault="00C83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BDA852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108E8A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B70E9"/>
    <w:multiLevelType w:val="hybridMultilevel"/>
    <w:tmpl w:val="E6E2E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635A"/>
    <w:multiLevelType w:val="hybridMultilevel"/>
    <w:tmpl w:val="1F069CF2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F9F6BAA"/>
    <w:multiLevelType w:val="hybridMultilevel"/>
    <w:tmpl w:val="3F4CB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665"/>
    <w:multiLevelType w:val="hybridMultilevel"/>
    <w:tmpl w:val="4B9AC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5335"/>
    <w:multiLevelType w:val="multilevel"/>
    <w:tmpl w:val="B19EA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1E4609"/>
    <w:multiLevelType w:val="hybridMultilevel"/>
    <w:tmpl w:val="BD422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84E82"/>
    <w:multiLevelType w:val="hybridMultilevel"/>
    <w:tmpl w:val="3618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48F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72B88"/>
    <w:multiLevelType w:val="multilevel"/>
    <w:tmpl w:val="798A0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745924"/>
    <w:multiLevelType w:val="hybridMultilevel"/>
    <w:tmpl w:val="14FC8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3BD0"/>
    <w:multiLevelType w:val="hybridMultilevel"/>
    <w:tmpl w:val="9C448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82A51"/>
    <w:multiLevelType w:val="hybridMultilevel"/>
    <w:tmpl w:val="3C80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54BCA"/>
    <w:multiLevelType w:val="hybridMultilevel"/>
    <w:tmpl w:val="EEFA9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E61817"/>
    <w:multiLevelType w:val="hybridMultilevel"/>
    <w:tmpl w:val="8D00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94269"/>
    <w:multiLevelType w:val="hybridMultilevel"/>
    <w:tmpl w:val="F2A4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03175">
    <w:abstractNumId w:val="2"/>
  </w:num>
  <w:num w:numId="2" w16cid:durableId="265815628">
    <w:abstractNumId w:val="16"/>
  </w:num>
  <w:num w:numId="3" w16cid:durableId="814683026">
    <w:abstractNumId w:val="11"/>
  </w:num>
  <w:num w:numId="4" w16cid:durableId="251668541">
    <w:abstractNumId w:val="17"/>
  </w:num>
  <w:num w:numId="5" w16cid:durableId="851148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4589402">
    <w:abstractNumId w:val="8"/>
  </w:num>
  <w:num w:numId="7" w16cid:durableId="1711538852">
    <w:abstractNumId w:val="8"/>
  </w:num>
  <w:num w:numId="8" w16cid:durableId="498039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874021">
    <w:abstractNumId w:val="4"/>
  </w:num>
  <w:num w:numId="10" w16cid:durableId="1221864600">
    <w:abstractNumId w:val="3"/>
  </w:num>
  <w:num w:numId="11" w16cid:durableId="633871358">
    <w:abstractNumId w:val="13"/>
  </w:num>
  <w:num w:numId="12" w16cid:durableId="1582329062">
    <w:abstractNumId w:val="18"/>
  </w:num>
  <w:num w:numId="13" w16cid:durableId="385221469">
    <w:abstractNumId w:val="9"/>
  </w:num>
  <w:num w:numId="14" w16cid:durableId="1347100826">
    <w:abstractNumId w:val="0"/>
  </w:num>
  <w:num w:numId="15" w16cid:durableId="554895129">
    <w:abstractNumId w:val="1"/>
  </w:num>
  <w:num w:numId="16" w16cid:durableId="970554548">
    <w:abstractNumId w:val="10"/>
  </w:num>
  <w:num w:numId="17" w16cid:durableId="855966936">
    <w:abstractNumId w:val="5"/>
  </w:num>
  <w:num w:numId="18" w16cid:durableId="873421422">
    <w:abstractNumId w:val="17"/>
  </w:num>
  <w:num w:numId="19" w16cid:durableId="2025085092">
    <w:abstractNumId w:val="15"/>
  </w:num>
  <w:num w:numId="20" w16cid:durableId="78720383">
    <w:abstractNumId w:val="12"/>
  </w:num>
  <w:num w:numId="21" w16cid:durableId="35084640">
    <w:abstractNumId w:val="6"/>
  </w:num>
  <w:num w:numId="22" w16cid:durableId="195656449">
    <w:abstractNumId w:val="14"/>
  </w:num>
  <w:num w:numId="23" w16cid:durableId="43891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EE"/>
    <w:rsid w:val="000126D3"/>
    <w:rsid w:val="00066E1E"/>
    <w:rsid w:val="00077F07"/>
    <w:rsid w:val="000848DA"/>
    <w:rsid w:val="0009386C"/>
    <w:rsid w:val="000949B8"/>
    <w:rsid w:val="000A3B84"/>
    <w:rsid w:val="000F3C05"/>
    <w:rsid w:val="000F7999"/>
    <w:rsid w:val="0010555A"/>
    <w:rsid w:val="00121210"/>
    <w:rsid w:val="0017028D"/>
    <w:rsid w:val="00171894"/>
    <w:rsid w:val="00177F29"/>
    <w:rsid w:val="0018096F"/>
    <w:rsid w:val="001A6C35"/>
    <w:rsid w:val="001D395D"/>
    <w:rsid w:val="001E0783"/>
    <w:rsid w:val="001F2DBE"/>
    <w:rsid w:val="001F346E"/>
    <w:rsid w:val="002233AD"/>
    <w:rsid w:val="00282F31"/>
    <w:rsid w:val="002E25A9"/>
    <w:rsid w:val="00307A66"/>
    <w:rsid w:val="00331618"/>
    <w:rsid w:val="00361BBB"/>
    <w:rsid w:val="00385D94"/>
    <w:rsid w:val="003954C2"/>
    <w:rsid w:val="003D240B"/>
    <w:rsid w:val="00407254"/>
    <w:rsid w:val="0042109F"/>
    <w:rsid w:val="0043697B"/>
    <w:rsid w:val="004A3D5D"/>
    <w:rsid w:val="004B6B47"/>
    <w:rsid w:val="004C7493"/>
    <w:rsid w:val="004D286B"/>
    <w:rsid w:val="004E0D50"/>
    <w:rsid w:val="004E145C"/>
    <w:rsid w:val="004F2D45"/>
    <w:rsid w:val="00513679"/>
    <w:rsid w:val="005167E6"/>
    <w:rsid w:val="00516EFF"/>
    <w:rsid w:val="005714D0"/>
    <w:rsid w:val="005942A9"/>
    <w:rsid w:val="005B704E"/>
    <w:rsid w:val="00661BE7"/>
    <w:rsid w:val="00663CA7"/>
    <w:rsid w:val="006828D8"/>
    <w:rsid w:val="00683726"/>
    <w:rsid w:val="006B79F6"/>
    <w:rsid w:val="00730668"/>
    <w:rsid w:val="0075423E"/>
    <w:rsid w:val="00762A8C"/>
    <w:rsid w:val="007A342B"/>
    <w:rsid w:val="007B787A"/>
    <w:rsid w:val="00882467"/>
    <w:rsid w:val="008D0B24"/>
    <w:rsid w:val="009C48CE"/>
    <w:rsid w:val="009C4CDB"/>
    <w:rsid w:val="009F19C7"/>
    <w:rsid w:val="00A273E0"/>
    <w:rsid w:val="00A32752"/>
    <w:rsid w:val="00A95800"/>
    <w:rsid w:val="00AE2613"/>
    <w:rsid w:val="00AE5D03"/>
    <w:rsid w:val="00AF2435"/>
    <w:rsid w:val="00B26808"/>
    <w:rsid w:val="00BC2224"/>
    <w:rsid w:val="00BC4E6A"/>
    <w:rsid w:val="00C53FED"/>
    <w:rsid w:val="00C74CC0"/>
    <w:rsid w:val="00C832A8"/>
    <w:rsid w:val="00CD19BB"/>
    <w:rsid w:val="00CD6DAD"/>
    <w:rsid w:val="00CE0416"/>
    <w:rsid w:val="00D25C0B"/>
    <w:rsid w:val="00D463EE"/>
    <w:rsid w:val="00D61C9D"/>
    <w:rsid w:val="00D655BC"/>
    <w:rsid w:val="00D92874"/>
    <w:rsid w:val="00DC7AD1"/>
    <w:rsid w:val="00DD3239"/>
    <w:rsid w:val="00E21AEC"/>
    <w:rsid w:val="00E623DB"/>
    <w:rsid w:val="00EB003C"/>
    <w:rsid w:val="00EF0294"/>
    <w:rsid w:val="00F030A9"/>
    <w:rsid w:val="00F1739F"/>
    <w:rsid w:val="00F6712B"/>
    <w:rsid w:val="00F70364"/>
    <w:rsid w:val="00F9120A"/>
    <w:rsid w:val="00FC5086"/>
    <w:rsid w:val="00FF0035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0342"/>
  <w15:docId w15:val="{75C2ED77-9988-4722-B352-45401393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72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463EE"/>
    <w:pPr>
      <w:ind w:left="720"/>
      <w:contextualSpacing/>
    </w:pPr>
  </w:style>
  <w:style w:type="table" w:styleId="TableGrid">
    <w:name w:val="Table Grid"/>
    <w:basedOn w:val="TableNormal"/>
    <w:uiPriority w:val="59"/>
    <w:rsid w:val="00D463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D463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467"/>
    <w:rPr>
      <w:rFonts w:ascii="Tahoma" w:hAnsi="Tahoma" w:cs="Tahoma"/>
      <w:sz w:val="16"/>
      <w:szCs w:val="16"/>
    </w:rPr>
  </w:style>
  <w:style w:type="paragraph" w:styleId="ListNumber3">
    <w:name w:val="List Number 3"/>
    <w:basedOn w:val="Normal"/>
    <w:rsid w:val="00516EFF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autoRedefine/>
    <w:rsid w:val="00516EFF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uthor">
    <w:name w:val="author"/>
    <w:rsid w:val="00CD19BB"/>
  </w:style>
  <w:style w:type="paragraph" w:styleId="BodyTextIndent">
    <w:name w:val="Body Text Indent"/>
    <w:basedOn w:val="Normal"/>
    <w:link w:val="BodyTextIndentChar"/>
    <w:rsid w:val="00FC5086"/>
    <w:pPr>
      <w:spacing w:after="0" w:line="240" w:lineRule="auto"/>
      <w:ind w:left="39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C5086"/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uiPriority w:val="99"/>
    <w:rsid w:val="00C53F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2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A8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832A8"/>
    <w:pPr>
      <w:numPr>
        <w:ilvl w:val="1"/>
      </w:numPr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C832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e-uvt.r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learning.e-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B110-ED81-4A20-A0CF-33D10D5F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 Chiriac</dc:creator>
  <cp:lastModifiedBy>Mihai Petrescu</cp:lastModifiedBy>
  <cp:revision>5</cp:revision>
  <cp:lastPrinted>2012-09-18T08:35:00Z</cp:lastPrinted>
  <dcterms:created xsi:type="dcterms:W3CDTF">2024-09-13T03:11:00Z</dcterms:created>
  <dcterms:modified xsi:type="dcterms:W3CDTF">2024-09-23T08:47:00Z</dcterms:modified>
</cp:coreProperties>
</file>