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D2B0" w14:textId="77777777" w:rsidR="006836B9" w:rsidRPr="00865FC1" w:rsidRDefault="006836B9" w:rsidP="006836B9">
      <w:pPr>
        <w:jc w:val="center"/>
        <w:rPr>
          <w:rFonts w:asciiTheme="minorHAnsi" w:hAnsiTheme="minorHAnsi"/>
          <w:b/>
        </w:rPr>
      </w:pPr>
      <w:r w:rsidRPr="00865FC1">
        <w:rPr>
          <w:rFonts w:asciiTheme="minorHAnsi" w:hAnsiTheme="minorHAnsi"/>
          <w:b/>
        </w:rPr>
        <w:t xml:space="preserve">FIȘA DISCIPLINEI </w:t>
      </w:r>
    </w:p>
    <w:p w14:paraId="379A807B" w14:textId="77777777" w:rsidR="006836B9" w:rsidRPr="00865FC1" w:rsidRDefault="006836B9" w:rsidP="006836B9">
      <w:pPr>
        <w:jc w:val="both"/>
        <w:rPr>
          <w:rFonts w:asciiTheme="minorHAnsi" w:hAnsiTheme="minorHAnsi"/>
        </w:rPr>
      </w:pPr>
    </w:p>
    <w:p w14:paraId="3D3FC0A8" w14:textId="77777777" w:rsidR="006836B9" w:rsidRPr="00865FC1" w:rsidRDefault="006836B9" w:rsidP="006836B9">
      <w:pPr>
        <w:jc w:val="both"/>
        <w:rPr>
          <w:rFonts w:asciiTheme="minorHAnsi" w:hAnsiTheme="minorHAnsi"/>
          <w:b/>
        </w:rPr>
      </w:pPr>
      <w:r w:rsidRPr="00865FC1">
        <w:rPr>
          <w:rFonts w:asciiTheme="minorHAnsi" w:hAnsiTheme="minorHAnsi"/>
          <w:b/>
        </w:rPr>
        <w:t xml:space="preserve">1. Date despre program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6836B9" w:rsidRPr="006836B9" w14:paraId="1139F0EE" w14:textId="77777777" w:rsidTr="000A56D1">
        <w:tc>
          <w:tcPr>
            <w:tcW w:w="4077" w:type="dxa"/>
            <w:tcBorders>
              <w:top w:val="single" w:sz="12" w:space="0" w:color="auto"/>
            </w:tcBorders>
          </w:tcPr>
          <w:p w14:paraId="51CEBBEE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1.1. Instituția de învățământ superior 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030C7D92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Universitatea de Vest din Timișoara</w:t>
            </w:r>
          </w:p>
        </w:tc>
      </w:tr>
      <w:tr w:rsidR="006836B9" w:rsidRPr="006836B9" w14:paraId="77882568" w14:textId="77777777" w:rsidTr="000A56D1">
        <w:tc>
          <w:tcPr>
            <w:tcW w:w="4077" w:type="dxa"/>
          </w:tcPr>
          <w:p w14:paraId="76DC985A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1.2. Facultatea</w:t>
            </w:r>
          </w:p>
        </w:tc>
        <w:tc>
          <w:tcPr>
            <w:tcW w:w="5812" w:type="dxa"/>
          </w:tcPr>
          <w:p w14:paraId="07CDA6E4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6B9" w:rsidRPr="006836B9" w14:paraId="0B55F637" w14:textId="77777777" w:rsidTr="000A56D1">
        <w:tc>
          <w:tcPr>
            <w:tcW w:w="4077" w:type="dxa"/>
          </w:tcPr>
          <w:p w14:paraId="3D1009E8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1.3. Departamentul</w:t>
            </w:r>
          </w:p>
        </w:tc>
        <w:tc>
          <w:tcPr>
            <w:tcW w:w="5812" w:type="dxa"/>
          </w:tcPr>
          <w:p w14:paraId="2B58DE54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Departamentul pentru Pregătirea Personalului Didactic</w:t>
            </w:r>
          </w:p>
        </w:tc>
      </w:tr>
      <w:tr w:rsidR="006836B9" w:rsidRPr="006836B9" w14:paraId="7A715C63" w14:textId="77777777" w:rsidTr="000A56D1">
        <w:tc>
          <w:tcPr>
            <w:tcW w:w="4077" w:type="dxa"/>
          </w:tcPr>
          <w:p w14:paraId="7BD34A35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1.4. Domeniul de studii</w:t>
            </w:r>
          </w:p>
        </w:tc>
        <w:tc>
          <w:tcPr>
            <w:tcW w:w="5812" w:type="dxa"/>
          </w:tcPr>
          <w:p w14:paraId="73D2D63A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Științe ale educației</w:t>
            </w:r>
          </w:p>
        </w:tc>
      </w:tr>
      <w:tr w:rsidR="006836B9" w:rsidRPr="006836B9" w14:paraId="072F6EA3" w14:textId="77777777" w:rsidTr="000A56D1">
        <w:tc>
          <w:tcPr>
            <w:tcW w:w="4077" w:type="dxa"/>
          </w:tcPr>
          <w:p w14:paraId="69F242C4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1.5. Ciclul de studii</w:t>
            </w:r>
          </w:p>
        </w:tc>
        <w:tc>
          <w:tcPr>
            <w:tcW w:w="5812" w:type="dxa"/>
          </w:tcPr>
          <w:p w14:paraId="0DF83C56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MasteratDidactic</w:t>
            </w:r>
          </w:p>
        </w:tc>
      </w:tr>
      <w:tr w:rsidR="006836B9" w:rsidRPr="006836B9" w14:paraId="0947B970" w14:textId="77777777" w:rsidTr="000A56D1">
        <w:tc>
          <w:tcPr>
            <w:tcW w:w="4077" w:type="dxa"/>
            <w:tcBorders>
              <w:bottom w:val="single" w:sz="12" w:space="0" w:color="auto"/>
            </w:tcBorders>
          </w:tcPr>
          <w:p w14:paraId="41B409F4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1.6. Programul de studii / calificarea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32EEABF6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MasteratDidactic</w:t>
            </w:r>
          </w:p>
        </w:tc>
      </w:tr>
    </w:tbl>
    <w:p w14:paraId="1FA1B297" w14:textId="77777777" w:rsidR="006836B9" w:rsidRPr="006836B9" w:rsidRDefault="006836B9" w:rsidP="006836B9">
      <w:pPr>
        <w:jc w:val="both"/>
        <w:rPr>
          <w:rFonts w:asciiTheme="minorHAnsi" w:hAnsiTheme="minorHAnsi"/>
          <w:sz w:val="22"/>
          <w:szCs w:val="22"/>
        </w:rPr>
      </w:pPr>
    </w:p>
    <w:p w14:paraId="194D077A" w14:textId="77777777" w:rsidR="006836B9" w:rsidRPr="006836B9" w:rsidRDefault="006836B9" w:rsidP="006836B9">
      <w:pPr>
        <w:jc w:val="both"/>
        <w:rPr>
          <w:rFonts w:asciiTheme="minorHAnsi" w:hAnsiTheme="minorHAnsi"/>
          <w:b/>
          <w:sz w:val="22"/>
          <w:szCs w:val="22"/>
        </w:rPr>
      </w:pPr>
      <w:r w:rsidRPr="006836B9">
        <w:rPr>
          <w:rFonts w:asciiTheme="minorHAnsi" w:hAnsiTheme="minorHAnsi"/>
          <w:b/>
          <w:sz w:val="22"/>
          <w:szCs w:val="22"/>
        </w:rPr>
        <w:t xml:space="preserve">2. Date despre disciplină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421"/>
        <w:gridCol w:w="1558"/>
        <w:gridCol w:w="424"/>
        <w:gridCol w:w="2242"/>
        <w:gridCol w:w="324"/>
        <w:gridCol w:w="2383"/>
        <w:gridCol w:w="478"/>
      </w:tblGrid>
      <w:tr w:rsidR="006836B9" w:rsidRPr="006836B9" w14:paraId="29CDD400" w14:textId="77777777" w:rsidTr="000A56D1">
        <w:tc>
          <w:tcPr>
            <w:tcW w:w="4064" w:type="dxa"/>
            <w:gridSpan w:val="3"/>
            <w:tcBorders>
              <w:top w:val="single" w:sz="12" w:space="0" w:color="auto"/>
            </w:tcBorders>
          </w:tcPr>
          <w:p w14:paraId="3B2484C6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2.1. Denumirea disciplinei</w:t>
            </w:r>
          </w:p>
        </w:tc>
        <w:tc>
          <w:tcPr>
            <w:tcW w:w="5825" w:type="dxa"/>
            <w:gridSpan w:val="5"/>
            <w:tcBorders>
              <w:top w:val="single" w:sz="12" w:space="0" w:color="auto"/>
            </w:tcBorders>
          </w:tcPr>
          <w:p w14:paraId="03067547" w14:textId="77777777" w:rsidR="006836B9" w:rsidRPr="006836B9" w:rsidRDefault="006836B9" w:rsidP="000A56D1">
            <w:pPr>
              <w:rPr>
                <w:rFonts w:asciiTheme="minorHAnsi" w:eastAsia="Palatino Linotype" w:hAnsiTheme="minorHAnsi"/>
                <w:b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/>
                <w:b/>
                <w:sz w:val="22"/>
                <w:szCs w:val="22"/>
              </w:rPr>
              <w:t>Medii virtuale de învățare</w:t>
            </w:r>
          </w:p>
        </w:tc>
      </w:tr>
      <w:tr w:rsidR="006836B9" w:rsidRPr="006836B9" w14:paraId="3C7BF9B0" w14:textId="77777777" w:rsidTr="000A56D1">
        <w:tc>
          <w:tcPr>
            <w:tcW w:w="4064" w:type="dxa"/>
            <w:gridSpan w:val="3"/>
          </w:tcPr>
          <w:p w14:paraId="584AC81C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2.2. Titularul activităților de curs</w:t>
            </w:r>
          </w:p>
        </w:tc>
        <w:tc>
          <w:tcPr>
            <w:tcW w:w="5825" w:type="dxa"/>
            <w:gridSpan w:val="5"/>
          </w:tcPr>
          <w:p w14:paraId="47EBCF49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Lector. dr. Dana Crăciun</w:t>
            </w:r>
          </w:p>
        </w:tc>
      </w:tr>
      <w:tr w:rsidR="006836B9" w:rsidRPr="006836B9" w14:paraId="63C1B476" w14:textId="77777777" w:rsidTr="000A56D1">
        <w:tc>
          <w:tcPr>
            <w:tcW w:w="4064" w:type="dxa"/>
            <w:gridSpan w:val="3"/>
          </w:tcPr>
          <w:p w14:paraId="7B26AA6D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2.3. Titularul activităților de seminar </w:t>
            </w:r>
          </w:p>
        </w:tc>
        <w:tc>
          <w:tcPr>
            <w:tcW w:w="5825" w:type="dxa"/>
            <w:gridSpan w:val="5"/>
          </w:tcPr>
          <w:p w14:paraId="15652178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Lector. dr. Dana Crăciun</w:t>
            </w:r>
          </w:p>
        </w:tc>
      </w:tr>
      <w:tr w:rsidR="006836B9" w:rsidRPr="006836B9" w14:paraId="06497EB7" w14:textId="77777777" w:rsidTr="000A56D1">
        <w:tc>
          <w:tcPr>
            <w:tcW w:w="2078" w:type="dxa"/>
            <w:tcBorders>
              <w:bottom w:val="single" w:sz="12" w:space="0" w:color="auto"/>
            </w:tcBorders>
          </w:tcPr>
          <w:p w14:paraId="1934F1BB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2.4. Anul de studii</w:t>
            </w: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1F2A44C3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14:paraId="339CBEAA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2.5. Semestrul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F4B40B9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24FEBF31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2.6. Tipul de evaluare</w:t>
            </w: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14:paraId="5BF9874D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0EC88046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2.7. Regimul disciplinei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CEDB51A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Ob</w:t>
            </w:r>
          </w:p>
        </w:tc>
      </w:tr>
    </w:tbl>
    <w:p w14:paraId="4C8EE4E8" w14:textId="77777777" w:rsidR="006836B9" w:rsidRPr="006836B9" w:rsidRDefault="006836B9" w:rsidP="006836B9">
      <w:pPr>
        <w:jc w:val="both"/>
        <w:rPr>
          <w:rFonts w:asciiTheme="minorHAnsi" w:hAnsiTheme="minorHAnsi"/>
          <w:sz w:val="22"/>
          <w:szCs w:val="22"/>
        </w:rPr>
      </w:pPr>
    </w:p>
    <w:p w14:paraId="20F07B7D" w14:textId="77777777" w:rsidR="006836B9" w:rsidRPr="006836B9" w:rsidRDefault="006836B9" w:rsidP="006836B9">
      <w:pPr>
        <w:jc w:val="both"/>
        <w:rPr>
          <w:rFonts w:asciiTheme="minorHAnsi" w:hAnsiTheme="minorHAnsi"/>
          <w:b/>
          <w:sz w:val="22"/>
          <w:szCs w:val="22"/>
        </w:rPr>
      </w:pPr>
      <w:r w:rsidRPr="006836B9">
        <w:rPr>
          <w:rFonts w:asciiTheme="minorHAnsi" w:hAnsiTheme="minorHAnsi"/>
          <w:b/>
          <w:sz w:val="22"/>
          <w:szCs w:val="22"/>
        </w:rPr>
        <w:t>3. Timpul total estimat (ore pe semestru al activităților didactice)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62"/>
        <w:gridCol w:w="140"/>
        <w:gridCol w:w="561"/>
        <w:gridCol w:w="2098"/>
        <w:gridCol w:w="506"/>
        <w:gridCol w:w="2313"/>
        <w:gridCol w:w="524"/>
      </w:tblGrid>
      <w:tr w:rsidR="006836B9" w:rsidRPr="006836B9" w14:paraId="6E088A56" w14:textId="77777777" w:rsidTr="000A56D1">
        <w:tc>
          <w:tcPr>
            <w:tcW w:w="3888" w:type="dxa"/>
            <w:gridSpan w:val="3"/>
            <w:tcBorders>
              <w:top w:val="single" w:sz="12" w:space="0" w:color="auto"/>
            </w:tcBorders>
          </w:tcPr>
          <w:p w14:paraId="44BE30C5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3.1. Număr de ore pe săptămână 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14:paraId="4F61BE8C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73D7D78C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din care: 3.2 curs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3A751C22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3" w:type="dxa"/>
            <w:tcBorders>
              <w:top w:val="single" w:sz="12" w:space="0" w:color="auto"/>
            </w:tcBorders>
          </w:tcPr>
          <w:p w14:paraId="39C50B02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3.3. seminar/laborator 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14:paraId="57443094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836B9" w:rsidRPr="006836B9" w14:paraId="71F2514D" w14:textId="77777777" w:rsidTr="000A56D1">
        <w:tc>
          <w:tcPr>
            <w:tcW w:w="3888" w:type="dxa"/>
            <w:gridSpan w:val="3"/>
            <w:tcBorders>
              <w:bottom w:val="single" w:sz="12" w:space="0" w:color="auto"/>
            </w:tcBorders>
          </w:tcPr>
          <w:p w14:paraId="58AFE6A6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3.4. Total ore din planul de învățământ 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6F304D3C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2B0FFC52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din care: 3.5 curs</w:t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14:paraId="1F4FA3A4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13" w:type="dxa"/>
            <w:tcBorders>
              <w:bottom w:val="single" w:sz="12" w:space="0" w:color="auto"/>
            </w:tcBorders>
          </w:tcPr>
          <w:p w14:paraId="4D4599DA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3.6. seminar/laborator</w:t>
            </w: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14:paraId="022C20C8" w14:textId="77777777" w:rsidR="006836B9" w:rsidRPr="006836B9" w:rsidRDefault="006836B9" w:rsidP="000A56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</w:tr>
      <w:tr w:rsidR="006836B9" w:rsidRPr="006836B9" w14:paraId="1A6D5EA1" w14:textId="77777777" w:rsidTr="000A56D1">
        <w:tc>
          <w:tcPr>
            <w:tcW w:w="9367" w:type="dxa"/>
            <w:gridSpan w:val="7"/>
            <w:tcBorders>
              <w:top w:val="single" w:sz="12" w:space="0" w:color="auto"/>
            </w:tcBorders>
          </w:tcPr>
          <w:p w14:paraId="7825DD19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/>
                <w:b/>
                <w:sz w:val="22"/>
                <w:szCs w:val="22"/>
              </w:rPr>
              <w:t xml:space="preserve">Distribuția fondului de timp 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14:paraId="5FA00F07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/>
                <w:b/>
                <w:sz w:val="22"/>
                <w:szCs w:val="22"/>
              </w:rPr>
              <w:t>ore</w:t>
            </w:r>
          </w:p>
        </w:tc>
      </w:tr>
      <w:tr w:rsidR="006836B9" w:rsidRPr="006836B9" w14:paraId="72C878C8" w14:textId="77777777" w:rsidTr="000A56D1">
        <w:tc>
          <w:tcPr>
            <w:tcW w:w="9367" w:type="dxa"/>
            <w:gridSpan w:val="7"/>
          </w:tcPr>
          <w:p w14:paraId="70D40D38" w14:textId="77777777" w:rsidR="006836B9" w:rsidRPr="006836B9" w:rsidRDefault="006836B9" w:rsidP="000A56D1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Studiu după manual, suport de curs, bibliografie și notițe </w:t>
            </w:r>
          </w:p>
        </w:tc>
        <w:tc>
          <w:tcPr>
            <w:tcW w:w="522" w:type="dxa"/>
          </w:tcPr>
          <w:p w14:paraId="120C092B" w14:textId="77777777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6836B9" w:rsidRPr="006836B9" w14:paraId="4C08FD92" w14:textId="77777777" w:rsidTr="000A56D1">
        <w:tc>
          <w:tcPr>
            <w:tcW w:w="9367" w:type="dxa"/>
            <w:gridSpan w:val="7"/>
          </w:tcPr>
          <w:p w14:paraId="0FCE7969" w14:textId="77777777" w:rsidR="006836B9" w:rsidRPr="006836B9" w:rsidRDefault="006836B9" w:rsidP="000A56D1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Documentare suplimentară în bibliotecă, pe platformele electronice de specialitate/pe teren </w:t>
            </w:r>
          </w:p>
        </w:tc>
        <w:tc>
          <w:tcPr>
            <w:tcW w:w="522" w:type="dxa"/>
          </w:tcPr>
          <w:p w14:paraId="7F146238" w14:textId="30F0BEBB" w:rsidR="006836B9" w:rsidRPr="006836B9" w:rsidRDefault="00917DF9" w:rsidP="000A56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</w:tr>
      <w:tr w:rsidR="006836B9" w:rsidRPr="006836B9" w14:paraId="6848557A" w14:textId="77777777" w:rsidTr="000A56D1">
        <w:tc>
          <w:tcPr>
            <w:tcW w:w="9367" w:type="dxa"/>
            <w:gridSpan w:val="7"/>
          </w:tcPr>
          <w:p w14:paraId="0FF4B45E" w14:textId="77777777" w:rsidR="006836B9" w:rsidRPr="006836B9" w:rsidRDefault="006836B9" w:rsidP="000A56D1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Pregătire seminarii/laboratoare, teme, referate, portofolii și eseuri</w:t>
            </w:r>
          </w:p>
        </w:tc>
        <w:tc>
          <w:tcPr>
            <w:tcW w:w="522" w:type="dxa"/>
          </w:tcPr>
          <w:p w14:paraId="39B823F6" w14:textId="77777777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6836B9" w:rsidRPr="006836B9" w14:paraId="070067BA" w14:textId="77777777" w:rsidTr="000A56D1">
        <w:tc>
          <w:tcPr>
            <w:tcW w:w="9367" w:type="dxa"/>
            <w:gridSpan w:val="7"/>
          </w:tcPr>
          <w:p w14:paraId="3A04239B" w14:textId="77777777" w:rsidR="006836B9" w:rsidRPr="006836B9" w:rsidRDefault="006836B9" w:rsidP="000A56D1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Tutorat </w:t>
            </w:r>
          </w:p>
        </w:tc>
        <w:tc>
          <w:tcPr>
            <w:tcW w:w="522" w:type="dxa"/>
          </w:tcPr>
          <w:p w14:paraId="4BD6B591" w14:textId="77777777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836B9" w:rsidRPr="006836B9" w14:paraId="093A2874" w14:textId="77777777" w:rsidTr="000A56D1">
        <w:tc>
          <w:tcPr>
            <w:tcW w:w="9367" w:type="dxa"/>
            <w:gridSpan w:val="7"/>
          </w:tcPr>
          <w:p w14:paraId="3597FB33" w14:textId="77777777" w:rsidR="006836B9" w:rsidRPr="006836B9" w:rsidRDefault="006836B9" w:rsidP="000A56D1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Examinări</w:t>
            </w:r>
          </w:p>
        </w:tc>
        <w:tc>
          <w:tcPr>
            <w:tcW w:w="522" w:type="dxa"/>
          </w:tcPr>
          <w:p w14:paraId="228CA8F3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836B9" w:rsidRPr="006836B9" w14:paraId="129D07AC" w14:textId="77777777" w:rsidTr="000A56D1">
        <w:trPr>
          <w:gridAfter w:val="6"/>
          <w:wAfter w:w="6141" w:type="dxa"/>
        </w:trPr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172EAA22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3.7. Total ore studiu individual 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</w:tcPr>
          <w:p w14:paraId="74419278" w14:textId="3A4341F9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8</w:t>
            </w:r>
            <w:r w:rsidR="00917D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836B9" w:rsidRPr="006836B9" w14:paraId="095D8DA8" w14:textId="77777777" w:rsidTr="000A56D1">
        <w:trPr>
          <w:gridAfter w:val="6"/>
          <w:wAfter w:w="6141" w:type="dxa"/>
        </w:trPr>
        <w:tc>
          <w:tcPr>
            <w:tcW w:w="3186" w:type="dxa"/>
            <w:shd w:val="clear" w:color="auto" w:fill="auto"/>
          </w:tcPr>
          <w:p w14:paraId="2D3C118D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3.8. Total ore pe semestru</w:t>
            </w:r>
          </w:p>
        </w:tc>
        <w:tc>
          <w:tcPr>
            <w:tcW w:w="562" w:type="dxa"/>
            <w:shd w:val="clear" w:color="auto" w:fill="auto"/>
          </w:tcPr>
          <w:p w14:paraId="747A0D4F" w14:textId="53B19C45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12</w:t>
            </w:r>
            <w:r w:rsidR="00917D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836B9" w:rsidRPr="006836B9" w14:paraId="182786EC" w14:textId="77777777" w:rsidTr="000A56D1">
        <w:trPr>
          <w:gridAfter w:val="6"/>
          <w:wAfter w:w="6141" w:type="dxa"/>
        </w:trPr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14:paraId="6510268B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3.9. Număr de credite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</w:tcPr>
          <w:p w14:paraId="37A38B66" w14:textId="77777777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3F6FCE6C" w14:textId="77777777" w:rsidR="006836B9" w:rsidRPr="006836B9" w:rsidRDefault="006836B9" w:rsidP="006836B9">
      <w:pPr>
        <w:jc w:val="both"/>
        <w:rPr>
          <w:rFonts w:asciiTheme="minorHAnsi" w:hAnsiTheme="minorHAnsi"/>
          <w:sz w:val="22"/>
          <w:szCs w:val="22"/>
        </w:rPr>
      </w:pPr>
    </w:p>
    <w:p w14:paraId="3F4ED209" w14:textId="77777777" w:rsidR="006836B9" w:rsidRPr="006836B9" w:rsidRDefault="006836B9" w:rsidP="006836B9">
      <w:pPr>
        <w:jc w:val="both"/>
        <w:rPr>
          <w:rFonts w:asciiTheme="minorHAnsi" w:hAnsiTheme="minorHAnsi"/>
          <w:b/>
          <w:sz w:val="22"/>
          <w:szCs w:val="22"/>
        </w:rPr>
      </w:pPr>
      <w:r w:rsidRPr="006836B9">
        <w:rPr>
          <w:rFonts w:asciiTheme="minorHAnsi" w:hAnsiTheme="minorHAnsi"/>
          <w:b/>
          <w:sz w:val="22"/>
          <w:szCs w:val="22"/>
        </w:rPr>
        <w:t>4. Precondiții (acolo unde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6836B9" w:rsidRPr="006836B9" w14:paraId="33C8EBB1" w14:textId="77777777" w:rsidTr="000A56D1">
        <w:tc>
          <w:tcPr>
            <w:tcW w:w="3227" w:type="dxa"/>
            <w:tcBorders>
              <w:top w:val="single" w:sz="12" w:space="0" w:color="auto"/>
            </w:tcBorders>
          </w:tcPr>
          <w:p w14:paraId="4DDC8414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4.1. de curriculum</w:t>
            </w:r>
          </w:p>
        </w:tc>
        <w:tc>
          <w:tcPr>
            <w:tcW w:w="6349" w:type="dxa"/>
            <w:tcBorders>
              <w:top w:val="single" w:sz="12" w:space="0" w:color="auto"/>
            </w:tcBorders>
          </w:tcPr>
          <w:p w14:paraId="1FC3C0D2" w14:textId="77777777" w:rsidR="006836B9" w:rsidRPr="006836B9" w:rsidRDefault="006836B9" w:rsidP="00DB397B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36B9" w:rsidRPr="006836B9" w14:paraId="508AA63A" w14:textId="77777777" w:rsidTr="000A56D1">
        <w:tc>
          <w:tcPr>
            <w:tcW w:w="3227" w:type="dxa"/>
            <w:tcBorders>
              <w:bottom w:val="single" w:sz="12" w:space="0" w:color="auto"/>
            </w:tcBorders>
          </w:tcPr>
          <w:p w14:paraId="3E06B001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4.2. de competențe </w:t>
            </w:r>
          </w:p>
        </w:tc>
        <w:tc>
          <w:tcPr>
            <w:tcW w:w="6349" w:type="dxa"/>
            <w:tcBorders>
              <w:bottom w:val="single" w:sz="12" w:space="0" w:color="auto"/>
            </w:tcBorders>
          </w:tcPr>
          <w:p w14:paraId="219AF3E0" w14:textId="77777777" w:rsidR="006836B9" w:rsidRPr="006836B9" w:rsidRDefault="006836B9" w:rsidP="00DB397B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17CE57" w14:textId="77777777" w:rsidR="006836B9" w:rsidRPr="006836B9" w:rsidRDefault="006836B9" w:rsidP="006836B9">
      <w:pPr>
        <w:jc w:val="both"/>
        <w:rPr>
          <w:rFonts w:asciiTheme="minorHAnsi" w:hAnsiTheme="minorHAnsi"/>
          <w:sz w:val="22"/>
          <w:szCs w:val="22"/>
        </w:rPr>
      </w:pPr>
    </w:p>
    <w:p w14:paraId="1653E68E" w14:textId="77777777" w:rsidR="006836B9" w:rsidRPr="006836B9" w:rsidRDefault="006836B9" w:rsidP="006836B9">
      <w:pPr>
        <w:jc w:val="both"/>
        <w:rPr>
          <w:rFonts w:asciiTheme="minorHAnsi" w:hAnsiTheme="minorHAnsi"/>
          <w:b/>
          <w:sz w:val="22"/>
          <w:szCs w:val="22"/>
        </w:rPr>
      </w:pPr>
      <w:r w:rsidRPr="006836B9">
        <w:rPr>
          <w:rFonts w:asciiTheme="minorHAnsi" w:hAnsiTheme="minorHAnsi"/>
          <w:b/>
          <w:sz w:val="22"/>
          <w:szCs w:val="22"/>
        </w:rPr>
        <w:t>5. Condiții (acolo unde e cazul)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6836B9" w:rsidRPr="006836B9" w14:paraId="3B12571B" w14:textId="77777777" w:rsidTr="000A56D1">
        <w:tc>
          <w:tcPr>
            <w:tcW w:w="4503" w:type="dxa"/>
            <w:tcBorders>
              <w:top w:val="single" w:sz="12" w:space="0" w:color="auto"/>
            </w:tcBorders>
          </w:tcPr>
          <w:p w14:paraId="2BC08E4F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5.1 de desfășurare a cursului</w:t>
            </w:r>
          </w:p>
        </w:tc>
        <w:tc>
          <w:tcPr>
            <w:tcW w:w="5073" w:type="dxa"/>
            <w:tcBorders>
              <w:top w:val="single" w:sz="12" w:space="0" w:color="auto"/>
            </w:tcBorders>
          </w:tcPr>
          <w:p w14:paraId="1520336F" w14:textId="25D538C3" w:rsidR="006836B9" w:rsidRPr="00D971CB" w:rsidRDefault="006836B9" w:rsidP="00DB397B">
            <w:pPr>
              <w:pStyle w:val="NoSpacing"/>
              <w:numPr>
                <w:ilvl w:val="0"/>
                <w:numId w:val="1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="00D971CB" w:rsidRPr="00D971CB">
              <w:t>;</w:t>
            </w:r>
            <w:r w:rsidRPr="00D971CB">
              <w:t xml:space="preserve">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Classroom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Google Meet,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0F61EEC9" w14:textId="40BABC47" w:rsidR="006836B9" w:rsidRPr="006836B9" w:rsidRDefault="006836B9" w:rsidP="00DB397B">
            <w:pPr>
              <w:pStyle w:val="ListParagraph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971CB">
              <w:rPr>
                <w:rFonts w:asciiTheme="minorHAnsi" w:hAnsiTheme="minorHAnsi" w:cstheme="minorHAnsi"/>
                <w:sz w:val="22"/>
                <w:szCs w:val="22"/>
              </w:rPr>
              <w:t>Menținerea camerei deschise</w:t>
            </w:r>
            <w:r w:rsidR="00D971CB" w:rsidRPr="00D971CB">
              <w:rPr>
                <w:rFonts w:asciiTheme="minorHAnsi" w:hAnsiTheme="minorHAnsi" w:cstheme="minorHAnsi"/>
                <w:sz w:val="22"/>
                <w:szCs w:val="22"/>
              </w:rPr>
              <w:t xml:space="preserve"> (de către student)</w:t>
            </w:r>
            <w:r w:rsidRPr="00D971CB">
              <w:rPr>
                <w:rFonts w:asciiTheme="minorHAnsi" w:hAnsiTheme="minorHAnsi" w:cstheme="minorHAnsi"/>
                <w:sz w:val="22"/>
                <w:szCs w:val="22"/>
              </w:rPr>
              <w:t xml:space="preserve"> pe tot parcursul activității didactice sau la solicitarea cadrului didactic</w:t>
            </w:r>
          </w:p>
        </w:tc>
      </w:tr>
      <w:tr w:rsidR="006836B9" w:rsidRPr="006836B9" w14:paraId="7950A455" w14:textId="77777777" w:rsidTr="000A56D1">
        <w:tc>
          <w:tcPr>
            <w:tcW w:w="4503" w:type="dxa"/>
            <w:tcBorders>
              <w:bottom w:val="single" w:sz="12" w:space="0" w:color="auto"/>
            </w:tcBorders>
          </w:tcPr>
          <w:p w14:paraId="49A48897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5.2 de desfășurare a seminarului / laboratorului</w:t>
            </w:r>
          </w:p>
        </w:tc>
        <w:tc>
          <w:tcPr>
            <w:tcW w:w="5073" w:type="dxa"/>
            <w:tcBorders>
              <w:bottom w:val="single" w:sz="12" w:space="0" w:color="auto"/>
            </w:tcBorders>
          </w:tcPr>
          <w:p w14:paraId="138772F4" w14:textId="77777777" w:rsidR="00D971CB" w:rsidRPr="00D971CB" w:rsidRDefault="00D971CB" w:rsidP="00D971CB">
            <w:pPr>
              <w:pStyle w:val="NoSpacing"/>
              <w:numPr>
                <w:ilvl w:val="0"/>
                <w:numId w:val="4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Pr="00D971CB">
              <w:t xml:space="preserve">;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</w:t>
            </w:r>
            <w:r w:rsidRPr="00D971CB">
              <w:lastRenderedPageBreak/>
              <w:t xml:space="preserve">Classroom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Google Meet,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7DF9F59E" w14:textId="4E51AC9F" w:rsidR="006836B9" w:rsidRPr="006836B9" w:rsidRDefault="00D971CB" w:rsidP="00D971C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971CB">
              <w:rPr>
                <w:rFonts w:asciiTheme="minorHAnsi" w:hAnsiTheme="minorHAnsi" w:cstheme="minorHAnsi"/>
                <w:sz w:val="22"/>
                <w:szCs w:val="22"/>
              </w:rPr>
              <w:t>Menținerea camerei deschise (de către student) pe tot parcursul activității didactice sau la solicitarea cadrului didactic</w:t>
            </w:r>
          </w:p>
        </w:tc>
      </w:tr>
    </w:tbl>
    <w:p w14:paraId="25BD4D7D" w14:textId="77777777" w:rsidR="006836B9" w:rsidRPr="006836B9" w:rsidRDefault="006836B9" w:rsidP="006836B9">
      <w:pPr>
        <w:jc w:val="both"/>
        <w:rPr>
          <w:sz w:val="22"/>
          <w:szCs w:val="22"/>
        </w:rPr>
      </w:pPr>
    </w:p>
    <w:p w14:paraId="6A526A95" w14:textId="77777777" w:rsidR="006836B9" w:rsidRPr="006836B9" w:rsidRDefault="006836B9" w:rsidP="006836B9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836B9">
        <w:rPr>
          <w:rFonts w:asciiTheme="minorHAnsi" w:hAnsiTheme="minorHAnsi"/>
          <w:b/>
          <w:sz w:val="22"/>
          <w:szCs w:val="22"/>
        </w:rPr>
        <w:t>6.</w:t>
      </w:r>
      <w:r w:rsidRPr="006836B9">
        <w:rPr>
          <w:rFonts w:asciiTheme="minorHAnsi" w:hAnsiTheme="minorHAnsi" w:cstheme="minorHAnsi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p w14:paraId="76CFBC7A" w14:textId="77777777" w:rsidR="006836B9" w:rsidRPr="006836B9" w:rsidRDefault="006836B9" w:rsidP="006836B9">
      <w:pPr>
        <w:contextualSpacing/>
        <w:rPr>
          <w:rFonts w:asciiTheme="minorHAnsi" w:hAnsiTheme="minorHAnsi" w:cstheme="minorHAnsi"/>
          <w:b/>
          <w:sz w:val="22"/>
          <w:szCs w:val="22"/>
        </w:rPr>
      </w:pPr>
      <w:bookmarkStart w:id="0" w:name="_Hlk82543305"/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753"/>
        <w:gridCol w:w="6592"/>
      </w:tblGrid>
      <w:tr w:rsidR="006836B9" w:rsidRPr="006836B9" w14:paraId="6216E8A0" w14:textId="77777777" w:rsidTr="000A56D1">
        <w:trPr>
          <w:trHeight w:val="97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992C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1" w:name="_Hlk46294493"/>
            <w:r w:rsidRPr="006836B9">
              <w:rPr>
                <w:rFonts w:asciiTheme="minorHAnsi" w:hAnsiTheme="minorHAnsi"/>
                <w:sz w:val="22"/>
                <w:szCs w:val="22"/>
              </w:rPr>
              <w:t>Cunoștințe: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26A" w14:textId="77777777" w:rsidR="006836B9" w:rsidRPr="006836B9" w:rsidRDefault="006836B9" w:rsidP="000A56D1">
            <w:pPr>
              <w:jc w:val="both"/>
              <w:rPr>
                <w:rFonts w:asciiTheme="minorHAnsi" w:eastAsia="Trebuchet MS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RI.C4. să identifice particularitățile diferitelor tipologii de resurse digitale din specialitate și strategii didactice asociate acestora;</w:t>
            </w:r>
          </w:p>
          <w:p w14:paraId="39E89D2D" w14:textId="77777777" w:rsidR="006836B9" w:rsidRPr="006836B9" w:rsidRDefault="006836B9" w:rsidP="000A56D1">
            <w:pPr>
              <w:jc w:val="both"/>
              <w:rPr>
                <w:rFonts w:asciiTheme="minorHAnsi" w:eastAsia="Trebuchet MS" w:hAnsiTheme="minorHAnsi"/>
                <w:sz w:val="22"/>
                <w:szCs w:val="22"/>
              </w:rPr>
            </w:pPr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RI.C6.</w:t>
            </w:r>
            <w:r w:rsidRPr="006836B9">
              <w:rPr>
                <w:rFonts w:asciiTheme="minorHAnsi" w:eastAsia="Trebuchet MS" w:hAnsiTheme="minorHAnsi"/>
                <w:b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să descrie modele și tehnici de design educațional inovativ (în mediul digital);</w:t>
            </w:r>
          </w:p>
          <w:p w14:paraId="2BE2A8AE" w14:textId="77777777" w:rsidR="006836B9" w:rsidRPr="006836B9" w:rsidRDefault="006836B9" w:rsidP="000A56D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RI.C7.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identifice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strategii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predare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bazată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tehnologia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digitală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aplicabile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predarea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disciplinei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specialitate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învățământul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preuniversitar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16DF32E" w14:textId="77777777" w:rsidR="006836B9" w:rsidRPr="006836B9" w:rsidRDefault="006836B9" w:rsidP="000A56D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RI.C9.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asocieze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instrumente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digitale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strategii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motivare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stimulare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interesului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situațional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al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elevilor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contextul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predării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mediul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online a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disciplinei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proprii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6836B9" w:rsidRPr="006836B9" w14:paraId="7A1C1B0B" w14:textId="77777777" w:rsidTr="000A56D1">
        <w:trPr>
          <w:trHeight w:val="240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35D1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Aptitudini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D588" w14:textId="1C0BAB3D" w:rsidR="006836B9" w:rsidRPr="006836B9" w:rsidRDefault="006836B9" w:rsidP="000A56D1">
            <w:pPr>
              <w:tabs>
                <w:tab w:val="left" w:pos="80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RI.A10. să evalueze învățarea elevilor (asistată de tehnologia digital);</w:t>
            </w:r>
          </w:p>
          <w:p w14:paraId="7D6A8277" w14:textId="77777777" w:rsidR="006836B9" w:rsidRPr="006836B9" w:rsidRDefault="006836B9" w:rsidP="000A56D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RI.A12.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interpreteze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datele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evaluării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elevilor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disciplina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specialitate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, pe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baza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rapoartelor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generate de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intsrumentele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digitale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6836B9" w:rsidRPr="006836B9" w14:paraId="7AC64F13" w14:textId="77777777" w:rsidTr="000A56D1">
        <w:trPr>
          <w:trHeight w:val="178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46731A" w14:textId="77777777" w:rsidR="006836B9" w:rsidRPr="006836B9" w:rsidRDefault="006836B9" w:rsidP="000A56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Responsabilitate și autonomie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BA7AE5" w14:textId="77777777" w:rsidR="006836B9" w:rsidRPr="006836B9" w:rsidRDefault="006836B9" w:rsidP="000A56D1">
            <w:pPr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>RI.RA4. să elaboreze judecăți de valoare consecvente și comparabile, fundamentate pe criterii științifice și etice;</w:t>
            </w:r>
          </w:p>
          <w:p w14:paraId="6D0983D9" w14:textId="77777777" w:rsidR="006836B9" w:rsidRPr="006836B9" w:rsidRDefault="006836B9" w:rsidP="000A56D1">
            <w:pPr>
              <w:pStyle w:val="PlainText"/>
              <w:jc w:val="both"/>
              <w:rPr>
                <w:rFonts w:asciiTheme="minorHAnsi" w:eastAsia="Trebuchet MS" w:hAnsiTheme="minorHAnsi"/>
                <w:sz w:val="22"/>
                <w:szCs w:val="22"/>
              </w:rPr>
            </w:pPr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RI.RA5.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manifeste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atitudine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proactivă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față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pregătirea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profesională</w:t>
            </w:r>
            <w:proofErr w:type="spellEnd"/>
            <w:r w:rsidRPr="006836B9">
              <w:rPr>
                <w:rFonts w:asciiTheme="minorHAnsi" w:eastAsia="Trebuchet MS" w:hAnsiTheme="minorHAnsi"/>
                <w:sz w:val="22"/>
                <w:szCs w:val="22"/>
              </w:rPr>
              <w:t>;</w:t>
            </w:r>
          </w:p>
          <w:p w14:paraId="211401D0" w14:textId="77777777" w:rsidR="006836B9" w:rsidRPr="006836B9" w:rsidRDefault="006836B9" w:rsidP="000A56D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RI.RA9.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respecte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etica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responsabilitățile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profesionale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7964448" w14:textId="77777777" w:rsidR="006836B9" w:rsidRPr="006836B9" w:rsidRDefault="006836B9" w:rsidP="000A56D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/>
                <w:sz w:val="22"/>
                <w:szCs w:val="22"/>
              </w:rPr>
              <w:t xml:space="preserve">RI.RA10.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să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respecte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cerințele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legislative, administrative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organizatorice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proiectarea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implementarea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acțiunilor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/>
                <w:sz w:val="22"/>
                <w:szCs w:val="22"/>
              </w:rPr>
              <w:t>instructiv</w:t>
            </w:r>
            <w:proofErr w:type="spellEnd"/>
            <w:r w:rsidRPr="006836B9">
              <w:rPr>
                <w:rFonts w:asciiTheme="minorHAnsi" w:hAnsiTheme="minorHAnsi"/>
                <w:sz w:val="22"/>
                <w:szCs w:val="22"/>
              </w:rPr>
              <w:t xml:space="preserve"> – educative; </w:t>
            </w:r>
          </w:p>
        </w:tc>
      </w:tr>
      <w:bookmarkEnd w:id="0"/>
      <w:bookmarkEnd w:id="1"/>
    </w:tbl>
    <w:p w14:paraId="24D492B3" w14:textId="77777777" w:rsidR="006836B9" w:rsidRDefault="006836B9" w:rsidP="006836B9">
      <w:pPr>
        <w:jc w:val="both"/>
        <w:rPr>
          <w:rFonts w:asciiTheme="minorHAnsi" w:hAnsiTheme="minorHAnsi"/>
          <w:b/>
        </w:rPr>
      </w:pPr>
    </w:p>
    <w:p w14:paraId="0A0CAE2E" w14:textId="77777777" w:rsidR="006836B9" w:rsidRPr="006836B9" w:rsidRDefault="006836B9" w:rsidP="006836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</w:rPr>
        <w:t>7</w:t>
      </w:r>
      <w:r w:rsidRPr="006836B9">
        <w:rPr>
          <w:rFonts w:asciiTheme="minorHAnsi" w:hAnsiTheme="minorHAnsi" w:cstheme="minorHAnsi"/>
          <w:b/>
          <w:sz w:val="22"/>
          <w:szCs w:val="22"/>
        </w:rPr>
        <w:t>. Conținuturi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70"/>
        <w:gridCol w:w="1350"/>
        <w:gridCol w:w="1170"/>
        <w:gridCol w:w="3551"/>
      </w:tblGrid>
      <w:tr w:rsidR="006836B9" w:rsidRPr="006836B9" w14:paraId="0C275524" w14:textId="77777777" w:rsidTr="000A56D1">
        <w:tc>
          <w:tcPr>
            <w:tcW w:w="3235" w:type="dxa"/>
            <w:tcBorders>
              <w:top w:val="single" w:sz="12" w:space="0" w:color="auto"/>
            </w:tcBorders>
            <w:shd w:val="clear" w:color="auto" w:fill="auto"/>
          </w:tcPr>
          <w:p w14:paraId="2382C353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7.1. Curs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A8C0BDC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Metode de predare</w:t>
            </w:r>
          </w:p>
        </w:tc>
        <w:tc>
          <w:tcPr>
            <w:tcW w:w="4721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9AFE66B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Observații</w:t>
            </w:r>
          </w:p>
        </w:tc>
      </w:tr>
      <w:tr w:rsidR="006836B9" w:rsidRPr="006836B9" w14:paraId="0F5EA3F4" w14:textId="77777777" w:rsidTr="000A56D1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5BF9F761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bookmarkStart w:id="2" w:name="_Hlk46296324"/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1. 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Particularități în utilizarea educațională a noilor tehnologii</w:t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(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RI.C6.,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RI.RA9.) </w:t>
            </w:r>
          </w:p>
          <w:p w14:paraId="1F943203" w14:textId="77777777" w:rsidR="006836B9" w:rsidRPr="006836B9" w:rsidRDefault="006836B9" w:rsidP="00DB397B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Competențele digitale ale cadrelor didactice (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Cadrul european </w:t>
            </w:r>
            <w:r w:rsidR="00000000">
              <w:fldChar w:fldCharType="begin"/>
            </w:r>
            <w:r w:rsidR="00000000">
              <w:instrText xml:space="preserve"> HYPERLINK "https://ec.europa.eu/jrc/sites/jrcsh/files/eos_cadrul_european_pentru_competenta_digitala_a_profesorilor_-digcompedu_fin_002.pdf"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DigicompEdu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)</w:t>
            </w:r>
          </w:p>
          <w:p w14:paraId="134F548A" w14:textId="77777777" w:rsidR="006836B9" w:rsidRPr="006836B9" w:rsidRDefault="006836B9" w:rsidP="00DB397B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Concepte aduse de noile tehnologii în educație</w:t>
            </w:r>
          </w:p>
          <w:p w14:paraId="656AF57E" w14:textId="77777777" w:rsidR="006836B9" w:rsidRPr="006836B9" w:rsidRDefault="006836B9" w:rsidP="000A56D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358C7ED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problematizarea, conversatia, explicația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FFAB12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discută fișa disciplinei și se stabilesc aspect organizatorice.</w:t>
            </w:r>
          </w:p>
          <w:p w14:paraId="1F6C02A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Cursul este centrat pe aprofundarea temei ce vizează c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aracteristicile și rolul noilor tehnologii în procesul didactic.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ADE14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87E9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 (</w:t>
            </w:r>
            <w:r w:rsidRPr="006836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sunt utilizate în activitatea sincronă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750D553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curs</w:t>
            </w:r>
          </w:p>
          <w:p w14:paraId="1B8B5AE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Crăciun D. și M. Iordan (2013), IAC- resurse Web 2.0 pentru viitorul profesor, Ed. Mirton, Timișoara.(pag 3-9)</w:t>
            </w:r>
          </w:p>
          <w:p w14:paraId="4C2B18AC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Cadrul european </w:t>
            </w:r>
            <w:r w:rsidR="00000000">
              <w:fldChar w:fldCharType="begin"/>
            </w:r>
            <w:r w:rsidR="00000000">
              <w:instrText xml:space="preserve"> HYPERLINK "https://ec.europa.eu/jrc/sites/jrcsh/files/eos_cadrul_european_pentru_competenta_digitala_a_profesorilor_-digcompedu_fin_002.pdf"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DigicompEdu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pag. 23-25, 31)</w:t>
            </w:r>
          </w:p>
          <w:p w14:paraId="2C5E66A3" w14:textId="77777777" w:rsidR="006836B9" w:rsidRPr="006836B9" w:rsidRDefault="006836B9" w:rsidP="000A56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etc.</w:t>
            </w:r>
          </w:p>
          <w:p w14:paraId="3C944120" w14:textId="77777777" w:rsidR="006836B9" w:rsidRPr="006836B9" w:rsidRDefault="006836B9" w:rsidP="000A56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</w:p>
          <w:p w14:paraId="1E932E29" w14:textId="77777777" w:rsidR="006836B9" w:rsidRPr="006836B9" w:rsidRDefault="006836B9" w:rsidP="000A56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AU" w:eastAsia="en-GB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o-RO"/>
              </w:rPr>
              <w:t>Principalele aplicații utilizate: Google Meet, Microsoft PowerPoint, Google Classroom, Padlet, Mentimeter.</w:t>
            </w:r>
          </w:p>
        </w:tc>
      </w:tr>
      <w:tr w:rsidR="006836B9" w:rsidRPr="006836B9" w14:paraId="46219174" w14:textId="77777777" w:rsidTr="000A56D1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CC47EF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Resurse educaționale în format digital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. (RI.C4.,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RI.RA9.)</w:t>
            </w:r>
          </w:p>
          <w:p w14:paraId="594698F9" w14:textId="77777777" w:rsidR="006836B9" w:rsidRPr="006836B9" w:rsidRDefault="006836B9" w:rsidP="00DB397B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Clasificare</w:t>
            </w:r>
          </w:p>
          <w:p w14:paraId="046775DB" w14:textId="77777777" w:rsidR="006836B9" w:rsidRPr="006836B9" w:rsidRDefault="006836B9" w:rsidP="00DB397B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Resurse și practici educaționale deschise</w:t>
            </w:r>
          </w:p>
          <w:p w14:paraId="10210D88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F10CC0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problematizarea, conversatia, brainstorming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26F4C0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clasifică și se descriu diversele tipuri de resurse și instrumente digitale.</w:t>
            </w:r>
          </w:p>
          <w:p w14:paraId="22C3B60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Se analizează resursele educaționale deschise (RED) utile în învățământul preuniversitar </w:t>
            </w:r>
          </w:p>
          <w:p w14:paraId="492BFBF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Referințe*:</w:t>
            </w:r>
          </w:p>
          <w:p w14:paraId="376D49F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de curs</w:t>
            </w:r>
          </w:p>
          <w:p w14:paraId="76BBFE9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2. Crăciun, D., Proiectarea și realizarea resurselor de instruire online. în Grosseck, G. &amp; Crăciun, D. (2020). Ghid practic de resurse educaționale și digitale pentru instruire online. Editura Universității de Vest din Timișoara (pag. 21-35)</w:t>
            </w:r>
          </w:p>
          <w:p w14:paraId="2521FF75" w14:textId="77777777" w:rsidR="006836B9" w:rsidRPr="006836B9" w:rsidRDefault="006836B9" w:rsidP="000A56D1">
            <w:pPr>
              <w:pStyle w:val="Heading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Huang, R., Liu, D., Tlili, A., Knyazeva, S., Chang, T. W., Zhang, X., Burgos, D., Jemni, M., Zhang, M., Zhuang, R., &amp; Holotescu, C. (2020). </w:t>
            </w:r>
            <w:r w:rsidR="00000000">
              <w:fldChar w:fldCharType="begin"/>
            </w:r>
            <w:r w:rsidR="00000000"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Ghid pentru aplicarea Practicilor Educaționale Deschise în timpul pandemiei de coronavirus. Utilizarea Resurselor Educaționale Deschise în conformitate cu Recomandările UNESCO,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451EBD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27E9C" w14:textId="77777777" w:rsidR="006836B9" w:rsidRPr="006836B9" w:rsidRDefault="006836B9" w:rsidP="000A56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750142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Principalele aplicații utilizate: Google Meet, Microsoft PowerPoint, Google Classroom, Mentimeter, Jamboard</w:t>
            </w:r>
          </w:p>
        </w:tc>
      </w:tr>
      <w:tr w:rsidR="006836B9" w:rsidRPr="006836B9" w14:paraId="1FD5FE59" w14:textId="77777777" w:rsidTr="000A56D1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10D5E9F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3.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Fundamente psiho-pedagogice în implementarea TIC la clasă</w:t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(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RI.C6.,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RI.C7., RI.A1.,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RI.RA9., RI.RA10.)</w:t>
            </w:r>
          </w:p>
          <w:p w14:paraId="797D152C" w14:textId="77777777" w:rsidR="006836B9" w:rsidRPr="006836B9" w:rsidRDefault="006836B9" w:rsidP="00DB397B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Modele/metode pedagogice specifice instruirii asistate de tehnologie (modelul TPACK, modelul SAMR, UDL)</w:t>
            </w:r>
          </w:p>
          <w:p w14:paraId="4EA22987" w14:textId="77777777" w:rsidR="006836B9" w:rsidRPr="006836B9" w:rsidRDefault="006836B9" w:rsidP="00DB397B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>Proiectarea și generarea conținuturilor/ suporturilor digitale</w:t>
            </w:r>
          </w:p>
          <w:p w14:paraId="3E1FF34A" w14:textId="77777777" w:rsidR="006836B9" w:rsidRPr="006836B9" w:rsidRDefault="006836B9" w:rsidP="00DB397B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>Medii, design și accesibilitate</w:t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AC53027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problematizarea, studiul de caz,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9D532F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discută și se exemplifică exigenţele de proiectare asistat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ă de tehnologie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şi modele pedagogice ce vizează IAC (legătura dintre cunoștințele de specialitate, pedagogice, tehnologice și cursant)</w:t>
            </w:r>
          </w:p>
          <w:p w14:paraId="73101B3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Referințe*:</w:t>
            </w:r>
          </w:p>
          <w:p w14:paraId="4BF2159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de curs</w:t>
            </w:r>
          </w:p>
          <w:p w14:paraId="2133AD5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2. Crăciun, D., Proiectarea și realizarea resurselor de instruire online. în Grosseck, G. &amp; Crăciun, D. (2020). Ghid practic de resurse educaționale și digitale pentru instruire online. Editura Universității de Vest din Timișoara (pag. 51-67)</w:t>
            </w:r>
          </w:p>
          <w:p w14:paraId="568E51ED" w14:textId="77777777" w:rsidR="006836B9" w:rsidRPr="006836B9" w:rsidRDefault="006836B9" w:rsidP="000A56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3.T. Bates, Teaching in a digital age. (2019)</w:t>
            </w:r>
            <w:r w:rsidRPr="006836B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eastAsia="en-GB"/>
              </w:rPr>
              <w:t xml:space="preserve"> </w:t>
            </w:r>
            <w:hyperlink r:id="rId7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 w:eastAsia="en-GB"/>
                </w:rPr>
                <w:t>https://opentextbc.ca/teachinginadigitalage/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AU" w:eastAsia="en-GB"/>
              </w:rPr>
              <w:t>.</w:t>
            </w:r>
          </w:p>
          <w:p w14:paraId="2CE9D115" w14:textId="77777777" w:rsidR="006836B9" w:rsidRPr="006836B9" w:rsidRDefault="006836B9" w:rsidP="000A56D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2106E042" w14:textId="77777777" w:rsidR="006836B9" w:rsidRPr="006836B9" w:rsidRDefault="006836B9" w:rsidP="000A56D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Principalele aplicații utilizate: Google Meet, Microsoft PowerPoint, Google Classroom, Mentimeter, Jamboard</w:t>
            </w:r>
          </w:p>
        </w:tc>
      </w:tr>
      <w:tr w:rsidR="006836B9" w:rsidRPr="006836B9" w14:paraId="03AA8EA2" w14:textId="77777777" w:rsidTr="000A56D1">
        <w:tc>
          <w:tcPr>
            <w:tcW w:w="3235" w:type="dxa"/>
            <w:shd w:val="clear" w:color="auto" w:fill="auto"/>
          </w:tcPr>
          <w:p w14:paraId="6F8B62E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lastRenderedPageBreak/>
              <w:t>4.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Designul instrucțional și învățarea cu ajutorul tehnologiei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(RI.C4., RI.C9.,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RI.RA9., RI.RA10.)</w:t>
            </w:r>
          </w:p>
          <w:p w14:paraId="515E88E4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</w:p>
          <w:p w14:paraId="32B68399" w14:textId="77777777" w:rsidR="006836B9" w:rsidRPr="006836B9" w:rsidRDefault="006836B9" w:rsidP="00DB397B">
            <w:pPr>
              <w:pStyle w:val="ListParagraph"/>
              <w:numPr>
                <w:ilvl w:val="0"/>
                <w:numId w:val="13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Învățare sincronă, asincronă și mixtă -1</w:t>
            </w:r>
          </w:p>
          <w:p w14:paraId="1EE34639" w14:textId="77777777" w:rsidR="006836B9" w:rsidRPr="006836B9" w:rsidRDefault="006836B9" w:rsidP="00DB397B">
            <w:pPr>
              <w:pStyle w:val="ListParagraph"/>
              <w:numPr>
                <w:ilvl w:val="0"/>
                <w:numId w:val="13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Resurse și instrumente digitale specifice</w:t>
            </w:r>
          </w:p>
          <w:p w14:paraId="1009B0AF" w14:textId="77777777" w:rsidR="006836B9" w:rsidRPr="006836B9" w:rsidRDefault="006836B9" w:rsidP="000A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ECBD0FC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brainstorming, conversaţia euristică, exemplificarea, demonstrația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C1D423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Se discută problema diverselor tipuri de interacţiune/învățare </w:t>
            </w:r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>î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n mediul virtual și a resurselor digitale specific.</w:t>
            </w:r>
          </w:p>
          <w:p w14:paraId="19821CB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2F93443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de curs</w:t>
            </w:r>
          </w:p>
          <w:p w14:paraId="3FAC8EE7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2. </w:t>
            </w: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(pag. 79-99)</w:t>
            </w:r>
          </w:p>
          <w:p w14:paraId="59F3121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6836B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Raportele Horizon Educase 2018-2021. </w:t>
            </w:r>
            <w:r w:rsidR="00000000">
              <w:fldChar w:fldCharType="begin"/>
            </w:r>
            <w:r w:rsidR="00000000">
              <w:instrText xml:space="preserve"> HYPERLINK "https://library.educause.edu/resources/"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https://library.educause.edu/resources/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fldChar w:fldCharType="end"/>
            </w:r>
          </w:p>
          <w:p w14:paraId="5D0A55A5" w14:textId="77777777" w:rsidR="006836B9" w:rsidRPr="006836B9" w:rsidRDefault="006836B9" w:rsidP="000A56D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Principalele aplicații utilizate: Google Meet, Microsoft PowerPoint, Google Classroom, Quizizz, Wordwall</w:t>
            </w:r>
          </w:p>
          <w:p w14:paraId="708491D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Resurse web: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DC3C2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Flippedclassroom</w:t>
            </w:r>
          </w:p>
          <w:p w14:paraId="23FC63A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Edpuzzle </w:t>
            </w:r>
            <w:r w:rsidR="00000000">
              <w:fldChar w:fldCharType="begin"/>
            </w:r>
            <w:r w:rsidR="00000000">
              <w:instrText xml:space="preserve"> HYPERLINK "https://edpuzzle.com/"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https://edpuzzle.com/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8711EC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TedEd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https://ed.t</w:t>
              </w:r>
            </w:hyperlink>
            <w:hyperlink r:id="rId9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ed.com/</w:t>
              </w:r>
            </w:hyperlink>
          </w:p>
          <w:p w14:paraId="6CC75CE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Gamificare</w:t>
            </w:r>
          </w:p>
          <w:p w14:paraId="3744FA44" w14:textId="77777777" w:rsidR="006836B9" w:rsidRPr="006836B9" w:rsidRDefault="00000000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Kahoot</w:t>
              </w:r>
            </w:hyperlink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1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ClassDojo</w:t>
              </w:r>
            </w:hyperlink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2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Duolingo</w:t>
              </w:r>
            </w:hyperlink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3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KhanAcademy</w:t>
              </w:r>
            </w:hyperlink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Kahoot, Mentimeter, Quizlet, </w:t>
            </w:r>
            <w:r>
              <w:fldChar w:fldCharType="begin"/>
            </w:r>
            <w:r>
              <w:instrText xml:space="preserve"> HYPERLINK "https://wordwall.net/" </w:instrText>
            </w:r>
            <w:r>
              <w:fldChar w:fldCharType="separate"/>
            </w:r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Wordwall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4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Learningapps</w:t>
              </w:r>
            </w:hyperlink>
            <w:r w:rsidR="006836B9"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41DA7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Realitatea augmentată</w:t>
            </w:r>
          </w:p>
          <w:p w14:paraId="356615CA" w14:textId="77777777" w:rsidR="006836B9" w:rsidRPr="006836B9" w:rsidRDefault="006836B9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Augment </w:t>
            </w:r>
            <w:hyperlink r:id="rId15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http://www.augment.com/</w:t>
              </w:r>
            </w:hyperlink>
          </w:p>
          <w:p w14:paraId="285EC039" w14:textId="77777777" w:rsidR="006836B9" w:rsidRPr="006836B9" w:rsidRDefault="006836B9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CoSpaces Edu </w:t>
            </w:r>
            <w:r w:rsidR="00000000">
              <w:fldChar w:fldCharType="begin"/>
            </w:r>
            <w:r w:rsidR="00000000">
              <w:instrText xml:space="preserve"> HYPERLINK "file:///E:\\dana\\Articole2020\\Curs-PU-formare-UVT\\cospaces.io\\edu"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cospaces.io/edu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6011C6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</w:tr>
      <w:tr w:rsidR="006836B9" w:rsidRPr="00834357" w14:paraId="1F22C6D4" w14:textId="77777777" w:rsidTr="000A56D1">
        <w:tc>
          <w:tcPr>
            <w:tcW w:w="3235" w:type="dxa"/>
            <w:shd w:val="clear" w:color="auto" w:fill="auto"/>
          </w:tcPr>
          <w:p w14:paraId="412E84B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5.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>Învățarea cu ajutorul tehnologiei. Dezvoltări recente</w:t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 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RI.C4., RI.C9.,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RI.RA9., RI.RA10.)</w:t>
            </w:r>
          </w:p>
          <w:p w14:paraId="30A62C3C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</w:p>
          <w:p w14:paraId="71FBC5C5" w14:textId="77777777" w:rsidR="006836B9" w:rsidRPr="006836B9" w:rsidRDefault="006836B9" w:rsidP="00DB397B">
            <w:pPr>
              <w:pStyle w:val="ListParagraph"/>
              <w:numPr>
                <w:ilvl w:val="0"/>
                <w:numId w:val="22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 xml:space="preserve">E-Learning, Web-based learning, m-learning și u-learning </w:t>
            </w:r>
          </w:p>
          <w:p w14:paraId="62DF1DCF" w14:textId="77777777" w:rsidR="006836B9" w:rsidRPr="006836B9" w:rsidRDefault="006836B9" w:rsidP="00DB397B">
            <w:pPr>
              <w:pStyle w:val="ListParagraph"/>
              <w:numPr>
                <w:ilvl w:val="0"/>
                <w:numId w:val="13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Învățare sincronă, asincronă și mixtă -1</w:t>
            </w:r>
          </w:p>
          <w:p w14:paraId="24878929" w14:textId="77777777" w:rsidR="006836B9" w:rsidRPr="006836B9" w:rsidRDefault="006836B9" w:rsidP="00DB397B">
            <w:pPr>
              <w:pStyle w:val="ListParagraph"/>
              <w:numPr>
                <w:ilvl w:val="0"/>
                <w:numId w:val="13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Resurse și instrumente digitale specifice</w:t>
            </w:r>
          </w:p>
          <w:p w14:paraId="7EA5A024" w14:textId="77777777" w:rsidR="006836B9" w:rsidRPr="006836B9" w:rsidRDefault="006836B9" w:rsidP="000A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2FD7266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Prelegere, problematizarea, analogia, exemplificarea, 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01A8D7E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Se evidențiază caracteristicile specifice diverselor tipuri de învățare</w:t>
            </w:r>
          </w:p>
          <w:p w14:paraId="55B2FDD4" w14:textId="77777777" w:rsidR="006836B9" w:rsidRPr="006836B9" w:rsidRDefault="006836B9" w:rsidP="000A56D1">
            <w:pPr>
              <w:rPr>
                <w:rFonts w:asciiTheme="minorHAnsi" w:eastAsia="Palatino Linotype" w:hAnsiTheme="minorHAnsi" w:cstheme="minorHAnsi"/>
                <w:sz w:val="22"/>
                <w:szCs w:val="22"/>
              </w:rPr>
            </w:pPr>
          </w:p>
          <w:p w14:paraId="4EC08CC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4BE665B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de curs</w:t>
            </w:r>
          </w:p>
          <w:p w14:paraId="60D8339B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(pag. 17-20, 63-67)</w:t>
            </w:r>
          </w:p>
          <w:p w14:paraId="6140A84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Raportele Horizon Educase 2018-2021. </w:t>
            </w:r>
            <w:r w:rsidR="00000000">
              <w:fldChar w:fldCharType="begin"/>
            </w:r>
            <w:r w:rsidR="00000000">
              <w:instrText xml:space="preserve"> HYPERLINK "https://library.educause.edu/resources/"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https://library.educause.edu/resources/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fldChar w:fldCharType="end"/>
            </w:r>
          </w:p>
          <w:p w14:paraId="0883DBD9" w14:textId="77777777" w:rsidR="006836B9" w:rsidRPr="006836B9" w:rsidRDefault="006836B9" w:rsidP="000A56D1">
            <w:pP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4595CE93" w14:textId="77777777" w:rsidR="006836B9" w:rsidRPr="006836B9" w:rsidRDefault="006836B9" w:rsidP="000A56D1">
            <w:pPr>
              <w:jc w:val="both"/>
              <w:outlineLvl w:val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Principalele aplicații utilizate: Google Meet, Microsoft PowerPoint, Google Classroom, Mentimeter, Edpuzzle</w:t>
            </w:r>
          </w:p>
        </w:tc>
      </w:tr>
      <w:tr w:rsidR="006836B9" w:rsidRPr="00834357" w14:paraId="3791D402" w14:textId="77777777" w:rsidTr="000A56D1">
        <w:tc>
          <w:tcPr>
            <w:tcW w:w="3235" w:type="dxa"/>
            <w:shd w:val="clear" w:color="auto" w:fill="auto"/>
          </w:tcPr>
          <w:p w14:paraId="14327C4C" w14:textId="77777777" w:rsidR="006836B9" w:rsidRPr="006836B9" w:rsidRDefault="006836B9" w:rsidP="000A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lastRenderedPageBreak/>
              <w:t xml:space="preserve">6. 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sz w:val="22"/>
                <w:szCs w:val="22"/>
              </w:rPr>
              <w:t xml:space="preserve">Utilizarea platformelor online în învățare. </w:t>
            </w:r>
          </w:p>
          <w:p w14:paraId="6FD73BC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Metode și tehnici de evaluare asistată de tehnologie</w:t>
            </w: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RI.C7., RI.C9., RI.A10.,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RI.RA9., RI.RA10.)</w:t>
            </w:r>
          </w:p>
          <w:p w14:paraId="2F1E69FD" w14:textId="77777777" w:rsidR="006836B9" w:rsidRPr="006836B9" w:rsidRDefault="006836B9" w:rsidP="000A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CD4D711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conversația, exemplificarea, demonstrația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C4B7DF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discută importanța utilizării LMS, prezentandu-se 3 dintre cele mai utilizate în învăţământul preuniversitar.</w:t>
            </w:r>
          </w:p>
          <w:p w14:paraId="072B6D6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Se prezintă metode tradiționale și moderne specifice învățării f-2f, online și mixte, inclusiv resurse digitale specifice. </w:t>
            </w:r>
          </w:p>
          <w:p w14:paraId="2811D78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4F85085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 Crăciun D. Prezentare  PPT, suport de curs</w:t>
            </w:r>
          </w:p>
          <w:p w14:paraId="3D9EC0D6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(pag. 49-55)</w:t>
            </w:r>
          </w:p>
          <w:p w14:paraId="0E589E8C" w14:textId="77777777" w:rsidR="006836B9" w:rsidRPr="006836B9" w:rsidRDefault="006836B9" w:rsidP="000A56D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3. Dobre Iuliana (2010), Studiu critic al actualelor sisteme de e-learning, Academia Română, București.</w:t>
            </w:r>
          </w:p>
          <w:p w14:paraId="78C71B4D" w14:textId="77777777" w:rsidR="006836B9" w:rsidRPr="006836B9" w:rsidRDefault="006836B9" w:rsidP="000A56D1">
            <w:pP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096F4CE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Principalele aplicații utilizate: Google Meet, Microsoft PowerPoint, Google Classroom, Edmodo, Moodle, Mentimeter, Edpuzzle</w:t>
            </w:r>
          </w:p>
          <w:p w14:paraId="0DE57A4F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eastAsia="ro-RO"/>
              </w:rPr>
              <w:t>etc.</w:t>
            </w:r>
          </w:p>
        </w:tc>
      </w:tr>
      <w:tr w:rsidR="006836B9" w:rsidRPr="00834357" w14:paraId="14E04A36" w14:textId="77777777" w:rsidTr="000A56D1">
        <w:tc>
          <w:tcPr>
            <w:tcW w:w="3235" w:type="dxa"/>
            <w:shd w:val="clear" w:color="auto" w:fill="auto"/>
          </w:tcPr>
          <w:p w14:paraId="707F2A1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>7.</w:t>
            </w:r>
            <w:r w:rsidRPr="006836B9">
              <w:rPr>
                <w:rFonts w:asciiTheme="minorHAnsi" w:eastAsia="Palatino Linotype" w:hAnsiTheme="minorHAnsi" w:cstheme="minorHAnsi"/>
                <w:b/>
                <w:bCs/>
                <w:color w:val="000000"/>
                <w:sz w:val="22"/>
                <w:szCs w:val="22"/>
              </w:rPr>
              <w:t>Securitatea în spațiul virtual</w:t>
            </w:r>
            <w:r w:rsidRPr="006836B9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 xml:space="preserve"> (antivirus, identități false, cyber-bullying</w:t>
            </w: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) 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RI.C9., RI.A4.,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RI.RA9., RI.RA10.)</w:t>
            </w:r>
          </w:p>
          <w:p w14:paraId="597F8F1F" w14:textId="77777777" w:rsidR="006836B9" w:rsidRPr="006836B9" w:rsidRDefault="006836B9" w:rsidP="00DB397B">
            <w:pPr>
              <w:pStyle w:val="ListParagraph"/>
              <w:numPr>
                <w:ilvl w:val="0"/>
                <w:numId w:val="14"/>
              </w:numPr>
              <w:ind w:left="144" w:hanging="144"/>
              <w:contextualSpacing w:val="0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 xml:space="preserve">Dezvoltarea profesională continuă, rețele profesionale de învățare, rețele sociale </w:t>
            </w:r>
          </w:p>
          <w:p w14:paraId="0DA28A62" w14:textId="77777777" w:rsidR="006836B9" w:rsidRPr="006836B9" w:rsidRDefault="006836B9" w:rsidP="00DB397B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Formarea unei identități virtuale. </w:t>
            </w:r>
          </w:p>
          <w:p w14:paraId="2FA37738" w14:textId="77777777" w:rsidR="006836B9" w:rsidRPr="006836B9" w:rsidRDefault="006836B9" w:rsidP="00DB397B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Prezentarea cerinței de evaluare finală - curs Medii virtuale</w:t>
            </w:r>
          </w:p>
          <w:p w14:paraId="2D2159DD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eastAsia="Palatino Linotype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38147CD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Prelegere, studiul de caz, conversație,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1AC7F7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Protejarea datelor, copyright și plagiat, cyber-bulling, etc. Se prezintă și se dezbat cazuri în utilizării responsabile a TIC în procesul didactic.</w:t>
            </w:r>
          </w:p>
          <w:p w14:paraId="11A35CD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prezintă și se discută diverse instrumente pentru interactivitate, publicare, partajare a bunelor practice, necesare construirii unei identități virtuale pentru cadrele didactice.</w:t>
            </w:r>
          </w:p>
          <w:p w14:paraId="432D5EB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3E96D48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3B639D7A" w14:textId="77777777" w:rsidR="006836B9" w:rsidRPr="006836B9" w:rsidRDefault="006836B9" w:rsidP="000A56D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2.Innovating Pedagogy Reports 2012-2021. </w:t>
            </w:r>
            <w:r w:rsidR="00000000">
              <w:fldChar w:fldCharType="begin"/>
            </w:r>
            <w:r w:rsidR="00000000">
              <w:instrText xml:space="preserve"> HYPERLINK "https://iet.open.ac.uk/innovating-pedagogy"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https://iet.open.ac.uk/innovating-pedagogy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fldChar w:fldCharType="end"/>
            </w:r>
          </w:p>
          <w:p w14:paraId="779D1CC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Principalele aplicații utilizate: Google Meet, Microsoft PowerPoint, Google Classroom, Mentimeter, Prezentări Google</w:t>
            </w:r>
          </w:p>
          <w:p w14:paraId="6165AE65" w14:textId="77777777" w:rsidR="006836B9" w:rsidRPr="006836B9" w:rsidRDefault="006836B9" w:rsidP="000A56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6B9" w:rsidRPr="00834357" w14:paraId="7E537867" w14:textId="77777777" w:rsidTr="000A56D1">
        <w:tc>
          <w:tcPr>
            <w:tcW w:w="485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7B8BB43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Cursul se va desfășura pe platforma Google Classroom- activitatea asincronă și Google Meet- activitatea sincronă</w:t>
            </w:r>
          </w:p>
        </w:tc>
        <w:tc>
          <w:tcPr>
            <w:tcW w:w="472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98D571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Toate resursele vor fi accesibile pe platforma Google Classroom și/sau respectiv pot fi accesate în cadrul unor depozite de resurse educaționale deschise</w:t>
            </w:r>
          </w:p>
        </w:tc>
      </w:tr>
      <w:bookmarkEnd w:id="2"/>
      <w:tr w:rsidR="006836B9" w:rsidRPr="00834357" w14:paraId="0A6D9A46" w14:textId="77777777" w:rsidTr="000A56D1">
        <w:tc>
          <w:tcPr>
            <w:tcW w:w="957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33F0033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Bibliografie (inclusiv online):</w:t>
            </w:r>
          </w:p>
          <w:p w14:paraId="02F79D3E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lastRenderedPageBreak/>
              <w:t>Crăciun, D., Proiectarea și realizarea resurselor de instruire online. în Grosseck, G. &amp; Crăciun, D. (2020). Ghid practic de resurse educaționale și digitale pentru instruire online. Editura Universității de Vest din Timișoara pag 15-101.</w:t>
            </w:r>
          </w:p>
          <w:p w14:paraId="7057F889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>Crăciun Dana, (2020), M-learning și u-learning, în Educația digitală, Coordonatori Constantin Cucos, Ion-Ovidiu Panisoara, Olimpius Istrate, Ciprian Ceobanu, Ed. Polirom, Iași Colecția Collegium. Științele educației, 170-187.</w:t>
            </w:r>
          </w:p>
          <w:p w14:paraId="79E695A2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>Crăciun D. și M. Iordan (2013), IAC- resurse Web 2.0 pentru viitorul profesor, Ed. Mirton, Timisoara.</w:t>
            </w:r>
          </w:p>
          <w:p w14:paraId="1E074DFB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>Dobre Iuliana (2010), Studiu critic al actualelor sisteme de e-learning, Academia Română, București.</w:t>
            </w:r>
          </w:p>
          <w:p w14:paraId="19475FD7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Huang, R., Liu, D., Tlili, A., Knyazeva, S., Chang, T. W., Zhang, X., Burgos, D., Jemni, M., Zhang, M., Zhuang, R., &amp; Holotescu, C. (2020). </w:t>
            </w:r>
            <w:r w:rsidR="00000000">
              <w:fldChar w:fldCharType="begin"/>
            </w:r>
            <w:r w:rsidR="00000000"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Ghid pentru aplicarea Practicilor Educaționale Deschise în timpul pandemiei de coronavirus. Utilizarea Resurselor Educaționale Deschise în conformitate cu Recomandările UNESCO,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traducere și adaptare:</w:t>
            </w: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Grosseck, G., Andone, D. &amp; Holotescu, C., Beijing: Smart Learning Institute of Beijing Normal University</w:t>
            </w:r>
          </w:p>
          <w:p w14:paraId="623483C9" w14:textId="77777777" w:rsidR="006836B9" w:rsidRPr="006836B9" w:rsidRDefault="006836B9" w:rsidP="00DB397B">
            <w:pPr>
              <w:pStyle w:val="Heading1"/>
              <w:numPr>
                <w:ilvl w:val="0"/>
                <w:numId w:val="17"/>
              </w:numPr>
              <w:spacing w:before="0" w:after="0"/>
              <w:ind w:left="720"/>
              <w:jc w:val="both"/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Christine Redecker (2017) Cadrul european pentru Competenţa digitală a profesorilor: </w:t>
            </w:r>
            <w:r w:rsidR="00000000">
              <w:fldChar w:fldCharType="begin"/>
            </w:r>
            <w:r w:rsidR="00000000">
              <w:instrText xml:space="preserve"> HYPERLINK "https://ec.europa.eu/jrc/sites/jrcsh/files/eos_cadrul_european_pentru_competenta_digitala_a_profesorilor_-digcompedu_fin_002.pdf"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DigCompEdu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6" w:history="1">
              <w:r w:rsidRPr="006836B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en-GB"/>
                </w:rPr>
                <w:t>https://ec.europa.eu/jrc/sites/jrcsh/files/eos_cadrul_european_pentru_competenta_digitala_a_profesorilor_-digcompedu_fin_002.pdf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 </w:t>
            </w:r>
          </w:p>
          <w:p w14:paraId="13B09734" w14:textId="77777777" w:rsidR="006836B9" w:rsidRPr="006836B9" w:rsidRDefault="006836B9" w:rsidP="000A56D1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Bibliografie opţională:</w:t>
            </w:r>
          </w:p>
          <w:p w14:paraId="78A56FEB" w14:textId="77777777" w:rsidR="006836B9" w:rsidRPr="006836B9" w:rsidRDefault="006836B9" w:rsidP="00DB397B">
            <w:pPr>
              <w:pStyle w:val="Heading1"/>
              <w:numPr>
                <w:ilvl w:val="0"/>
                <w:numId w:val="21"/>
              </w:numPr>
              <w:spacing w:before="0" w:after="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Huang, R.H., Liu, D.J., Guo, J., Yang, J.F., Zhao, J.H., Wei, X.F., Knyazeva, S., Li, M., Zhuang, R.X., Looi, C.K., &amp; Chang, T.W. (2020). Guidance on Flexible Learning during Campus Closures: Ensuring course quality of higher education in COVID-19 outbreak. Beijing: Smart Learning Institute of Beijing Normal University. </w:t>
            </w:r>
            <w:r w:rsidR="00000000">
              <w:fldChar w:fldCharType="begin"/>
            </w:r>
            <w:r w:rsidR="00000000">
              <w:instrText xml:space="preserve"> HYPERLINK "https://iite.unesco.org/wp-content/uploads/2020/05/Guidance-on-Flexible-Learning-during-Campus-Closures-in-COVID-19-outbreak-SLIBNU-V1.2_0508.pdf"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https://iite.unesco.org/wp-content/uploads/2020/05/Guidance-on-Flexible-Learning-during-Campus-Closures-in-COVID-19-outbreak-SLIBNU-V1.2_0508.pdf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DC375E4" w14:textId="77777777" w:rsidR="006836B9" w:rsidRPr="006836B9" w:rsidRDefault="006836B9" w:rsidP="00DB397B">
            <w:pPr>
              <w:pStyle w:val="Heading1"/>
              <w:numPr>
                <w:ilvl w:val="0"/>
                <w:numId w:val="21"/>
              </w:numPr>
              <w:spacing w:before="0" w:after="0"/>
              <w:ind w:left="720"/>
              <w:jc w:val="both"/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T.Bates, Teaching in a digital age. (2019)</w:t>
            </w:r>
            <w:r w:rsidRPr="006836B9">
              <w:rPr>
                <w:rFonts w:asciiTheme="minorHAnsi" w:hAnsiTheme="minorHAnsi" w:cstheme="minorHAnsi"/>
                <w:b w:val="0"/>
                <w:color w:val="0000FF"/>
                <w:sz w:val="22"/>
                <w:szCs w:val="22"/>
                <w:u w:val="single"/>
                <w:lang w:eastAsia="en-GB"/>
              </w:rPr>
              <w:t xml:space="preserve"> </w:t>
            </w:r>
            <w:hyperlink r:id="rId17" w:history="1">
              <w:r w:rsidRPr="006836B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val="en-AU" w:eastAsia="en-GB"/>
                </w:rPr>
                <w:t>https://opentextbc.ca/teachinginadigitalage/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val="en-AU" w:eastAsia="en-GB"/>
              </w:rPr>
              <w:t>.</w:t>
            </w:r>
          </w:p>
          <w:p w14:paraId="4E8E9ED8" w14:textId="240224B8" w:rsidR="006836B9" w:rsidRPr="006836B9" w:rsidRDefault="006836B9" w:rsidP="00DB397B">
            <w:pPr>
              <w:pStyle w:val="Heading1"/>
              <w:numPr>
                <w:ilvl w:val="0"/>
                <w:numId w:val="21"/>
              </w:numPr>
              <w:spacing w:before="0" w:after="0"/>
              <w:ind w:left="720"/>
              <w:jc w:val="both"/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Innovating Pedagogy Reports 2012-202</w:t>
            </w:r>
            <w:r w:rsidR="00C97E67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2</w:t>
            </w:r>
            <w:r w:rsidRPr="006836B9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. </w:t>
            </w:r>
            <w:hyperlink r:id="rId18" w:history="1">
              <w:r w:rsidRPr="006836B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en-GB"/>
                </w:rPr>
                <w:t>https://iet.open.ac.uk/innovating-pedagogy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 </w:t>
            </w:r>
          </w:p>
          <w:p w14:paraId="5070976A" w14:textId="2B49777A" w:rsidR="006836B9" w:rsidRPr="006836B9" w:rsidRDefault="006836B9" w:rsidP="00DB397B">
            <w:pPr>
              <w:pStyle w:val="Heading1"/>
              <w:numPr>
                <w:ilvl w:val="0"/>
                <w:numId w:val="21"/>
              </w:numPr>
              <w:spacing w:before="0" w:after="0"/>
              <w:ind w:left="720"/>
              <w:jc w:val="both"/>
              <w:rPr>
                <w:rFonts w:asciiTheme="minorHAnsi" w:hAnsiTheme="minorHAnsi" w:cstheme="minorHAnsi"/>
                <w:b w:val="0"/>
                <w:color w:val="0000FF"/>
                <w:sz w:val="22"/>
                <w:szCs w:val="22"/>
                <w:u w:val="single"/>
                <w:lang w:eastAsia="en-GB"/>
              </w:rPr>
            </w:pPr>
            <w:r w:rsidRPr="006836B9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Raportele Horizon Educase 2018-202</w:t>
            </w:r>
            <w:r w:rsidR="00C97E67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2</w:t>
            </w:r>
            <w:r w:rsidRPr="006836B9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hyperlink r:id="rId19" w:history="1">
              <w:r w:rsidRPr="006836B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en-GB"/>
                </w:rPr>
                <w:t>https://library.educause.edu/resources/</w:t>
              </w:r>
            </w:hyperlink>
          </w:p>
        </w:tc>
      </w:tr>
      <w:tr w:rsidR="006836B9" w:rsidRPr="00834357" w14:paraId="2DD27CC0" w14:textId="77777777" w:rsidTr="000A56D1">
        <w:tc>
          <w:tcPr>
            <w:tcW w:w="35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C41DF6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7.2. Seminar/laborator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3BE387D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Metode de predare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389F040" w14:textId="77777777" w:rsidR="006836B9" w:rsidRPr="006836B9" w:rsidRDefault="006836B9" w:rsidP="000A56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Observații*</w:t>
            </w:r>
          </w:p>
        </w:tc>
      </w:tr>
      <w:tr w:rsidR="006836B9" w:rsidRPr="00834357" w14:paraId="52928476" w14:textId="77777777" w:rsidTr="000A56D1">
        <w:tc>
          <w:tcPr>
            <w:tcW w:w="3505" w:type="dxa"/>
            <w:gridSpan w:val="2"/>
            <w:shd w:val="clear" w:color="auto" w:fill="auto"/>
          </w:tcPr>
          <w:p w14:paraId="7F089FBF" w14:textId="77777777" w:rsidR="006836B9" w:rsidRPr="006836B9" w:rsidRDefault="006836B9" w:rsidP="000A56D1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1.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Educație în era digitală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(RI.A4.,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RI.RA9.)</w:t>
            </w:r>
          </w:p>
          <w:p w14:paraId="08E565F7" w14:textId="77777777" w:rsidR="006836B9" w:rsidRPr="006836B9" w:rsidRDefault="006836B9" w:rsidP="00DB397B">
            <w:pPr>
              <w:pStyle w:val="PlainText"/>
              <w:numPr>
                <w:ilvl w:val="0"/>
                <w:numId w:val="7"/>
              </w:numPr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Prezentarea platformei de e-Learning a cursului. Platforma Edmodo/Google Classroom. </w:t>
            </w:r>
          </w:p>
          <w:p w14:paraId="638566B5" w14:textId="77777777" w:rsidR="006836B9" w:rsidRPr="006836B9" w:rsidRDefault="006836B9" w:rsidP="00DB397B">
            <w:pPr>
              <w:pStyle w:val="PlainText"/>
              <w:numPr>
                <w:ilvl w:val="0"/>
                <w:numId w:val="7"/>
              </w:numPr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Prezentare aplicații utile (ex Cititor QR Code etc), </w:t>
            </w:r>
          </w:p>
          <w:p w14:paraId="0FC20D84" w14:textId="77777777" w:rsidR="006836B9" w:rsidRPr="006836B9" w:rsidRDefault="006836B9" w:rsidP="00DB397B">
            <w:pPr>
              <w:pStyle w:val="PlainText"/>
              <w:numPr>
                <w:ilvl w:val="0"/>
                <w:numId w:val="7"/>
              </w:numPr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Prezentarea fișei disciplinei</w:t>
            </w:r>
          </w:p>
          <w:p w14:paraId="228D39AD" w14:textId="77777777" w:rsidR="006836B9" w:rsidRPr="006836B9" w:rsidRDefault="006836B9" w:rsidP="00DB397B">
            <w:pPr>
              <w:pStyle w:val="PlainText"/>
              <w:numPr>
                <w:ilvl w:val="0"/>
                <w:numId w:val="7"/>
              </w:numPr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Competențe digitale Cadrul european </w:t>
            </w:r>
            <w:r w:rsidR="00000000">
              <w:fldChar w:fldCharType="begin"/>
            </w:r>
            <w:r w:rsidR="00000000">
              <w:instrText xml:space="preserve"> HYPERLINK "https://ec.europa.eu/jrc/sites/jrcsh/files/eos_cadrul_european_pentru_competenta_digitala_a_profesorilor_-digcompedu_fin_002.pdf"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DigicompEdu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4 ore)</w:t>
            </w:r>
          </w:p>
          <w:p w14:paraId="1EEA6895" w14:textId="77777777" w:rsidR="006836B9" w:rsidRPr="006836B9" w:rsidRDefault="006836B9" w:rsidP="000A56D1">
            <w:pPr>
              <w:pStyle w:val="Plain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Evaluare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1BAE19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Conversația, brainstorming, descrierea, demonstrația, exercițiul 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196D1FF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Prin brainstorming se identifică avantajele, dar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și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dezavantajele utilizării tehnologiei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î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n educație. </w:t>
            </w:r>
          </w:p>
          <w:p w14:paraId="0A6F425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0924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530911C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1.Christine Redecker (2017) Cadrul european pentru Competenţa digitală a profesorilor: </w:t>
            </w:r>
            <w:hyperlink r:id="rId20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DigCompEdu</w:t>
              </w:r>
            </w:hyperlink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https://ec.europa.eu/jrc/sites/jrcsh/files/eos_cadrul_european_pentru_competenta_digitala_a_profesorilor_-digcompedu_fin_002.pdf</w:t>
              </w:r>
            </w:hyperlink>
          </w:p>
          <w:p w14:paraId="1DFCB50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BA6375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438627AA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Sistemul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SEI, </w:t>
            </w:r>
            <w:hyperlink r:id="rId22" w:history="1">
              <w:r w:rsidRPr="006836B9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http://portal.edu.ro/</w:t>
              </w:r>
            </w:hyperlink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0CAC8C64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Suita Google </w:t>
            </w:r>
            <w:hyperlink r:id="rId23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o-RO"/>
                </w:rPr>
                <w:t>https://gsuite.google.com/</w:t>
              </w:r>
            </w:hyperlink>
          </w:p>
        </w:tc>
      </w:tr>
      <w:tr w:rsidR="006836B9" w:rsidRPr="00834357" w14:paraId="2DBCA3F2" w14:textId="77777777" w:rsidTr="000A56D1">
        <w:tc>
          <w:tcPr>
            <w:tcW w:w="3505" w:type="dxa"/>
            <w:gridSpan w:val="2"/>
            <w:shd w:val="clear" w:color="auto" w:fill="auto"/>
          </w:tcPr>
          <w:p w14:paraId="59F07C2E" w14:textId="77777777" w:rsidR="006836B9" w:rsidRPr="006836B9" w:rsidRDefault="006836B9" w:rsidP="000A56D1">
            <w:pPr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2.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Căutarea, selectarea și evaluarea resurselor educaționale Web</w:t>
            </w: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. </w:t>
            </w: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lastRenderedPageBreak/>
              <w:t>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RI.C4., RI.A4.,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RI.RA9.)</w:t>
            </w:r>
          </w:p>
          <w:p w14:paraId="79D8DE54" w14:textId="77777777" w:rsidR="006836B9" w:rsidRPr="006836B9" w:rsidRDefault="006836B9" w:rsidP="00DB397B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Prezentarea aplicației 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Padlet</w:t>
            </w:r>
          </w:p>
          <w:p w14:paraId="0FD632C1" w14:textId="77777777" w:rsidR="006836B9" w:rsidRPr="006836B9" w:rsidRDefault="006836B9" w:rsidP="00DB397B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Aplicațiile </w:t>
            </w:r>
            <w:proofErr w:type="spellStart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>Symbaloo</w:t>
            </w:r>
            <w:proofErr w:type="spellEnd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>și</w:t>
            </w:r>
            <w:proofErr w:type="spellEnd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>Symbaloo</w:t>
            </w:r>
            <w:proofErr w:type="spellEnd"/>
            <w:r w:rsidRPr="006836B9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n-US" w:eastAsia="en-US"/>
              </w:rPr>
              <w:t xml:space="preserve"> Learning Paths</w:t>
            </w:r>
            <w:r w:rsidRPr="006836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2765E1DE" w14:textId="77777777" w:rsidR="006836B9" w:rsidRPr="006836B9" w:rsidRDefault="006836B9" w:rsidP="000A56D1">
            <w:pPr>
              <w:contextualSpacing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Tema1 (e-Portofoliu)** 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 unui panou de resurse/căi de învățare</w:t>
            </w:r>
          </w:p>
          <w:p w14:paraId="0A96CDA1" w14:textId="77777777" w:rsidR="006836B9" w:rsidRPr="006836B9" w:rsidRDefault="006836B9" w:rsidP="000A56D1">
            <w:pPr>
              <w:pStyle w:val="ListParagraph"/>
              <w:ind w:left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(4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65B540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Conversația, demonstraţia, explicația, exerciţiul </w:t>
            </w:r>
          </w:p>
          <w:p w14:paraId="08B2A54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7A3788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B1277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449A0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D62AE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B37CAE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366F358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Referințe:</w:t>
            </w:r>
          </w:p>
          <w:p w14:paraId="6364D4A1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Crăciun, D., Proiectarea și realizarea resurselor de instruire </w:t>
            </w: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online. în Grosseck, G. &amp; Crăciun, D. (2020). Ghid practic de resurse educaționale și digitale pentru instruire online. Editura Universității de Vest din Timișoara </w:t>
            </w:r>
          </w:p>
          <w:p w14:paraId="2E3E0FD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(pag. 35-47)</w:t>
            </w:r>
          </w:p>
          <w:p w14:paraId="1DF34FE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1A4E0B3F" w14:textId="77777777" w:rsidR="006836B9" w:rsidRPr="006836B9" w:rsidRDefault="00000000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6836B9" w:rsidRPr="006836B9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http://www.didactic.ro/</w:t>
              </w:r>
            </w:hyperlink>
            <w:r w:rsidR="006836B9"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3F1222B0" w14:textId="77777777" w:rsidR="006836B9" w:rsidRPr="006836B9" w:rsidRDefault="006836B9" w:rsidP="000A56D1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</w:t>
            </w:r>
            <w:r w:rsidR="00000000">
              <w:fldChar w:fldCharType="begin"/>
            </w:r>
            <w:r w:rsidR="00000000">
              <w:instrText xml:space="preserve"> HYPERLINK "https://www.digitaliada.ro/"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ttps://www.digitaliada.ro/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hyperlink r:id="rId25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https://digitaledu.ro/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6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https://digital.educred.ro/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7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https://emalascoala.ro/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C9999F" w14:textId="77777777" w:rsidR="006836B9" w:rsidRPr="006836B9" w:rsidRDefault="006836B9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manuale digitale </w:t>
            </w:r>
            <w:r w:rsidR="00000000">
              <w:fldChar w:fldCharType="begin"/>
            </w:r>
            <w:r w:rsidR="00000000">
              <w:instrText xml:space="preserve"> HYPERLINK "https://www.manuale.edu.ro/"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https://www.manuale.edu.ro/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1740E1" w14:textId="77777777" w:rsidR="006836B9" w:rsidRPr="006836B9" w:rsidRDefault="006836B9" w:rsidP="000A56D1">
            <w:pPr>
              <w:pStyle w:val="Default"/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Sistemul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SEI, </w:t>
            </w:r>
            <w:hyperlink r:id="rId28" w:history="1">
              <w:r w:rsidRPr="006836B9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http://portal.edu.ro/</w:t>
              </w:r>
            </w:hyperlink>
          </w:p>
          <w:p w14:paraId="2120C298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Padlet </w:t>
            </w:r>
            <w:hyperlink r:id="rId29" w:history="1">
              <w:r w:rsidRPr="006836B9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https://padlet.com</w:t>
              </w:r>
            </w:hyperlink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, </w:t>
            </w:r>
          </w:p>
          <w:p w14:paraId="00D6064F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>Symbaloo</w:t>
            </w:r>
            <w:proofErr w:type="spellEnd"/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hyperlink r:id="rId30" w:history="1">
              <w:r w:rsidRPr="006836B9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https://www.symbaloo.com/</w:t>
              </w:r>
            </w:hyperlink>
            <w:r w:rsidRPr="006836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etc.</w:t>
            </w:r>
          </w:p>
        </w:tc>
      </w:tr>
      <w:tr w:rsidR="006836B9" w:rsidRPr="00834357" w14:paraId="413B71F2" w14:textId="77777777" w:rsidTr="000A56D1">
        <w:tc>
          <w:tcPr>
            <w:tcW w:w="3505" w:type="dxa"/>
            <w:gridSpan w:val="2"/>
            <w:shd w:val="clear" w:color="auto" w:fill="auto"/>
          </w:tcPr>
          <w:p w14:paraId="38EA4AF0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3.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Proiectarea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didactică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integrarea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resurselor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digitale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activități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didactice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asistate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tehnologie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specializarea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studentului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. RED (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RI.C7. RI.A1., RI.RA4., 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RI.RA9.)</w:t>
            </w:r>
          </w:p>
          <w:p w14:paraId="0F49BE3B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Modele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pedagogice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predarea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</w:p>
          <w:p w14:paraId="1B13A1EC" w14:textId="77777777" w:rsidR="006836B9" w:rsidRPr="006836B9" w:rsidRDefault="006836B9" w:rsidP="00DB397B">
            <w:pPr>
              <w:pStyle w:val="Defaul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Prezentarea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suitei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Google, Google Docs,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Prezentări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QR code generator,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alte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aplicații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B378EF5" w14:textId="77777777" w:rsidR="006836B9" w:rsidRPr="006836B9" w:rsidRDefault="006836B9" w:rsidP="000A56D1">
            <w:pPr>
              <w:pStyle w:val="Default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Construirea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propunere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D743DFE" w14:textId="77777777" w:rsidR="006836B9" w:rsidRPr="006836B9" w:rsidRDefault="006836B9" w:rsidP="000A56D1">
            <w:pPr>
              <w:pStyle w:val="Default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e-Portofoliu site-Google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4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F7B362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Conversație, explicația, demonstraţia, exercițiul </w:t>
            </w:r>
          </w:p>
          <w:p w14:paraId="64DA54C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F26C6C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362BD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3C0728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EB6AA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e-Portofoliu -generare site Google ( sau alt suport e-portofoliu)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6966D8A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2991D4DC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1.Crăciun,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(pag. 50-73)</w:t>
            </w:r>
          </w:p>
          <w:p w14:paraId="5A9FC81F" w14:textId="77777777" w:rsidR="006836B9" w:rsidRPr="006836B9" w:rsidRDefault="006836B9" w:rsidP="000A56D1">
            <w:pPr>
              <w:pStyle w:val="Heading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2.Huang, R., Liu, D., Tlili, A., Knyazeva, S., Chang, T. W., Zhang, X., Burgos, D., Jemni, M., Zhang, M., Zhuang, R., &amp; Holotescu, C. (2020). </w:t>
            </w:r>
            <w:r w:rsidR="00000000">
              <w:fldChar w:fldCharType="begin"/>
            </w:r>
            <w:r w:rsidR="00000000"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Ghid pentru aplicarea Practicilor Educaționale Deschise în timpul pandemiei de coronavirus. Utilizarea Resurselor Educaționale Deschise în conformitate cu Recomandările UNESCO,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traducere și adaptare: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Grosseck, G., Andone, D. &amp; Holotescu, C., Beijing: Smart Learning Institute of Beijing Normal University</w:t>
            </w:r>
          </w:p>
          <w:p w14:paraId="3ECD430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211E0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75C4BB81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Suita Google pentru educație</w:t>
            </w:r>
          </w:p>
          <w:p w14:paraId="175A2ABE" w14:textId="77777777" w:rsidR="006836B9" w:rsidRPr="006836B9" w:rsidRDefault="00000000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https://www.google.ro</w:t>
              </w:r>
            </w:hyperlink>
          </w:p>
          <w:p w14:paraId="79267DA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Google sites </w:t>
            </w:r>
            <w:r w:rsidR="00000000">
              <w:fldChar w:fldCharType="begin"/>
            </w:r>
            <w:r w:rsidR="00000000">
              <w:instrText xml:space="preserve"> HYPERLINK "https://sites.google.com/,%20"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https://sites.google.com/</w:t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E9C0C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Generare/citire QR code</w:t>
            </w:r>
          </w:p>
          <w:p w14:paraId="49A55D4A" w14:textId="77777777" w:rsidR="006836B9" w:rsidRPr="006836B9" w:rsidRDefault="00000000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https://www.the-qrcode-generator.com/</w:t>
              </w:r>
            </w:hyperlink>
            <w:r w:rsidR="006836B9"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F8AD0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  <w:r w:rsidR="00000000">
              <w:fldChar w:fldCharType="begin"/>
            </w:r>
            <w:r w:rsidR="00000000">
              <w:instrText xml:space="preserve"> HYPERLINK "https://www.digitaliada.ro/"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ttps://www.digitaliada.ro/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hyperlink r:id="rId33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https://digitaledu.ro/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4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https://digital.educred.ro/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13F5BC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Software specific specializării, etc.</w:t>
            </w:r>
          </w:p>
          <w:p w14:paraId="7AC70C9A" w14:textId="77777777" w:rsidR="006836B9" w:rsidRPr="006836B9" w:rsidRDefault="00000000" w:rsidP="000A56D1">
            <w:pPr>
              <w:pStyle w:val="Default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o-RO"/>
              </w:rPr>
            </w:pPr>
            <w:hyperlink r:id="rId35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o-RO"/>
                </w:rPr>
                <w:t>http://www.teachertrainingvideos.com/</w:t>
              </w:r>
            </w:hyperlink>
          </w:p>
        </w:tc>
      </w:tr>
      <w:tr w:rsidR="006836B9" w:rsidRPr="00834357" w14:paraId="26A0FA1E" w14:textId="77777777" w:rsidTr="000A56D1">
        <w:tc>
          <w:tcPr>
            <w:tcW w:w="3505" w:type="dxa"/>
            <w:gridSpan w:val="2"/>
            <w:shd w:val="clear" w:color="auto" w:fill="auto"/>
          </w:tcPr>
          <w:p w14:paraId="208F3073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Instrumente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6836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vizuale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utilizate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pregătirea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activităților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didactice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asistate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tehnologie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(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RI.C4.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RI.A1.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RI.A4.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RI.RA4., 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RI.RA9.)</w:t>
            </w:r>
          </w:p>
          <w:p w14:paraId="304275F5" w14:textId="77777777" w:rsidR="006836B9" w:rsidRPr="006836B9" w:rsidRDefault="006836B9" w:rsidP="00DB397B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Editoare de text, de imagini, editoare audio-video, hărți conceptuale și alte aplicații specifice</w:t>
            </w:r>
          </w:p>
          <w:p w14:paraId="00B40B1B" w14:textId="77777777" w:rsidR="006836B9" w:rsidRPr="006836B9" w:rsidRDefault="006836B9" w:rsidP="00DB397B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Resurse digitale în 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vizual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1AA8C8" w14:textId="77777777" w:rsidR="006836B9" w:rsidRPr="006836B9" w:rsidRDefault="006836B9" w:rsidP="000A56D1">
            <w:pPr>
              <w:pStyle w:val="ListParagraph"/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Prezentări electronice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(colaborative, interactive, neliniare), </w:t>
            </w:r>
          </w:p>
          <w:p w14:paraId="17C9CD50" w14:textId="77777777" w:rsidR="006836B9" w:rsidRPr="006836B9" w:rsidRDefault="006836B9" w:rsidP="000A56D1">
            <w:pPr>
              <w:pStyle w:val="ListParagraph"/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Hărți conceptuale și de idei</w:t>
            </w:r>
          </w:p>
          <w:p w14:paraId="33D62E13" w14:textId="77777777" w:rsidR="006836B9" w:rsidRPr="006836B9" w:rsidRDefault="006836B9" w:rsidP="00DB397B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Coggle, </w:t>
            </w:r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alta aplicație asemănătoare </w:t>
            </w:r>
          </w:p>
          <w:p w14:paraId="3AB24CFB" w14:textId="77777777" w:rsidR="006836B9" w:rsidRPr="006836B9" w:rsidRDefault="006836B9" w:rsidP="000A56D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 (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e-Portofoliu)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vizuale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utilizând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diverse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aplicații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online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sau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mobil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ro-RO"/>
              </w:rPr>
              <w:t xml:space="preserve"> </w:t>
            </w:r>
          </w:p>
          <w:p w14:paraId="6540129C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Crearea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resursei</w:t>
            </w:r>
            <w:proofErr w:type="spellEnd"/>
          </w:p>
          <w:p w14:paraId="6616CF86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Atribuirea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licențe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deschise</w:t>
            </w:r>
            <w:proofErr w:type="spellEnd"/>
          </w:p>
          <w:p w14:paraId="14243441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Descrierea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activități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învățare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specialitate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bazate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creată</w:t>
            </w:r>
            <w:proofErr w:type="spellEnd"/>
          </w:p>
          <w:p w14:paraId="4BF55CA8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(4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EF077F8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Brainstorming, conversație, explicația, demonstraţia, exerciţiul </w:t>
            </w:r>
          </w:p>
          <w:p w14:paraId="0A371DE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82818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AFFFB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F304DA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0DD71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017A8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C6597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e-Portofoliu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2D6334E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51F223E4" w14:textId="77777777" w:rsidR="006836B9" w:rsidRPr="006836B9" w:rsidRDefault="006836B9" w:rsidP="000A56D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1.Crăciun,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(pag. 35-77)</w:t>
            </w:r>
          </w:p>
          <w:p w14:paraId="5157B9B8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digitale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/web:</w:t>
            </w:r>
          </w:p>
          <w:p w14:paraId="2D7CA428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MSOffice </w:t>
            </w:r>
            <w:r w:rsidR="00000000">
              <w:fldChar w:fldCharType="begin"/>
            </w:r>
            <w:r w:rsidR="00000000">
              <w:instrText xml:space="preserve"> HYPERLINK "https://products.office.com/"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https://products.office.com/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</w:p>
          <w:p w14:paraId="21B263F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Prezi </w:t>
            </w:r>
            <w:r w:rsidR="00000000">
              <w:fldChar w:fldCharType="begin"/>
            </w:r>
            <w:r w:rsidR="00000000">
              <w:instrText xml:space="preserve"> HYPERLINK "http://prezi.com/"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http://prezi.com/</w:t>
            </w:r>
            <w:r w:rsidR="00000000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3B258A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SlideShare </w:t>
            </w:r>
            <w:r w:rsidR="00000000">
              <w:fldChar w:fldCharType="begin"/>
            </w:r>
            <w:r w:rsidR="00000000">
              <w:instrText xml:space="preserve"> HYPERLINK "file:///C:\\Users\\dana\\Downloads\\www.slideshare.com"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www.slideshare.com</w:t>
            </w:r>
            <w:r w:rsidR="00000000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C0072B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Picassa </w:t>
            </w:r>
            <w:r w:rsidR="00000000">
              <w:fldChar w:fldCharType="begin"/>
            </w:r>
            <w:r w:rsidR="00000000">
              <w:instrText xml:space="preserve"> HYPERLINK "http://picasa.google.com/"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http://picasa.google.com/</w:t>
            </w:r>
            <w:r w:rsidR="00000000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383D7AB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Youtube </w:t>
            </w:r>
            <w:r w:rsidR="00000000">
              <w:fldChar w:fldCharType="begin"/>
            </w:r>
            <w:r w:rsidR="00000000">
              <w:instrText xml:space="preserve"> HYPERLINK "http://www.youtube.com/"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www.youtube.com</w:t>
            </w:r>
            <w:r w:rsidR="00000000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299AC7EE" w14:textId="77777777" w:rsidR="006836B9" w:rsidRPr="006836B9" w:rsidRDefault="00000000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https://digitaledu.ro/activitati-de-invatare-digitala/</w:t>
              </w:r>
            </w:hyperlink>
          </w:p>
          <w:p w14:paraId="31F4C76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Tutoriale</w:t>
            </w:r>
          </w:p>
          <w:p w14:paraId="1693BC3A" w14:textId="77777777" w:rsidR="006836B9" w:rsidRPr="006836B9" w:rsidRDefault="00000000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http://www.teachertrainingvideos.com/</w:t>
              </w:r>
            </w:hyperlink>
          </w:p>
          <w:p w14:paraId="3CA8BAD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Google sites </w:t>
            </w:r>
            <w:r w:rsidR="00000000">
              <w:fldChar w:fldCharType="begin"/>
            </w:r>
            <w:r w:rsidR="00000000">
              <w:instrText xml:space="preserve"> HYPERLINK "https://sites.google.com/,%20"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https://sites.google.com/</w:t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138AD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Coggle </w:t>
            </w:r>
            <w:r w:rsidR="00000000">
              <w:fldChar w:fldCharType="begin"/>
            </w:r>
            <w:r w:rsidR="00000000">
              <w:instrText xml:space="preserve"> HYPERLINK "https://coggle.it/"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https://coggle.it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hyperlink r:id="rId38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C131D0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etc.</w:t>
            </w:r>
          </w:p>
        </w:tc>
      </w:tr>
      <w:tr w:rsidR="006836B9" w:rsidRPr="00834357" w14:paraId="70B425FF" w14:textId="77777777" w:rsidTr="000A56D1">
        <w:tc>
          <w:tcPr>
            <w:tcW w:w="3505" w:type="dxa"/>
            <w:gridSpan w:val="2"/>
            <w:shd w:val="clear" w:color="auto" w:fill="auto"/>
          </w:tcPr>
          <w:p w14:paraId="08A806A0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Instrumente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digitale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utile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pentru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susținerea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activităților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învățare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sincrone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asincrone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sau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mixte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(blended learning) (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RI.C6.,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RI.C9., RI.A1., RI.A4., RI.RA4., 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RI.RA9.)</w:t>
            </w:r>
          </w:p>
          <w:p w14:paraId="3112E4AB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video</w:t>
            </w:r>
          </w:p>
          <w:p w14:paraId="3CDB44F8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 (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e-Portofoliu)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video</w:t>
            </w:r>
          </w:p>
          <w:p w14:paraId="42F1B78F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Crearea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resursei</w:t>
            </w:r>
            <w:proofErr w:type="spellEnd"/>
          </w:p>
          <w:p w14:paraId="4E1BBE24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Atribuirea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licențe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deschise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unde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este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cazul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95A5913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Descrierea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activități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învățare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specialitate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bazate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create</w:t>
            </w:r>
          </w:p>
          <w:p w14:paraId="3A17FA41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Încadrarea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modelul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UDL</w:t>
            </w:r>
          </w:p>
          <w:p w14:paraId="44E86CF9" w14:textId="77777777" w:rsidR="006836B9" w:rsidRPr="006836B9" w:rsidRDefault="006836B9" w:rsidP="000A56D1">
            <w:pPr>
              <w:pStyle w:val="Default"/>
              <w:ind w:left="14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972BC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6A36DD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Conversația, explicația, demonstraţia, exerciţiul, munca în echipă</w:t>
            </w:r>
          </w:p>
          <w:p w14:paraId="36B8A46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879CB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950E0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e-Portofoliu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0E46DBD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4F6C5F4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1.Crăciun, D., Proiectarea și realizarea resurselor de instruire online. în Grosseck, G. &amp; Crăciun, D. (2020). Ghid practic de resurse educaționale și digitale pentru instruire online. Editura Universității de Vest din Timișoara  (pag. 79-98)</w:t>
            </w:r>
          </w:p>
          <w:p w14:paraId="0B9126E1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D3CA9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775CFEB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MovieMaker </w:t>
            </w:r>
            <w:r w:rsidR="00000000">
              <w:fldChar w:fldCharType="begin"/>
            </w:r>
            <w:r w:rsidR="00000000">
              <w:instrText xml:space="preserve"> HYPERLINK "http://windows-movie-maker.ro.softonic.com"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http://windows-movie-maker.ro.softonic.com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5A41B0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Screncast-o-matic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hyperlink r:id="rId39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https://help.screencast-o-matic.com/</w:t>
              </w:r>
            </w:hyperlink>
          </w:p>
          <w:p w14:paraId="43ADBB14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Flipgrid </w:t>
            </w:r>
            <w:r w:rsidR="00000000">
              <w:fldChar w:fldCharType="begin"/>
            </w:r>
            <w:r w:rsidR="00000000">
              <w:instrText xml:space="preserve"> HYPERLINK "https://flipgrid.com/"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https://flipgrid.com/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AEEB87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Edpuzzle </w:t>
            </w:r>
            <w:r w:rsidR="00000000">
              <w:fldChar w:fldCharType="begin"/>
            </w:r>
            <w:r w:rsidR="00000000">
              <w:instrText xml:space="preserve"> HYPERLINK "https://edpuzzle.com/"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https://edpuzzle.com/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26C08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TedEd </w:t>
            </w:r>
            <w:r w:rsidR="00000000">
              <w:fldChar w:fldCharType="begin"/>
            </w:r>
            <w:r w:rsidR="00000000">
              <w:instrText xml:space="preserve"> HYPERLINK "https://ed.ted.com/"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https://ed.ted.com/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36B9" w:rsidRPr="00834357" w14:paraId="735E4A71" w14:textId="77777777" w:rsidTr="000A56D1">
        <w:tc>
          <w:tcPr>
            <w:tcW w:w="3505" w:type="dxa"/>
            <w:gridSpan w:val="2"/>
            <w:shd w:val="clear" w:color="auto" w:fill="auto"/>
          </w:tcPr>
          <w:p w14:paraId="4A22A19F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6.Evaluarea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asistată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tehnologie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(1). (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RI.C9., RI.A10.,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RI.A12.,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RI.RA4., 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RI.RA9.)</w:t>
            </w:r>
          </w:p>
          <w:p w14:paraId="2D9F1F83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88BAC2" w14:textId="77777777" w:rsidR="006836B9" w:rsidRPr="006836B9" w:rsidRDefault="006836B9" w:rsidP="00DB397B">
            <w:pPr>
              <w:pStyle w:val="Default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Proiectarea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realizarea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probelor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evaluare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formative/</w:t>
            </w: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sumative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utilizând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aplicațiile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multimedia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specifice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pentru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347179F9" w14:textId="77777777" w:rsidR="006836B9" w:rsidRPr="006836B9" w:rsidRDefault="006836B9" w:rsidP="00DB397B">
            <w:pPr>
              <w:pStyle w:val="Default"/>
              <w:numPr>
                <w:ilvl w:val="0"/>
                <w:numId w:val="10"/>
              </w:numPr>
              <w:ind w:left="144" w:hanging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Prezentarea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aplicației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Kahoot/Socrative/Quizlet /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Mentimeter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Formulare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Google</w:t>
            </w:r>
          </w:p>
          <w:p w14:paraId="0061029A" w14:textId="77777777" w:rsidR="006836B9" w:rsidRPr="006836B9" w:rsidRDefault="006836B9" w:rsidP="00DB397B">
            <w:pPr>
              <w:pStyle w:val="Default"/>
              <w:numPr>
                <w:ilvl w:val="0"/>
                <w:numId w:val="10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14:paraId="24AD89D1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(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e-Portofoliu)</w:t>
            </w:r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probe de </w:t>
            </w:r>
            <w:proofErr w:type="spellStart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evaluare</w:t>
            </w:r>
            <w:proofErr w:type="spellEnd"/>
            <w:r w:rsidRPr="006836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08CCF6D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Crearea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resursei</w:t>
            </w:r>
            <w:proofErr w:type="spellEnd"/>
          </w:p>
          <w:p w14:paraId="24FE48D0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Atribuirea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unei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licențe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deschise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unde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este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cazul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A3C2097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Descrierea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activității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evaluare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bazate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resursa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create- model Gagne</w:t>
            </w:r>
          </w:p>
          <w:p w14:paraId="7FBB1033" w14:textId="77777777" w:rsidR="006836B9" w:rsidRPr="006836B9" w:rsidRDefault="006836B9" w:rsidP="00DB397B">
            <w:pPr>
              <w:pStyle w:val="Default"/>
              <w:numPr>
                <w:ilvl w:val="0"/>
                <w:numId w:val="8"/>
              </w:numPr>
              <w:ind w:left="288" w:hanging="1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Încadrarea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>modelul</w:t>
            </w:r>
            <w:proofErr w:type="spellEnd"/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SAMR</w:t>
            </w:r>
          </w:p>
          <w:p w14:paraId="46698271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(4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8BE041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Explicația, demonstraţia, exerciţiul</w:t>
            </w:r>
          </w:p>
          <w:p w14:paraId="0CAFB46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BA9C42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D66D4C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F2BDCB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e-Portofoliu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70C04095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1A7A92FC" w14:textId="77777777" w:rsidR="006836B9" w:rsidRPr="006836B9" w:rsidRDefault="00000000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40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https://www.nwea.org/blog/2019/75-digital-tools-apps-teachers-use-to-support-classroom-formative-assessment/</w:t>
              </w:r>
            </w:hyperlink>
          </w:p>
          <w:p w14:paraId="6B6594F4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Kahoot</w:t>
            </w:r>
            <w:r w:rsidRPr="006836B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hyperlink r:id="rId41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</w:t>
              </w:r>
            </w:hyperlink>
            <w:hyperlink r:id="rId42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://kahoot.it</w:t>
              </w:r>
            </w:hyperlink>
            <w:hyperlink r:id="rId43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</w:p>
          <w:p w14:paraId="33103274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Quizlet </w:t>
            </w:r>
            <w:hyperlink r:id="rId44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http://quizlet.com/</w:t>
              </w:r>
            </w:hyperlink>
          </w:p>
          <w:p w14:paraId="0F6C4F81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Mentimeter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45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https://www.mentimeter.com/</w:t>
              </w:r>
            </w:hyperlink>
            <w:r w:rsidRPr="006836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932C6A7" w14:textId="77777777" w:rsidR="006836B9" w:rsidRPr="006836B9" w:rsidRDefault="006836B9" w:rsidP="000A56D1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Socrative </w:t>
            </w:r>
            <w:hyperlink r:id="rId46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https://socrative.com/</w:t>
              </w:r>
            </w:hyperlink>
          </w:p>
          <w:p w14:paraId="3BFBD6C0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Quizizz </w:t>
            </w:r>
            <w:r w:rsidR="00000000">
              <w:fldChar w:fldCharType="begin"/>
            </w:r>
            <w:r w:rsidR="00000000">
              <w:instrText xml:space="preserve"> HYPERLINK "https://quizizz.com/"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ro-RO"/>
              </w:rPr>
              <w:t>https://quizizz.com/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val="ro-RO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476A54AC" w14:textId="77777777" w:rsidR="006836B9" w:rsidRPr="006836B9" w:rsidRDefault="006836B9" w:rsidP="000A56D1">
            <w:pPr>
              <w:pStyle w:val="Default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Wordwall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47" w:history="1">
              <w:r w:rsidRPr="006836B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https://wordwall.net</w:t>
              </w:r>
            </w:hyperlink>
          </w:p>
          <w:p w14:paraId="553F2AEB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Suita Google </w:t>
            </w:r>
            <w:hyperlink r:id="rId48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o-RO"/>
                </w:rPr>
                <w:t>https://gsuite.google.com/</w:t>
              </w:r>
            </w:hyperlink>
          </w:p>
        </w:tc>
      </w:tr>
      <w:tr w:rsidR="006836B9" w:rsidRPr="00834357" w14:paraId="16DEF11B" w14:textId="77777777" w:rsidTr="000A56D1">
        <w:tc>
          <w:tcPr>
            <w:tcW w:w="3505" w:type="dxa"/>
            <w:gridSpan w:val="2"/>
            <w:shd w:val="clear" w:color="auto" w:fill="auto"/>
          </w:tcPr>
          <w:p w14:paraId="035ABF6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>Învățarea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online </w:t>
            </w:r>
          </w:p>
          <w:p w14:paraId="4B6E5B24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Organizarea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activităților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activități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clase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virtuale</w:t>
            </w:r>
            <w:proofErr w:type="spellEnd"/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RI.C7, RI.A1., RI.A4., RI.RA4., </w:t>
            </w:r>
            <w:r w:rsidRPr="006836B9"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RI.RA9., RI.RA10.)</w:t>
            </w:r>
          </w:p>
          <w:p w14:paraId="63AB43C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</w:pPr>
          </w:p>
          <w:p w14:paraId="3C54F381" w14:textId="77777777" w:rsidR="006836B9" w:rsidRPr="006836B9" w:rsidRDefault="006836B9" w:rsidP="00DB397B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Clarificarea cerinței de evaluare curs Medii virtuale</w:t>
            </w:r>
          </w:p>
          <w:p w14:paraId="220E6226" w14:textId="27928D8D" w:rsidR="006836B9" w:rsidRPr="00C97E67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>Proiect de activitate didactică</w:t>
            </w:r>
            <w:r w:rsidRPr="00683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-activitate </w:t>
            </w:r>
            <w:r w:rsidR="00C97E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hibrid</w:t>
            </w:r>
            <w:r w:rsidR="00C97E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ă</w:t>
            </w:r>
          </w:p>
          <w:p w14:paraId="1CD80DD2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(2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796E5BE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Conversația, explicația, demonstraţia, exerciţiul </w:t>
            </w:r>
          </w:p>
          <w:p w14:paraId="62F86331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023F5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44E61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Proiect</w:t>
            </w:r>
          </w:p>
          <w:p w14:paraId="593ADE96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4279F41D" w14:textId="77777777" w:rsidR="006836B9" w:rsidRPr="006836B9" w:rsidRDefault="006836B9" w:rsidP="000A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Web:</w:t>
            </w:r>
          </w:p>
          <w:p w14:paraId="5B96CB4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Moodle </w:t>
            </w:r>
            <w:r w:rsidR="00000000">
              <w:fldChar w:fldCharType="begin"/>
            </w:r>
            <w:r w:rsidR="00000000">
              <w:instrText xml:space="preserve"> HYPERLINK "https://moodle.org/"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https://moodle.org/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30185B0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Edmodo </w:t>
            </w:r>
            <w:r w:rsidR="00000000">
              <w:fldChar w:fldCharType="begin"/>
            </w:r>
            <w:r w:rsidR="00000000">
              <w:instrText xml:space="preserve"> HYPERLINK "https://www.edmodo.com/"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https://www.edmodo.com/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C72866F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GoogleClassroom;</w:t>
            </w:r>
          </w:p>
          <w:p w14:paraId="409C0D77" w14:textId="77777777" w:rsidR="006836B9" w:rsidRPr="006836B9" w:rsidRDefault="00000000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6836B9"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http://www.teachertrainingvideos.com/</w:t>
              </w:r>
            </w:hyperlink>
          </w:p>
          <w:p w14:paraId="3DBD7076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etc.</w:t>
            </w:r>
          </w:p>
          <w:p w14:paraId="27903DBA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Google sites </w:t>
            </w:r>
            <w:r w:rsidR="00000000">
              <w:fldChar w:fldCharType="begin"/>
            </w:r>
            <w:r w:rsidR="00000000">
              <w:instrText xml:space="preserve"> HYPERLINK "https://sites.google.com/,%20"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</w:rPr>
              <w:t>https://sites.google.com/</w:t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39CE0C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Sisteme de videoconferințe</w:t>
            </w:r>
          </w:p>
          <w:p w14:paraId="14676AAA" w14:textId="77777777" w:rsidR="006836B9" w:rsidRPr="006836B9" w:rsidRDefault="006836B9" w:rsidP="000A56D1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Google Meet </w:t>
            </w:r>
            <w:r w:rsidR="00000000">
              <w:fldChar w:fldCharType="begin"/>
            </w:r>
            <w:r w:rsidR="00000000">
              <w:instrText xml:space="preserve"> HYPERLINK "https://meet.google.com/"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https://meet.google.com/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E73BCB8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Skype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50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skype.com</w:t>
              </w:r>
            </w:hyperlink>
          </w:p>
          <w:p w14:paraId="191BCB31" w14:textId="77777777" w:rsidR="006836B9" w:rsidRPr="006836B9" w:rsidRDefault="006836B9" w:rsidP="000A56D1">
            <w:pPr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Zoom </w:t>
            </w:r>
            <w:r w:rsidR="00000000">
              <w:fldChar w:fldCharType="begin"/>
            </w:r>
            <w:r w:rsidR="00000000">
              <w:instrText xml:space="preserve"> HYPERLINK "https://www.zoom.us/"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https://www.zoom.us/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4EE34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Webex</w:t>
            </w:r>
            <w:r w:rsidRPr="006836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51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https://www.webex.com/</w:t>
              </w:r>
            </w:hyperlink>
          </w:p>
          <w:p w14:paraId="1F72EC46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</w:tr>
      <w:tr w:rsidR="006836B9" w:rsidRPr="00834357" w14:paraId="19426B75" w14:textId="77777777" w:rsidTr="000A56D1">
        <w:tc>
          <w:tcPr>
            <w:tcW w:w="3505" w:type="dxa"/>
            <w:gridSpan w:val="2"/>
            <w:shd w:val="clear" w:color="auto" w:fill="auto"/>
          </w:tcPr>
          <w:p w14:paraId="01D44AB7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7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Feedback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activitate</w:t>
            </w:r>
            <w:proofErr w:type="spellEnd"/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  <w:r w:rsidRPr="006836B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  </w:t>
            </w:r>
          </w:p>
          <w:p w14:paraId="484300E8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Completarea site-ului propriu cu activitățile de la seminar</w:t>
            </w:r>
          </w:p>
          <w:p w14:paraId="4D86A77D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(RI.A4., RI.RA4., </w:t>
            </w:r>
            <w:r w:rsidRPr="006836B9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RI.RA5., 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RI.RA9.)</w:t>
            </w:r>
          </w:p>
          <w:p w14:paraId="41D443C5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2 ore)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738C2D9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Conversație, explicație,</w:t>
            </w:r>
          </w:p>
          <w:p w14:paraId="2797AFFD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evaluarea practic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ă,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01473662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e-Portofoliul.</w:t>
            </w:r>
          </w:p>
        </w:tc>
        <w:tc>
          <w:tcPr>
            <w:tcW w:w="3551" w:type="dxa"/>
            <w:tcBorders>
              <w:left w:val="single" w:sz="8" w:space="0" w:color="auto"/>
            </w:tcBorders>
            <w:shd w:val="clear" w:color="auto" w:fill="auto"/>
          </w:tcPr>
          <w:p w14:paraId="23FE0D4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Studenții prezintă pe grupe colegilor o temă din cadrul portofoliului de formare/evaluare.</w:t>
            </w:r>
          </w:p>
          <w:p w14:paraId="6450B8DB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Se verifică abilitățile practice dobândite.</w:t>
            </w:r>
          </w:p>
          <w:p w14:paraId="07D0A143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72E27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6B9" w:rsidRPr="00834357" w14:paraId="39F3BC8E" w14:textId="77777777" w:rsidTr="000A56D1">
        <w:tc>
          <w:tcPr>
            <w:tcW w:w="6025" w:type="dxa"/>
            <w:gridSpan w:val="4"/>
            <w:shd w:val="clear" w:color="auto" w:fill="auto"/>
          </w:tcPr>
          <w:p w14:paraId="24212074" w14:textId="77777777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Seminarul se va desfășura pe platforma Google Classroom- activitatea asincronă și Google Meet- activitatea sincronă. </w:t>
            </w:r>
          </w:p>
          <w:p w14:paraId="25E6B76B" w14:textId="668BD81B" w:rsidR="006836B9" w:rsidRPr="006836B9" w:rsidRDefault="006836B9" w:rsidP="000A56D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Aplicații utilizate: Google Meet, Microsoft PowerPoint, Google Classroom, resurse web specific</w:t>
            </w:r>
            <w:r w:rsidR="00C97E6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seminarului</w:t>
            </w:r>
          </w:p>
          <w:p w14:paraId="1F173CF8" w14:textId="4E211768" w:rsidR="006836B9" w:rsidRPr="006836B9" w:rsidRDefault="006836B9" w:rsidP="000A56D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="00C97E67">
              <w:rPr>
                <w:rFonts w:asciiTheme="minorHAnsi" w:hAnsiTheme="minorHAnsi" w:cstheme="minorHAnsi"/>
                <w:b/>
                <w:sz w:val="22"/>
                <w:szCs w:val="22"/>
              </w:rPr>
              <w:t>Activitățile</w:t>
            </w: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solicitate la seminar vor fi încărcate până cel târziu la finele săptămînii în care s-a desfășurat activitatea.</w:t>
            </w:r>
          </w:p>
        </w:tc>
        <w:tc>
          <w:tcPr>
            <w:tcW w:w="3551" w:type="dxa"/>
            <w:shd w:val="clear" w:color="auto" w:fill="auto"/>
          </w:tcPr>
          <w:p w14:paraId="598AB94E" w14:textId="77777777" w:rsidR="006836B9" w:rsidRPr="006836B9" w:rsidRDefault="006836B9" w:rsidP="000A56D1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836B9">
              <w:rPr>
                <w:rFonts w:asciiTheme="minorHAnsi" w:hAnsiTheme="minorHAnsi" w:cstheme="minorHAnsi"/>
              </w:rPr>
              <w:lastRenderedPageBreak/>
              <w:t>*</w:t>
            </w:r>
            <w:proofErr w:type="spellStart"/>
            <w:r w:rsidRPr="006836B9">
              <w:rPr>
                <w:rFonts w:asciiTheme="minorHAnsi" w:hAnsiTheme="minorHAnsi" w:cstheme="minorHAnsi"/>
              </w:rPr>
              <w:t>Toate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instrumentele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digitale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resursele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vor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accesibile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r w:rsidRPr="006836B9">
              <w:rPr>
                <w:rFonts w:asciiTheme="minorHAnsi" w:hAnsiTheme="minorHAnsi" w:cstheme="minorHAnsi"/>
              </w:rPr>
              <w:lastRenderedPageBreak/>
              <w:t xml:space="preserve">pe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platforma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Google Classroom, sunt RED </w:t>
            </w:r>
            <w:proofErr w:type="spellStart"/>
            <w:r w:rsidRPr="006836B9">
              <w:rPr>
                <w:rFonts w:asciiTheme="minorHAnsi" w:hAnsiTheme="minorHAnsi" w:cstheme="minorHAnsi"/>
              </w:rPr>
              <w:t>ce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pot fi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accesate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cadrul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unor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depozite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educaționale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deschise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sau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aplicații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gratuite</w:t>
            </w:r>
            <w:proofErr w:type="spellEnd"/>
            <w:r w:rsidRPr="006836B9">
              <w:rPr>
                <w:rFonts w:asciiTheme="minorHAnsi" w:hAnsiTheme="minorHAnsi" w:cstheme="minorHAnsi"/>
              </w:rPr>
              <w:t>.</w:t>
            </w:r>
          </w:p>
        </w:tc>
      </w:tr>
      <w:tr w:rsidR="006836B9" w:rsidRPr="00834357" w14:paraId="78CF57C0" w14:textId="77777777" w:rsidTr="000A56D1">
        <w:tc>
          <w:tcPr>
            <w:tcW w:w="957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695578B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Bibliografie</w:t>
            </w:r>
          </w:p>
          <w:p w14:paraId="3A4C6609" w14:textId="77777777" w:rsidR="006836B9" w:rsidRPr="006836B9" w:rsidRDefault="006836B9" w:rsidP="00DB397B">
            <w:pPr>
              <w:pStyle w:val="Heading1"/>
              <w:numPr>
                <w:ilvl w:val="0"/>
                <w:numId w:val="18"/>
              </w:numPr>
              <w:spacing w:before="0" w:after="0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Crăciun, D., Proiectarea și realizarea resurselor de instruire online. în Grosseck, G. &amp; Crăciun, D. (2020). Ghid practic de resurse educaționale și digitale pentru instruire online. Editura Universității de Vest din Timișoara pag 15-101.</w:t>
            </w:r>
          </w:p>
          <w:p w14:paraId="1FF32862" w14:textId="77777777" w:rsidR="006836B9" w:rsidRPr="006836B9" w:rsidRDefault="006836B9" w:rsidP="00DB397B">
            <w:pPr>
              <w:pStyle w:val="Heading1"/>
              <w:numPr>
                <w:ilvl w:val="0"/>
                <w:numId w:val="18"/>
              </w:numPr>
              <w:spacing w:before="0" w:after="0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Huang, R., Liu, D., Tlili, A., Knyazeva, S., Chang, T. W., Zhang, X., Burgos, D., Jemni, M., Zhang, M., Zhuang, R., &amp; Holotescu, C. (2020). </w:t>
            </w:r>
            <w:r w:rsidR="00000000">
              <w:fldChar w:fldCharType="begin"/>
            </w:r>
            <w:r w:rsidR="00000000"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Ghid pentru aplicarea Practicilor Educaționale Deschise în timpul pandemiei de coronavirus. Utilizarea Resurselor Educaționale Deschise în conformitate cu Recomandările UNESCO,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traducere și adaptare:</w:t>
            </w: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Grosseck, G., Andone, D. &amp; Holotescu, C., Beijing: Smart Learning Institute of Beijing Normal University</w:t>
            </w:r>
          </w:p>
          <w:p w14:paraId="4E610B85" w14:textId="77777777" w:rsidR="006836B9" w:rsidRPr="006836B9" w:rsidRDefault="006836B9" w:rsidP="000A56D1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sz w:val="22"/>
                <w:szCs w:val="22"/>
              </w:rPr>
              <w:t>Bibliografie opţională:</w:t>
            </w:r>
          </w:p>
          <w:p w14:paraId="7C03D7F0" w14:textId="77777777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Theme="minorEastAsia" w:hAnsiTheme="minorHAnsi" w:cstheme="minorHAnsi"/>
                <w:sz w:val="22"/>
                <w:szCs w:val="22"/>
              </w:rPr>
              <w:t>Dobrițoiu Maria Corbu Corina Guță Anca Urdea Gheorghe Bogdanffy Lorand (2019) Instruire Asistată de Calculator și Platforme Educaționale On-Line, Ploiești, Universitas,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6B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ISBN 978-973-741-631-5 </w:t>
            </w:r>
            <w:r w:rsidR="00000000">
              <w:fldChar w:fldCharType="begin"/>
            </w:r>
            <w:r w:rsidR="00000000">
              <w:instrText xml:space="preserve"> HYPERLINK "https://www.upet.ro/proiecte/122596/2019/eBoook%20IACPEO.pdf"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https://www.upet.ro/proiecte/122596/2019/eBoook%20IACPEO.pdf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A7FFE3C" w14:textId="77777777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Theme="minorEastAsia" w:hAnsiTheme="minorHAnsi" w:cstheme="minorHAnsi"/>
                <w:sz w:val="22"/>
                <w:szCs w:val="22"/>
              </w:rPr>
              <w:t>Istrate, Olimpius (2000) Educaţia la distanţă. Proiectarea materialelor, Botoşani: Agata, 102 p</w:t>
            </w:r>
          </w:p>
          <w:p w14:paraId="5B491AF0" w14:textId="77777777" w:rsidR="006836B9" w:rsidRPr="006836B9" w:rsidRDefault="006836B9" w:rsidP="00DB397B">
            <w:pPr>
              <w:pStyle w:val="Heading1"/>
              <w:numPr>
                <w:ilvl w:val="0"/>
                <w:numId w:val="18"/>
              </w:numPr>
              <w:spacing w:before="0" w:after="0"/>
              <w:ind w:left="36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val="en-AU" w:eastAsia="en-GB"/>
              </w:rPr>
            </w:pPr>
            <w:r w:rsidRPr="0068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Bates, T. (2019). Teaching in a digital age. </w:t>
            </w:r>
            <w:r w:rsidR="00000000">
              <w:fldChar w:fldCharType="begin"/>
            </w:r>
            <w:r w:rsidR="00000000">
              <w:instrText xml:space="preserve"> HYPERLINK "https://opentextbc.ca/teachinginadigitalage/"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val="en-AU" w:eastAsia="en-GB"/>
              </w:rPr>
              <w:t>https://opentextbc.ca/teachinginadigitalage/</w:t>
            </w:r>
            <w:r w:rsidR="00000000">
              <w:rPr>
                <w:rStyle w:val="Hyperlink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val="en-AU" w:eastAsia="en-GB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val="en-AU" w:eastAsia="en-GB"/>
              </w:rPr>
              <w:t>.</w:t>
            </w:r>
          </w:p>
          <w:p w14:paraId="1E9B4C8B" w14:textId="77777777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Chang, T.W. (2020). Guidance on Flexible Learning during Campus Closures: Ensuring course quality of higher education in COVID-19 outbreak. Beijing: Smart Learning Institute of Beijing Normal University. </w:t>
            </w:r>
            <w:r w:rsidR="00000000">
              <w:fldChar w:fldCharType="begin"/>
            </w:r>
            <w:r w:rsidR="00000000">
              <w:instrText xml:space="preserve"> HYPERLINK "https://iite.unesco.org/wp-content/uploads/2020/05/Guidance-on-Flexible-Learning-during-Campus-Closures-in-COVID-19-outbreak-SLIBNU-V1.2_0508.pdf"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https://iite.unesco.org/wp-content/uploads/2020/05/Guidance-on-Flexible-Learning-during-Campus-Closures-in-COVID-19-outbreak-SLIBNU-V1.2_0508.pdf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D444CA" w14:textId="5F517B08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2012-202</w:t>
            </w:r>
            <w:r w:rsidR="00C97E6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hyperlink r:id="rId52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https://iet.open.ac.uk/innovating-pedagogy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585FE07C" w14:textId="4B7221ED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</w:rPr>
              <w:t>Raportele Horizon Educase 2018-202</w:t>
            </w:r>
            <w:r w:rsidR="00C97E67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hyperlink r:id="rId53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https://library.educause.edu/resources/</w:t>
              </w:r>
            </w:hyperlink>
          </w:p>
          <w:p w14:paraId="7133CC7C" w14:textId="77777777" w:rsidR="006836B9" w:rsidRPr="006836B9" w:rsidRDefault="006836B9" w:rsidP="00DB397B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Rapoartele</w:t>
            </w:r>
            <w:proofErr w:type="spellEnd"/>
            <w:r w:rsidRPr="006836B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NMC Horizon, 2014-2017.</w:t>
            </w:r>
            <w:r w:rsidRPr="006836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hyperlink r:id="rId54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https://www.nmc.org/nmc-horizon/</w:t>
              </w:r>
            </w:hyperlink>
          </w:p>
          <w:p w14:paraId="6B38B046" w14:textId="77777777" w:rsidR="006836B9" w:rsidRPr="00834357" w:rsidRDefault="006836B9" w:rsidP="00DB397B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Resurse educaţionale și aplicaţii specifice </w:t>
            </w:r>
            <w:r w:rsidR="00000000">
              <w:fldChar w:fldCharType="begin"/>
            </w:r>
            <w:r w:rsidR="00000000">
              <w:instrText xml:space="preserve"> HYPERLINK "ttps://www.digitaliada.ro/"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https://www.digitaliada.ro/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6B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hyperlink r:id="rId55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https://digitaledu.ro/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56" w:history="1">
              <w:r w:rsidRPr="006836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https://digital.educred.ro/</w:t>
              </w:r>
            </w:hyperlink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6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etc</w:t>
            </w:r>
          </w:p>
        </w:tc>
      </w:tr>
    </w:tbl>
    <w:p w14:paraId="4566575D" w14:textId="77777777" w:rsidR="006836B9" w:rsidRPr="00834357" w:rsidRDefault="006836B9" w:rsidP="006836B9">
      <w:pPr>
        <w:jc w:val="both"/>
        <w:rPr>
          <w:rFonts w:asciiTheme="minorHAnsi" w:hAnsiTheme="minorHAnsi"/>
        </w:rPr>
      </w:pPr>
    </w:p>
    <w:p w14:paraId="023252F2" w14:textId="77777777" w:rsidR="006836B9" w:rsidRPr="00834357" w:rsidRDefault="006836B9" w:rsidP="006836B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834357">
        <w:rPr>
          <w:rFonts w:asciiTheme="minorHAnsi" w:hAnsiTheme="minorHAnsi"/>
          <w:b/>
        </w:rPr>
        <w:t xml:space="preserve">. Coroborarea conținuturilor disciplinei cu așteptările reprezentanților comunității epistemice, asociațiilor profesionale și angajatorilor reprezentativi din domeniul aferent programului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836B9" w:rsidRPr="00834357" w14:paraId="4E26104E" w14:textId="77777777" w:rsidTr="000A56D1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5FA4BE51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834357">
              <w:rPr>
                <w:rFonts w:asciiTheme="minorHAnsi" w:hAnsiTheme="minorHAnsi"/>
              </w:rPr>
              <w:t>Conţinuturile disciplinei sunt în concordanţă cu așteptările asociațiilor profesionale și angajatorilor reprezentativi- învăţământul de stat sau privat - societatea actuală, fiind una bazată pe cunoaștere și tehnologie, promovând comunicarea prin diverse media, colaborarea, auto-formarea și responsabilitatea socială.</w:t>
            </w:r>
            <w:r w:rsidRPr="0083435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54C59E1" w14:textId="77777777" w:rsidR="006836B9" w:rsidRDefault="006836B9" w:rsidP="006836B9">
      <w:pPr>
        <w:jc w:val="both"/>
        <w:rPr>
          <w:rFonts w:asciiTheme="minorHAnsi" w:hAnsiTheme="minorHAnsi"/>
          <w:b/>
        </w:rPr>
      </w:pPr>
    </w:p>
    <w:p w14:paraId="7D20C289" w14:textId="77777777" w:rsidR="006836B9" w:rsidRPr="00C80E08" w:rsidRDefault="006836B9" w:rsidP="006836B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834357">
        <w:rPr>
          <w:rFonts w:asciiTheme="minorHAnsi" w:hAnsiTheme="minorHAnsi"/>
          <w:b/>
        </w:rPr>
        <w:t>.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5598"/>
        <w:gridCol w:w="1793"/>
        <w:gridCol w:w="955"/>
      </w:tblGrid>
      <w:tr w:rsidR="006836B9" w:rsidRPr="00C4385C" w14:paraId="142D201E" w14:textId="77777777" w:rsidTr="000A56D1">
        <w:tc>
          <w:tcPr>
            <w:tcW w:w="1033" w:type="dxa"/>
            <w:shd w:val="clear" w:color="auto" w:fill="auto"/>
          </w:tcPr>
          <w:p w14:paraId="6CD3EBA4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5601" w:type="dxa"/>
            <w:shd w:val="clear" w:color="auto" w:fill="auto"/>
          </w:tcPr>
          <w:p w14:paraId="1903E5BF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1794" w:type="dxa"/>
            <w:shd w:val="clear" w:color="auto" w:fill="auto"/>
          </w:tcPr>
          <w:p w14:paraId="45918AE8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956" w:type="dxa"/>
            <w:shd w:val="clear" w:color="auto" w:fill="auto"/>
          </w:tcPr>
          <w:p w14:paraId="7B8ABACC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6836B9" w:rsidRPr="00C4385C" w14:paraId="08DBBE71" w14:textId="77777777" w:rsidTr="000A56D1">
        <w:tc>
          <w:tcPr>
            <w:tcW w:w="1033" w:type="dxa"/>
            <w:shd w:val="clear" w:color="auto" w:fill="auto"/>
          </w:tcPr>
          <w:p w14:paraId="2235EA0E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5601" w:type="dxa"/>
            <w:shd w:val="clear" w:color="auto" w:fill="auto"/>
          </w:tcPr>
          <w:p w14:paraId="0960D5AF" w14:textId="77777777" w:rsidR="006836B9" w:rsidRDefault="006836B9" w:rsidP="000A5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pe parcurs</w:t>
            </w:r>
          </w:p>
          <w:p w14:paraId="62F24FB2" w14:textId="77777777" w:rsidR="006836B9" w:rsidRDefault="006836B9" w:rsidP="000A5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Sarcina 1 aferentă </w:t>
            </w:r>
          </w:p>
          <w:p w14:paraId="04E8578E" w14:textId="77777777" w:rsidR="006836B9" w:rsidRDefault="006836B9" w:rsidP="000A56D1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2 </w:t>
            </w:r>
            <w:r w:rsidRPr="005B6D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activități de gamificare la curs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și/sau activități reflexive și feedback oferit de student la cursurile la care a participat </w:t>
            </w:r>
          </w:p>
          <w:p w14:paraId="607387AC" w14:textId="77777777" w:rsidR="006836B9" w:rsidRDefault="006836B9" w:rsidP="000A5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28CE51" w14:textId="77777777" w:rsidR="006836B9" w:rsidRPr="005B6D1E" w:rsidRDefault="006836B9" w:rsidP="000A5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Examen final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sumativă</w:t>
            </w: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777FC46D" w14:textId="77777777" w:rsidR="006836B9" w:rsidRPr="00F3348A" w:rsidRDefault="006836B9" w:rsidP="000A56D1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S1 Proiect de activitate didactică </w:t>
            </w:r>
          </w:p>
          <w:p w14:paraId="7B9F82FA" w14:textId="77777777" w:rsidR="006836B9" w:rsidRPr="000F431F" w:rsidRDefault="006836B9" w:rsidP="000A56D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Sarcina 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S1 </w:t>
            </w: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aferentă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 xml:space="preserve">RI.C4., </w:t>
            </w:r>
            <w:r w:rsidRPr="000F431F">
              <w:rPr>
                <w:rFonts w:asciiTheme="minorHAnsi" w:eastAsia="Trebuchet MS" w:hAnsiTheme="minorHAnsi"/>
                <w:b/>
                <w:bCs/>
                <w:i/>
                <w:iCs/>
              </w:rPr>
              <w:t xml:space="preserve">RI.C6.,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 xml:space="preserve">RI.C7., RI.C9., RI.A1., RI.A4., RI.A10., RI.RA4., </w:t>
            </w:r>
            <w:r w:rsidRPr="000F431F">
              <w:rPr>
                <w:rFonts w:asciiTheme="minorHAnsi" w:eastAsia="Trebuchet MS" w:hAnsiTheme="minorHAnsi"/>
                <w:b/>
                <w:bCs/>
                <w:i/>
                <w:iCs/>
              </w:rPr>
              <w:t xml:space="preserve">RI.RA5.,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>RI.RA9., RI.RA10.</w:t>
            </w:r>
          </w:p>
          <w:p w14:paraId="3170BAEA" w14:textId="77777777" w:rsidR="006836B9" w:rsidRPr="006836B9" w:rsidRDefault="006836B9" w:rsidP="000A56D1">
            <w:pP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1.Având la baza  </w:t>
            </w:r>
            <w:r w:rsidR="00000000">
              <w:fldChar w:fldCharType="begin"/>
            </w:r>
            <w:r w:rsidR="00000000">
              <w:instrText xml:space="preserve"> HYPERLINK "https://www.business-academy.ro/cms/mestoZaUploadFajlove/competente%20necesare.pdf" </w:instrText>
            </w:r>
            <w:r w:rsidR="00000000">
              <w:fldChar w:fldCharType="separate"/>
            </w:r>
            <w:r w:rsidRPr="006836B9">
              <w:rPr>
                <w:rStyle w:val="Hyperlink"/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 competențe</w:t>
            </w:r>
            <w:r w:rsidR="00000000">
              <w:rPr>
                <w:rStyle w:val="Hyperlink"/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fldChar w:fldCharType="end"/>
            </w: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 pentru sec XXI, propuneți o activitate didactică formală (interactivă) bazată pe tehnologie în specializarea proprie utilizând </w:t>
            </w:r>
            <w:r w:rsidRPr="006836B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3 instrumente digitale</w:t>
            </w: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 și  diverse resurse digitale și RED (în specialitate).</w:t>
            </w:r>
          </w:p>
          <w:p w14:paraId="4CBF73DB" w14:textId="77777777" w:rsidR="006836B9" w:rsidRPr="006836B9" w:rsidRDefault="006836B9" w:rsidP="000A56D1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36B9">
              <w:rPr>
                <w:rFonts w:asciiTheme="minorHAnsi" w:hAnsiTheme="minorHAnsi" w:cstheme="minorHAnsi"/>
                <w:b/>
                <w:bCs/>
              </w:rPr>
              <w:t>Toate resursele digitale și online create de student vor fi realizate pentru activități didactice în specializarea proprie</w:t>
            </w:r>
          </w:p>
          <w:p w14:paraId="67CC7205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2.Descrieți într-un </w:t>
            </w:r>
            <w:r w:rsidRPr="006836B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document Google</w:t>
            </w: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 activitatea propusă, înserând QR coduri și linkuri active spre resursele proprii realizate, atribuind licențe corespunzătoare resurselor create și argumentând corelarea resursei/activității cu modelul SAMR și/sau UDL. </w:t>
            </w:r>
          </w:p>
          <w:p w14:paraId="293F2560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 xml:space="preserve">Obs. </w:t>
            </w:r>
          </w:p>
          <w:p w14:paraId="76899B81" w14:textId="77777777" w:rsidR="006836B9" w:rsidRPr="006836B9" w:rsidRDefault="006836B9" w:rsidP="00DB39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 xml:space="preserve">Una dintre aplicații </w:t>
            </w:r>
            <w:r w:rsidRPr="006836B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-1"/>
                <w:sz w:val="22"/>
                <w:szCs w:val="22"/>
              </w:rPr>
              <w:t>NU</w:t>
            </w: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 xml:space="preserve"> trebuie sa fie dintre cele exemplificate efectiv la seminar!</w:t>
            </w:r>
          </w:p>
          <w:p w14:paraId="181F9695" w14:textId="77777777" w:rsidR="006836B9" w:rsidRPr="006836B9" w:rsidRDefault="006836B9" w:rsidP="00DB39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>Activitatea va fi descrisă pornind de la programa școlară în vigoare  și vor fi specificate competențe specifice-tema abordată- obiective operaționale- activitate de învățare- metode didactice - evaluare etc.</w:t>
            </w:r>
          </w:p>
          <w:p w14:paraId="0EE08934" w14:textId="77777777" w:rsidR="006836B9" w:rsidRPr="006836B9" w:rsidRDefault="006836B9" w:rsidP="00DB39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 xml:space="preserve">Se alege o activitate didactică de tip </w:t>
            </w:r>
            <w:r w:rsidRPr="00C97E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-1"/>
                <w:sz w:val="22"/>
                <w:szCs w:val="22"/>
              </w:rPr>
              <w:t>flipped classroom</w:t>
            </w:r>
          </w:p>
          <w:p w14:paraId="56FC56C6" w14:textId="77777777" w:rsidR="006836B9" w:rsidRPr="006836B9" w:rsidRDefault="006836B9" w:rsidP="00DB39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2"/>
                <w:szCs w:val="22"/>
              </w:rPr>
              <w:t>Se recomandă utilizarea formatul proiectului de lecție de la practica pedagogică, adaptând corespunzător secvențele didactice</w:t>
            </w:r>
          </w:p>
          <w:p w14:paraId="2999BD54" w14:textId="77777777" w:rsidR="006836B9" w:rsidRPr="006836B9" w:rsidRDefault="006836B9" w:rsidP="000A56D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3. Prezentați colegilor prin intermediul aplicației </w:t>
            </w:r>
            <w:r w:rsidRPr="006836B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Flipgrid</w:t>
            </w: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 tema voastră și dați feedback unui coleg, evaluând resursele create și activitățile propuse(perechile se stabilesc la finalul cursului).</w:t>
            </w:r>
          </w:p>
          <w:p w14:paraId="0A00F95D" w14:textId="77777777" w:rsidR="006836B9" w:rsidRDefault="006836B9" w:rsidP="000A56D1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6836B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 xml:space="preserve">Incărcați documentul pe Google Classroom, la </w:t>
            </w:r>
            <w:r w:rsidRPr="006836B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Evaluare Disciplina IAC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. </w:t>
            </w:r>
          </w:p>
          <w:p w14:paraId="626B20F3" w14:textId="77777777" w:rsidR="006836B9" w:rsidRPr="005B6D1E" w:rsidRDefault="006836B9" w:rsidP="000A56D1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5402" w:type="dxa"/>
              <w:tblLook w:val="04A0" w:firstRow="1" w:lastRow="0" w:firstColumn="1" w:lastColumn="0" w:noHBand="0" w:noVBand="1"/>
            </w:tblPr>
            <w:tblGrid>
              <w:gridCol w:w="2596"/>
              <w:gridCol w:w="810"/>
              <w:gridCol w:w="1996"/>
            </w:tblGrid>
            <w:tr w:rsidR="006836B9" w:rsidRPr="005B6D1E" w14:paraId="0347A934" w14:textId="77777777" w:rsidTr="000A56D1">
              <w:tc>
                <w:tcPr>
                  <w:tcW w:w="2596" w:type="dxa"/>
                </w:tcPr>
                <w:p w14:paraId="42DC0503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810" w:type="dxa"/>
                </w:tcPr>
                <w:p w14:paraId="0DB90BCD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996" w:type="dxa"/>
                </w:tcPr>
                <w:p w14:paraId="0F06646F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6836B9" w:rsidRPr="005B6D1E" w14:paraId="49B32768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6F32F02D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Proiect activitate de învățare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1034E8B6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</w:tcPr>
                <w:p w14:paraId="58D049FC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5B6D1E" w14:paraId="6061943E" w14:textId="77777777" w:rsidTr="000A56D1">
              <w:tc>
                <w:tcPr>
                  <w:tcW w:w="2596" w:type="dxa"/>
                </w:tcPr>
                <w:p w14:paraId="78FB98F8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Specificarea datelor de identificare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 proiectului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(propunător, tema, tip de activitate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didactică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modul de comunicare,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specializarea, etc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14:paraId="67285A47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121C3D1F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5B6D1E" w14:paraId="3E721124" w14:textId="77777777" w:rsidTr="000A56D1">
              <w:tc>
                <w:tcPr>
                  <w:tcW w:w="2596" w:type="dxa"/>
                </w:tcPr>
                <w:p w14:paraId="1A810164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proiectului de lecție/activitate didactică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în contextul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tipului de activitate ales și pe baza modelelor pedagogice specifice IAC</w:t>
                  </w:r>
                </w:p>
              </w:tc>
              <w:tc>
                <w:tcPr>
                  <w:tcW w:w="810" w:type="dxa"/>
                </w:tcPr>
                <w:p w14:paraId="621F1E43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5ED8CE60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5B6D1E" w14:paraId="502B8C5A" w14:textId="77777777" w:rsidTr="000A56D1">
              <w:tc>
                <w:tcPr>
                  <w:tcW w:w="2596" w:type="dxa"/>
                </w:tcPr>
                <w:p w14:paraId="39086ADE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Corectitudinea dpdv pedagogic a proiectului de activitate  realizat  (obiective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/rezultatele învățării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 strategie didactică-evaluare formativă/sumativă)</w:t>
                  </w:r>
                </w:p>
              </w:tc>
              <w:tc>
                <w:tcPr>
                  <w:tcW w:w="810" w:type="dxa"/>
                </w:tcPr>
                <w:p w14:paraId="12F8A9DB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96" w:type="dxa"/>
                </w:tcPr>
                <w:p w14:paraId="6898FCEA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5B6D1E" w14:paraId="1E9317C3" w14:textId="77777777" w:rsidTr="000A56D1">
              <w:tc>
                <w:tcPr>
                  <w:tcW w:w="2596" w:type="dxa"/>
                </w:tcPr>
                <w:p w14:paraId="31B42F63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Relevanța resurselor digitale proprii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(create)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și RED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alese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în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lastRenderedPageBreak/>
                    <w:t>activitatea didactică proiectată</w:t>
                  </w:r>
                </w:p>
              </w:tc>
              <w:tc>
                <w:tcPr>
                  <w:tcW w:w="810" w:type="dxa"/>
                </w:tcPr>
                <w:p w14:paraId="688AC8DF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lastRenderedPageBreak/>
                    <w:t>1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2F490009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 xml:space="preserve">Se acordă punctaj în funcție de gradul de </w:t>
                  </w: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lastRenderedPageBreak/>
                    <w:t>îndeplinire al indicatorului de performanță.</w:t>
                  </w:r>
                </w:p>
              </w:tc>
            </w:tr>
            <w:tr w:rsidR="006836B9" w:rsidRPr="005B6D1E" w14:paraId="6E3E3AF2" w14:textId="77777777" w:rsidTr="000A56D1">
              <w:tc>
                <w:tcPr>
                  <w:tcW w:w="2596" w:type="dxa"/>
                </w:tcPr>
                <w:p w14:paraId="0C035A0D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lastRenderedPageBreak/>
                    <w:t>Corectitudinea r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esurse digitale create și licențierea corectă a acestora</w:t>
                  </w:r>
                </w:p>
              </w:tc>
              <w:tc>
                <w:tcPr>
                  <w:tcW w:w="810" w:type="dxa"/>
                </w:tcPr>
                <w:p w14:paraId="77A25FC3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2B40C124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5B6D1E" w14:paraId="2B338FFA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646850F2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Colaborare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10F637A6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  <w:vAlign w:val="center"/>
                </w:tcPr>
                <w:p w14:paraId="50C185B7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E83A35" w14:paraId="6105445A" w14:textId="77777777" w:rsidTr="000A56D1">
              <w:tc>
                <w:tcPr>
                  <w:tcW w:w="2596" w:type="dxa"/>
                </w:tcPr>
                <w:p w14:paraId="74274322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Prezentare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pe Flipgrid 2-5 min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instrumentului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perspectiva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viitorului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profesor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de…</w:t>
                  </w:r>
                </w:p>
              </w:tc>
              <w:tc>
                <w:tcPr>
                  <w:tcW w:w="810" w:type="dxa"/>
                </w:tcPr>
                <w:p w14:paraId="21475CF9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49C68C68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E83A35" w14:paraId="1F8269B7" w14:textId="77777777" w:rsidTr="000A56D1">
              <w:tc>
                <w:tcPr>
                  <w:tcW w:w="2596" w:type="dxa"/>
                </w:tcPr>
                <w:p w14:paraId="221C10FB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 xml:space="preserve">Feedback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oferit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pentru activitatea unui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coleg</w:t>
                  </w:r>
                </w:p>
              </w:tc>
              <w:tc>
                <w:tcPr>
                  <w:tcW w:w="810" w:type="dxa"/>
                </w:tcPr>
                <w:p w14:paraId="29C43052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667E8A09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691E6147" w14:textId="77777777" w:rsidR="006836B9" w:rsidRPr="00B10EDF" w:rsidRDefault="006836B9" w:rsidP="000A56D1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 xml:space="preserve"> va fi predat (încărcat pe platformă) cu </w:t>
            </w:r>
            <w:r w:rsidRPr="00C0406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cel puțin 3 zile </w:t>
            </w:r>
            <w:r w:rsidRPr="00B10ED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înainte</w:t>
            </w:r>
            <w:r w:rsidRPr="00B10EDF">
              <w:rPr>
                <w:rFonts w:asciiTheme="minorHAnsi" w:hAnsiTheme="minorHAnsi" w:cstheme="minorHAnsi"/>
                <w:sz w:val="20"/>
                <w:szCs w:val="20"/>
              </w:rPr>
              <w:t xml:space="preserve"> de data examinării și prezentat efectiv în ziua examenului.</w:t>
            </w:r>
          </w:p>
          <w:p w14:paraId="4D86CBCA" w14:textId="77777777" w:rsidR="006836B9" w:rsidRPr="00B10EDF" w:rsidRDefault="006836B9" w:rsidP="000A5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EDF">
              <w:rPr>
                <w:rFonts w:asciiTheme="minorHAnsi" w:hAnsiTheme="minorHAnsi" w:cstheme="minorHAnsi"/>
                <w:sz w:val="20"/>
                <w:szCs w:val="20"/>
              </w:rPr>
              <w:t xml:space="preserve">S2 Prezentarea orală a proiectului propus </w:t>
            </w:r>
            <w:r w:rsidRPr="00B10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(obligatoriu)</w:t>
            </w:r>
          </w:p>
          <w:p w14:paraId="4744ECE8" w14:textId="77777777" w:rsidR="006836B9" w:rsidRPr="0042021F" w:rsidRDefault="006836B9" w:rsidP="000A56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0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Sarcina 2 aferentă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>RI.RA4.</w:t>
            </w:r>
          </w:p>
          <w:tbl>
            <w:tblPr>
              <w:tblStyle w:val="TableGrid"/>
              <w:tblW w:w="5458" w:type="dxa"/>
              <w:tblLook w:val="04A0" w:firstRow="1" w:lastRow="0" w:firstColumn="1" w:lastColumn="0" w:noHBand="0" w:noVBand="1"/>
            </w:tblPr>
            <w:tblGrid>
              <w:gridCol w:w="2596"/>
              <w:gridCol w:w="990"/>
              <w:gridCol w:w="1872"/>
            </w:tblGrid>
            <w:tr w:rsidR="006836B9" w:rsidRPr="00E83A35" w14:paraId="53BB8E8E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3A416908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7A672F32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14:paraId="638A8274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6836B9" w:rsidRPr="00E83A35" w14:paraId="2BCB8EA6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5D58C56F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Prezentare orală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319B2A16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  <w:vAlign w:val="center"/>
                </w:tcPr>
                <w:p w14:paraId="28AA6403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E83A35" w14:paraId="62C52CF7" w14:textId="77777777" w:rsidTr="000A56D1">
              <w:tc>
                <w:tcPr>
                  <w:tcW w:w="2596" w:type="dxa"/>
                </w:tcPr>
                <w:p w14:paraId="3B2C3BB0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Claritatea mesajului transmis, concentrare informațiilor, logica prezentării,  încadrare în timp</w:t>
                  </w:r>
                </w:p>
              </w:tc>
              <w:tc>
                <w:tcPr>
                  <w:tcW w:w="990" w:type="dxa"/>
                </w:tcPr>
                <w:p w14:paraId="2AFAB06C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72" w:type="dxa"/>
                </w:tcPr>
                <w:p w14:paraId="6E4EDEC5" w14:textId="77777777" w:rsidR="006836B9" w:rsidRPr="00E83A35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415AF43F" w14:textId="77777777" w:rsidR="006836B9" w:rsidRPr="005B6D1E" w:rsidRDefault="006836B9" w:rsidP="000A56D1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5958D9A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student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avea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dispoziție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10 minute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prezenta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răspunde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întrebările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examinatorilor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794" w:type="dxa"/>
            <w:shd w:val="clear" w:color="auto" w:fill="auto"/>
          </w:tcPr>
          <w:p w14:paraId="40A36B95" w14:textId="77777777" w:rsidR="006836B9" w:rsidRDefault="006836B9" w:rsidP="000A56D1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Exercițiu</w:t>
            </w:r>
          </w:p>
          <w:p w14:paraId="586313A3" w14:textId="77777777" w:rsidR="006836B9" w:rsidRPr="005B6D1E" w:rsidRDefault="006836B9" w:rsidP="000A56D1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Evaluarea modului de oferire al feedback-ului</w:t>
            </w:r>
          </w:p>
          <w:p w14:paraId="6BF52C41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FA3DD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Proiect</w:t>
            </w:r>
          </w:p>
          <w:p w14:paraId="682E1EA3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A4CC0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F2D0E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03A9D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592A6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7964A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D6043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2B9D7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03C3B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37615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5C484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0E155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14A81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3FB6C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13FCB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91542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13589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F70DB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96238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9BE1D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F01C0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30AD4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33191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17D9C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CC647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F6E55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872DD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B8D21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2D24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A851C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16480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980D5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02872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 orală</w:t>
            </w:r>
          </w:p>
          <w:p w14:paraId="742C78AD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E67D3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207E8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62B9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14:paraId="697337AA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14:paraId="042B5FAF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277C5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98712" w14:textId="77777777" w:rsidR="006836B9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FBAD2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  <w:p w14:paraId="532ED8B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DAB51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22868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4D96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85F48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3A9C7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507F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066CC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4A3E9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0E89B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8364F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850CA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011EC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C81F2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1FA75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2104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843D9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FA88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24FCA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BCA0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3547A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C9A8B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1B89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42B02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2F2FA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00F0E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4257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3AFB2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8210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8D687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AB49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FAE05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3DE7D" w14:textId="77777777" w:rsidR="006836B9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B5818" w14:textId="77777777" w:rsidR="006836B9" w:rsidRPr="005B6D1E" w:rsidRDefault="006836B9" w:rsidP="000A5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14:paraId="153F8622" w14:textId="77777777" w:rsidR="006836B9" w:rsidRPr="005B6D1E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9921B" w14:textId="77777777" w:rsidR="006836B9" w:rsidRPr="005B6D1E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6E1CA" w14:textId="77777777" w:rsidR="006836B9" w:rsidRPr="005B6D1E" w:rsidRDefault="006836B9" w:rsidP="000A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0BCE6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836B9" w:rsidRPr="00C4385C" w14:paraId="61B547A5" w14:textId="77777777" w:rsidTr="000A56D1">
        <w:trPr>
          <w:trHeight w:val="567"/>
        </w:trPr>
        <w:tc>
          <w:tcPr>
            <w:tcW w:w="1033" w:type="dxa"/>
            <w:shd w:val="clear" w:color="auto" w:fill="auto"/>
          </w:tcPr>
          <w:p w14:paraId="7125A454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10.5 Seminar / laborator</w:t>
            </w:r>
          </w:p>
        </w:tc>
        <w:tc>
          <w:tcPr>
            <w:tcW w:w="5601" w:type="dxa"/>
            <w:shd w:val="clear" w:color="auto" w:fill="auto"/>
          </w:tcPr>
          <w:p w14:paraId="4C1E1BF5" w14:textId="77777777" w:rsidR="006836B9" w:rsidRPr="006836B9" w:rsidRDefault="006836B9" w:rsidP="000A56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 xml:space="preserve">Evaluarea pe parcurs constă în realizarea următoarelor sarcini: </w:t>
            </w:r>
          </w:p>
          <w:p w14:paraId="3A236025" w14:textId="77777777" w:rsidR="006836B9" w:rsidRP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A2C329F" w14:textId="77777777" w:rsidR="006836B9" w:rsidRP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6836B9">
              <w:rPr>
                <w:rFonts w:asciiTheme="minorHAnsi" w:hAnsiTheme="minorHAnsi" w:cstheme="minorHAnsi"/>
                <w:b/>
                <w:bCs/>
                <w:iCs/>
              </w:rPr>
              <w:t>Sarcina 1</w:t>
            </w:r>
            <w:r w:rsidRPr="006836B9">
              <w:rPr>
                <w:rFonts w:asciiTheme="minorHAnsi" w:hAnsiTheme="minorHAnsi" w:cstheme="minorHAnsi"/>
                <w:i/>
              </w:rPr>
              <w:t xml:space="preserve"> aferentă </w:t>
            </w:r>
            <w:r w:rsidRPr="006836B9">
              <w:rPr>
                <w:rFonts w:asciiTheme="minorHAnsi" w:hAnsiTheme="minorHAnsi"/>
                <w:b/>
                <w:bCs/>
                <w:i/>
                <w:iCs/>
              </w:rPr>
              <w:t>RI.C4. RI.A4. RI.A12., RI.RA4., RI.RA9.</w:t>
            </w:r>
          </w:p>
          <w:p w14:paraId="0C9EED09" w14:textId="77777777" w:rsidR="006836B9" w:rsidRP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6836B9">
              <w:rPr>
                <w:rFonts w:asciiTheme="minorHAnsi" w:hAnsiTheme="minorHAnsi" w:cstheme="minorHAnsi"/>
                <w:i/>
              </w:rPr>
              <w:t>Crearea unui portofoliu de resurse digitale specifice activității didactice în specializarea proprie</w:t>
            </w:r>
          </w:p>
          <w:p w14:paraId="47F81BB4" w14:textId="77777777" w:rsidR="006836B9" w:rsidRP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6836B9">
              <w:rPr>
                <w:rFonts w:asciiTheme="minorHAnsi" w:hAnsiTheme="minorHAnsi" w:cstheme="minorHAnsi"/>
                <w:i/>
              </w:rPr>
              <w:t>Criterii de evaluare și notare pentru e-portofoliului în ansamblu</w:t>
            </w:r>
          </w:p>
          <w:tbl>
            <w:tblPr>
              <w:tblStyle w:val="TableGrid"/>
              <w:tblW w:w="5350" w:type="dxa"/>
              <w:tblLook w:val="04A0" w:firstRow="1" w:lastRow="0" w:firstColumn="1" w:lastColumn="0" w:noHBand="0" w:noVBand="1"/>
            </w:tblPr>
            <w:tblGrid>
              <w:gridCol w:w="2518"/>
              <w:gridCol w:w="765"/>
              <w:gridCol w:w="2067"/>
            </w:tblGrid>
            <w:tr w:rsidR="006836B9" w:rsidRPr="00AD6671" w14:paraId="404A3D30" w14:textId="77777777" w:rsidTr="000A56D1">
              <w:tc>
                <w:tcPr>
                  <w:tcW w:w="2540" w:type="dxa"/>
                </w:tcPr>
                <w:p w14:paraId="144BB36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720" w:type="dxa"/>
                </w:tcPr>
                <w:p w14:paraId="372DC57E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2090" w:type="dxa"/>
                </w:tcPr>
                <w:p w14:paraId="71FE352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6836B9" w:rsidRPr="00AD6671" w14:paraId="1406B0D8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7B1A257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e-Portofoliu -structurare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351B3313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6F831D4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AD6671" w14:paraId="043141DD" w14:textId="77777777" w:rsidTr="000A56D1">
              <w:tc>
                <w:tcPr>
                  <w:tcW w:w="2540" w:type="dxa"/>
                </w:tcPr>
                <w:p w14:paraId="5FBAFAC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 portofoliului  în contextul aplicației suport alese</w:t>
                  </w:r>
                </w:p>
              </w:tc>
              <w:tc>
                <w:tcPr>
                  <w:tcW w:w="720" w:type="dxa"/>
                </w:tcPr>
                <w:p w14:paraId="23327F01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633F086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AD6671" w14:paraId="7F05EB74" w14:textId="77777777" w:rsidTr="000A56D1">
              <w:tc>
                <w:tcPr>
                  <w:tcW w:w="2540" w:type="dxa"/>
                </w:tcPr>
                <w:p w14:paraId="70B87FD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Partajare corectă a e-portofoliului și a pieselor sale, accesibilitate resurse</w:t>
                  </w:r>
                </w:p>
              </w:tc>
              <w:tc>
                <w:tcPr>
                  <w:tcW w:w="720" w:type="dxa"/>
                </w:tcPr>
                <w:p w14:paraId="710D6306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299CCA3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6DAFA3D5" w14:textId="77777777" w:rsidTr="000A56D1">
              <w:tc>
                <w:tcPr>
                  <w:tcW w:w="2540" w:type="dxa"/>
                </w:tcPr>
                <w:p w14:paraId="2126B4AF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Aspect, ergonomie</w:t>
                  </w:r>
                </w:p>
              </w:tc>
              <w:tc>
                <w:tcPr>
                  <w:tcW w:w="720" w:type="dxa"/>
                </w:tcPr>
                <w:p w14:paraId="64EE54A5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26322B3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AD6671" w14:paraId="349889EE" w14:textId="77777777" w:rsidTr="000A56D1">
              <w:tc>
                <w:tcPr>
                  <w:tcW w:w="2540" w:type="dxa"/>
                </w:tcPr>
                <w:p w14:paraId="062D0297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Diversitatea tipului de resurse</w:t>
                  </w:r>
                </w:p>
              </w:tc>
              <w:tc>
                <w:tcPr>
                  <w:tcW w:w="720" w:type="dxa"/>
                </w:tcPr>
                <w:p w14:paraId="07C91707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4885158C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3DAA9077" w14:textId="77777777" w:rsidTr="000A56D1">
              <w:tc>
                <w:tcPr>
                  <w:tcW w:w="2540" w:type="dxa"/>
                </w:tcPr>
                <w:p w14:paraId="5AF042C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Prezentare dovezi de activitate și reflecții asupra învățării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/comentarii reflexive</w:t>
                  </w:r>
                </w:p>
              </w:tc>
              <w:tc>
                <w:tcPr>
                  <w:tcW w:w="720" w:type="dxa"/>
                </w:tcPr>
                <w:p w14:paraId="4E3ECBE5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5A20F6D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 xml:space="preserve">Se acordă punctaj în funcție de gradul de îndeplinire al </w:t>
                  </w: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lastRenderedPageBreak/>
                    <w:t>indicatorului de performanță.</w:t>
                  </w:r>
                </w:p>
              </w:tc>
            </w:tr>
            <w:tr w:rsidR="006836B9" w:rsidRPr="00AD6671" w14:paraId="6F712F69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5374F075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lastRenderedPageBreak/>
                    <w:t>Elemente pedagogice specifice IAC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4839A06E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65CC7353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AD6671" w14:paraId="0B4EEFE1" w14:textId="77777777" w:rsidTr="000A56D1">
              <w:tc>
                <w:tcPr>
                  <w:tcW w:w="2540" w:type="dxa"/>
                </w:tcPr>
                <w:p w14:paraId="6434BD7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Relevanța resurselor încărcate pentru predarea în specializare</w:t>
                  </w:r>
                </w:p>
              </w:tc>
              <w:tc>
                <w:tcPr>
                  <w:tcW w:w="720" w:type="dxa"/>
                </w:tcPr>
                <w:p w14:paraId="565459E9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7D0A32E1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</w:t>
                  </w:r>
                </w:p>
              </w:tc>
            </w:tr>
            <w:tr w:rsidR="006836B9" w:rsidRPr="00AD6671" w14:paraId="3B6B864A" w14:textId="77777777" w:rsidTr="000A56D1">
              <w:tc>
                <w:tcPr>
                  <w:tcW w:w="2540" w:type="dxa"/>
                  <w:shd w:val="clear" w:color="auto" w:fill="BFBFBF" w:themeFill="background1" w:themeFillShade="BF"/>
                </w:tcPr>
                <w:p w14:paraId="6E55543E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5A8DAFA1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shd w:val="clear" w:color="auto" w:fill="BFBFBF" w:themeFill="background1" w:themeFillShade="BF"/>
                </w:tcPr>
                <w:p w14:paraId="08979CEB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270B9116" w14:textId="77777777" w:rsid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1C9C86C" w14:textId="77777777" w:rsid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Sarcina 2 aferentă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 xml:space="preserve">RI.C4., </w:t>
            </w:r>
            <w:r w:rsidRPr="000F431F">
              <w:rPr>
                <w:rFonts w:asciiTheme="minorHAnsi" w:eastAsia="Trebuchet MS" w:hAnsiTheme="minorHAnsi"/>
                <w:b/>
                <w:bCs/>
                <w:i/>
                <w:iCs/>
              </w:rPr>
              <w:t xml:space="preserve">RI.C6.,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>RI.C7., RI.C9., RI.A1., RI.A4., RI.A10., RI.A1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 xml:space="preserve">.,  RI.RA4., </w:t>
            </w:r>
            <w:r w:rsidRPr="000F431F">
              <w:rPr>
                <w:rFonts w:asciiTheme="minorHAnsi" w:eastAsia="Trebuchet MS" w:hAnsiTheme="minorHAnsi"/>
                <w:b/>
                <w:bCs/>
                <w:i/>
                <w:iCs/>
              </w:rPr>
              <w:t xml:space="preserve">RI.RA5., </w:t>
            </w:r>
            <w:r w:rsidRPr="000F431F">
              <w:rPr>
                <w:rFonts w:asciiTheme="minorHAnsi" w:hAnsiTheme="minorHAnsi"/>
                <w:b/>
                <w:bCs/>
                <w:i/>
                <w:iCs/>
              </w:rPr>
              <w:t>RI.RA9., RI.RA10.</w:t>
            </w:r>
          </w:p>
          <w:p w14:paraId="351A7907" w14:textId="77777777" w:rsid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Crearea a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artefacte digitale</w:t>
            </w:r>
            <w:r>
              <w:rPr>
                <w:rFonts w:asciiTheme="minorHAnsi" w:hAnsiTheme="minorHAnsi" w:cstheme="minorHAnsi"/>
                <w:i/>
              </w:rPr>
              <w:t xml:space="preserve"> în activitățile de seminar,</w:t>
            </w:r>
            <w:r w:rsidRPr="00AD667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resurse (alese în funcție de specializare proprie și activitățile desfășurate) </w:t>
            </w:r>
            <w:r w:rsidRPr="00C37137">
              <w:rPr>
                <w:rFonts w:asciiTheme="minorHAnsi" w:hAnsiTheme="minorHAnsi" w:cstheme="minorHAnsi"/>
                <w:b/>
                <w:bCs/>
                <w:i/>
              </w:rPr>
              <w:t>încărcate pe Google Classroom în timpul specificat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53A1D850" w14:textId="77777777" w:rsid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2F44C95" w14:textId="77777777" w:rsidR="006836B9" w:rsidRPr="0042021F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42021F">
              <w:rPr>
                <w:rFonts w:asciiTheme="minorHAnsi" w:hAnsiTheme="minorHAnsi" w:cstheme="minorHAnsi"/>
                <w:b/>
                <w:bCs/>
                <w:iCs/>
              </w:rPr>
              <w:t>Încărcare târzie conduce la diminuarea cu 50% a punctajului acordat</w:t>
            </w:r>
          </w:p>
          <w:p w14:paraId="712AA999" w14:textId="77777777" w:rsidR="006836B9" w:rsidRDefault="006836B9" w:rsidP="000A56D1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Criterii de evaluare și notare a fiecărei resurse digitale create</w:t>
            </w:r>
          </w:p>
          <w:tbl>
            <w:tblPr>
              <w:tblStyle w:val="TableGrid"/>
              <w:tblW w:w="5485" w:type="dxa"/>
              <w:tblLook w:val="04A0" w:firstRow="1" w:lastRow="0" w:firstColumn="1" w:lastColumn="0" w:noHBand="0" w:noVBand="1"/>
            </w:tblPr>
            <w:tblGrid>
              <w:gridCol w:w="2781"/>
              <w:gridCol w:w="765"/>
              <w:gridCol w:w="1939"/>
            </w:tblGrid>
            <w:tr w:rsidR="006836B9" w:rsidRPr="00AD6671" w14:paraId="33D1F116" w14:textId="77777777" w:rsidTr="000A56D1">
              <w:tc>
                <w:tcPr>
                  <w:tcW w:w="2781" w:type="dxa"/>
                  <w:shd w:val="clear" w:color="auto" w:fill="D9D9D9" w:themeFill="background1" w:themeFillShade="D9"/>
                </w:tcPr>
                <w:p w14:paraId="0CB938A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765" w:type="dxa"/>
                  <w:shd w:val="clear" w:color="auto" w:fill="D9D9D9" w:themeFill="background1" w:themeFillShade="D9"/>
                </w:tcPr>
                <w:p w14:paraId="38BE9EE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939" w:type="dxa"/>
                  <w:shd w:val="clear" w:color="auto" w:fill="D9D9D9" w:themeFill="background1" w:themeFillShade="D9"/>
                </w:tcPr>
                <w:p w14:paraId="03E2EE05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6836B9" w:rsidRPr="00AD6671" w14:paraId="6BC8704D" w14:textId="77777777" w:rsidTr="000A56D1">
              <w:tc>
                <w:tcPr>
                  <w:tcW w:w="2781" w:type="dxa"/>
                  <w:shd w:val="clear" w:color="auto" w:fill="D9D9D9" w:themeFill="background1" w:themeFillShade="D9"/>
                </w:tcPr>
                <w:p w14:paraId="181AA679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Resurse utilizate/realizate</w:t>
                  </w:r>
                </w:p>
              </w:tc>
              <w:tc>
                <w:tcPr>
                  <w:tcW w:w="765" w:type="dxa"/>
                  <w:shd w:val="clear" w:color="auto" w:fill="D9D9D9" w:themeFill="background1" w:themeFillShade="D9"/>
                </w:tcPr>
                <w:p w14:paraId="51711C6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939" w:type="dxa"/>
                  <w:shd w:val="clear" w:color="auto" w:fill="D9D9D9" w:themeFill="background1" w:themeFillShade="D9"/>
                </w:tcPr>
                <w:p w14:paraId="7B5AF726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6836B9" w:rsidRPr="00AD6671" w14:paraId="2948D9A9" w14:textId="77777777" w:rsidTr="000A56D1">
              <w:tc>
                <w:tcPr>
                  <w:tcW w:w="2781" w:type="dxa"/>
                </w:tcPr>
                <w:p w14:paraId="038931C9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Partajarea corectă a resursei</w:t>
                  </w:r>
                </w:p>
              </w:tc>
              <w:tc>
                <w:tcPr>
                  <w:tcW w:w="765" w:type="dxa"/>
                </w:tcPr>
                <w:p w14:paraId="4147B09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39" w:type="dxa"/>
                </w:tcPr>
                <w:p w14:paraId="764DFF52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AD6671" w14:paraId="461F4DCF" w14:textId="77777777" w:rsidTr="000A56D1">
              <w:tc>
                <w:tcPr>
                  <w:tcW w:w="2781" w:type="dxa"/>
                </w:tcPr>
                <w:p w14:paraId="6AD2FF62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Artefacte realizate cu</w:t>
                  </w:r>
                </w:p>
                <w:p w14:paraId="3B9C4E62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încadrarea / respectarea tematicii / subiectului discutat la seminar (tip de activitate, instrument/resursă digitală/structură după caz)</w:t>
                  </w:r>
                </w:p>
              </w:tc>
              <w:tc>
                <w:tcPr>
                  <w:tcW w:w="765" w:type="dxa"/>
                </w:tcPr>
                <w:p w14:paraId="7677E223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39" w:type="dxa"/>
                  <w:vAlign w:val="center"/>
                </w:tcPr>
                <w:p w14:paraId="702B3F1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2441AEC9" w14:textId="77777777" w:rsidTr="000A56D1">
              <w:tc>
                <w:tcPr>
                  <w:tcW w:w="2781" w:type="dxa"/>
                </w:tcPr>
                <w:p w14:paraId="39F8E7EC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Relevanța resurselor digitale proprii și RED în activitatea didactică proiectată</w:t>
                  </w:r>
                </w:p>
              </w:tc>
              <w:tc>
                <w:tcPr>
                  <w:tcW w:w="765" w:type="dxa"/>
                </w:tcPr>
                <w:p w14:paraId="1CE62DE4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39" w:type="dxa"/>
                </w:tcPr>
                <w:p w14:paraId="457B3F8C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2E002FED" w14:textId="77777777" w:rsidTr="000A56D1">
              <w:tc>
                <w:tcPr>
                  <w:tcW w:w="2781" w:type="dxa"/>
                </w:tcPr>
                <w:p w14:paraId="06DB0F1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Citarea sau atribuirea corectă a resurselor</w:t>
                  </w:r>
                </w:p>
              </w:tc>
              <w:tc>
                <w:tcPr>
                  <w:tcW w:w="765" w:type="dxa"/>
                </w:tcPr>
                <w:p w14:paraId="1CDEB66E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39" w:type="dxa"/>
                </w:tcPr>
                <w:p w14:paraId="270961F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AD6671" w14:paraId="656A8221" w14:textId="77777777" w:rsidTr="000A56D1">
              <w:tc>
                <w:tcPr>
                  <w:tcW w:w="2781" w:type="dxa"/>
                </w:tcPr>
                <w:p w14:paraId="583B5FDA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Claritatea transmiterii mesajului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educațional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atât vizual / auditiv cât şi în scris</w:t>
                  </w:r>
                </w:p>
              </w:tc>
              <w:tc>
                <w:tcPr>
                  <w:tcW w:w="765" w:type="dxa"/>
                </w:tcPr>
                <w:p w14:paraId="78D91658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39" w:type="dxa"/>
                </w:tcPr>
                <w:p w14:paraId="3B3B1A3E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6836B9" w:rsidRPr="00AD6671" w14:paraId="03555600" w14:textId="77777777" w:rsidTr="000A56D1">
              <w:tc>
                <w:tcPr>
                  <w:tcW w:w="2781" w:type="dxa"/>
                </w:tcPr>
                <w:p w14:paraId="420F2260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Descrierea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unui exemplu de 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activit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ate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de învățare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în care poate fi integrată resursa</w:t>
                  </w:r>
                </w:p>
              </w:tc>
              <w:tc>
                <w:tcPr>
                  <w:tcW w:w="765" w:type="dxa"/>
                </w:tcPr>
                <w:p w14:paraId="59A6966A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39" w:type="dxa"/>
                </w:tcPr>
                <w:p w14:paraId="66E53CAB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66E44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59CF4C28" w14:textId="77777777" w:rsidTr="000A56D1">
              <w:tc>
                <w:tcPr>
                  <w:tcW w:w="2781" w:type="dxa"/>
                </w:tcPr>
                <w:p w14:paraId="7BD0E45C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Evidențierea colaborării/ interacțiunii (cu colegii de seminar) pentru realizarea sarcinii </w:t>
                  </w:r>
                  <w:r w:rsidRPr="00F57A4A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sau</w:t>
                  </w:r>
                </w:p>
                <w:p w14:paraId="17D59DA1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Reflecții personale asupra instrumentului digital utilizat</w:t>
                  </w:r>
                </w:p>
              </w:tc>
              <w:tc>
                <w:tcPr>
                  <w:tcW w:w="765" w:type="dxa"/>
                </w:tcPr>
                <w:p w14:paraId="790CEBCC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39" w:type="dxa"/>
                </w:tcPr>
                <w:p w14:paraId="7FBEE7CB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766E44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6836B9" w:rsidRPr="00AD6671" w14:paraId="474946A6" w14:textId="77777777" w:rsidTr="000A56D1">
              <w:tc>
                <w:tcPr>
                  <w:tcW w:w="2781" w:type="dxa"/>
                  <w:shd w:val="clear" w:color="auto" w:fill="BFBFBF" w:themeFill="background1" w:themeFillShade="BF"/>
                </w:tcPr>
                <w:p w14:paraId="00A98CA7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765" w:type="dxa"/>
                  <w:shd w:val="clear" w:color="auto" w:fill="BFBFBF" w:themeFill="background1" w:themeFillShade="BF"/>
                </w:tcPr>
                <w:p w14:paraId="03858849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39" w:type="dxa"/>
                  <w:shd w:val="clear" w:color="auto" w:fill="BFBFBF" w:themeFill="background1" w:themeFillShade="BF"/>
                </w:tcPr>
                <w:p w14:paraId="34CA130A" w14:textId="77777777" w:rsidR="006836B9" w:rsidRPr="00F8130F" w:rsidRDefault="006836B9" w:rsidP="000A56D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14:paraId="61282AF4" w14:textId="77777777" w:rsidR="006836B9" w:rsidRPr="00AD6671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94" w:type="dxa"/>
            <w:shd w:val="clear" w:color="auto" w:fill="auto"/>
          </w:tcPr>
          <w:p w14:paraId="5D04B04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EC55C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0A2E0DF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399AC5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e-portofoliu</w:t>
            </w:r>
          </w:p>
          <w:p w14:paraId="197583F0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C534B1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275182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12BBB9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5C7CD79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D2250F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889859A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ED7254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EBF22A9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5A19B04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3C4B85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CE03A1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1227561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FDD3F8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B9A0B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958761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1B6F466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2CAAEB2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49C9AA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6E52CF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0FBEB95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B898EC4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36D4AA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D89411F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594010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9F931C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F87CC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2D6FEE8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CFE01B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794B7D9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F5DEF1A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exercițiul/artefact digital piesă de portofoliu</w:t>
            </w:r>
          </w:p>
        </w:tc>
        <w:tc>
          <w:tcPr>
            <w:tcW w:w="956" w:type="dxa"/>
            <w:shd w:val="clear" w:color="auto" w:fill="auto"/>
          </w:tcPr>
          <w:p w14:paraId="61AA882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636BDA6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D1675F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B7D3A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10%</w:t>
            </w:r>
          </w:p>
          <w:p w14:paraId="443F887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463B63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0524C8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04E83C7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F222DA1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D3D462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2B8A5F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0C33138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44184C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E64E54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FBC2A6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0B2D2C9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74D330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7AC3EE1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5F530AF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A594F1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F3CE57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E3B456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2E2EF2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FD06A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3F60972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0D511CA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9182EC6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C74B35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9CEBA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E0A00E6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0D1421D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6E1FBBE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683A47B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349DCD3" w14:textId="77777777" w:rsidR="006836B9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3A951D6" w14:textId="77777777" w:rsidR="006836B9" w:rsidRPr="00C4385C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40%</w:t>
            </w:r>
          </w:p>
        </w:tc>
      </w:tr>
      <w:tr w:rsidR="006836B9" w:rsidRPr="00C4385C" w14:paraId="2E0BBE79" w14:textId="77777777" w:rsidTr="000A56D1">
        <w:trPr>
          <w:trHeight w:val="413"/>
        </w:trPr>
        <w:tc>
          <w:tcPr>
            <w:tcW w:w="9384" w:type="dxa"/>
            <w:gridSpan w:val="4"/>
            <w:shd w:val="clear" w:color="auto" w:fill="auto"/>
          </w:tcPr>
          <w:p w14:paraId="028A7B08" w14:textId="77777777" w:rsidR="006836B9" w:rsidRPr="00C04066" w:rsidRDefault="006836B9" w:rsidP="000A56D1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i/>
              </w:rPr>
            </w:pPr>
            <w:r w:rsidRPr="00C04066">
              <w:rPr>
                <w:rFonts w:asciiTheme="minorHAnsi" w:hAnsiTheme="minorHAnsi" w:cstheme="minorHAnsi"/>
                <w:i/>
              </w:rPr>
              <w:lastRenderedPageBreak/>
              <w:t>Condiții de participare la evaluarea finală:</w:t>
            </w:r>
          </w:p>
          <w:p w14:paraId="159E9F93" w14:textId="77777777" w:rsidR="006836B9" w:rsidRPr="00C04066" w:rsidRDefault="006836B9" w:rsidP="00DB397B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  <w:strike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Prezența – conform regulamentelor UVT (minim </w:t>
            </w:r>
            <w:r>
              <w:rPr>
                <w:rFonts w:asciiTheme="minorHAnsi" w:hAnsiTheme="minorHAnsi" w:cstheme="minorHAnsi"/>
              </w:rPr>
              <w:t>4 la</w:t>
            </w:r>
            <w:r w:rsidRPr="00C04066">
              <w:rPr>
                <w:rFonts w:asciiTheme="minorHAnsi" w:hAnsiTheme="minorHAnsi" w:cstheme="minorHAnsi"/>
              </w:rPr>
              <w:t xml:space="preserve"> curs și  </w:t>
            </w:r>
            <w:r>
              <w:rPr>
                <w:rFonts w:asciiTheme="minorHAnsi" w:hAnsiTheme="minorHAnsi" w:cstheme="minorHAnsi"/>
              </w:rPr>
              <w:t xml:space="preserve">8 la </w:t>
            </w:r>
            <w:r w:rsidRPr="00C04066">
              <w:rPr>
                <w:rFonts w:asciiTheme="minorHAnsi" w:hAnsiTheme="minorHAnsi" w:cstheme="minorHAnsi"/>
              </w:rPr>
              <w:t>seminar). Prezența este dovedită prin participarea activă la activitățile sincrone propuse</w:t>
            </w:r>
            <w:r>
              <w:rPr>
                <w:rFonts w:asciiTheme="minorHAnsi" w:hAnsiTheme="minorHAnsi" w:cstheme="minorHAnsi"/>
              </w:rPr>
              <w:t xml:space="preserve"> (realizarea de dovezi digitale </w:t>
            </w:r>
            <w:r w:rsidRPr="00C04066">
              <w:rPr>
                <w:rFonts w:asciiTheme="minorHAnsi" w:hAnsiTheme="minorHAnsi" w:cstheme="minorHAnsi"/>
              </w:rPr>
              <w:t>evaluate per activitate cu cel puțin suficient/nota 5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15C90B1" w14:textId="77777777" w:rsidR="006836B9" w:rsidRPr="00C04066" w:rsidRDefault="006836B9" w:rsidP="000A56D1">
            <w:pPr>
              <w:pStyle w:val="TableParagraph"/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lastRenderedPageBreak/>
              <w:t>Obs. În cazul în care studentul nu își îndeplinește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obligațiile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aferente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fișei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disciplinei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și/sau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nu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are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prezenț</w:t>
            </w:r>
            <w:r>
              <w:rPr>
                <w:rFonts w:asciiTheme="minorHAnsi" w:hAnsiTheme="minorHAnsi" w:cstheme="minorHAnsi"/>
              </w:rPr>
              <w:t>a necesară</w:t>
            </w:r>
            <w:r w:rsidRPr="00C04066">
              <w:rPr>
                <w:rFonts w:asciiTheme="minorHAnsi" w:hAnsiTheme="minorHAnsi" w:cstheme="minorHAnsi"/>
              </w:rPr>
              <w:t>, recontract</w:t>
            </w:r>
            <w:r>
              <w:rPr>
                <w:rFonts w:asciiTheme="minorHAnsi" w:hAnsiTheme="minorHAnsi" w:cstheme="minorHAnsi"/>
              </w:rPr>
              <w:t>ează</w:t>
            </w:r>
            <w:r w:rsidRPr="00C04066">
              <w:rPr>
                <w:rFonts w:asciiTheme="minorHAnsi" w:hAnsiTheme="minorHAnsi" w:cstheme="minorHAnsi"/>
              </w:rPr>
              <w:t xml:space="preserve"> această disciplină în conformitate cu reglementările UVT.</w:t>
            </w:r>
          </w:p>
          <w:p w14:paraId="572788F4" w14:textId="77777777" w:rsidR="006836B9" w:rsidRPr="00C04066" w:rsidRDefault="006836B9" w:rsidP="00DB397B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>Prezentarea de dovezi de activitate/feedback oferit pentru cel puțin 2 cursuri și 2 seminarii</w:t>
            </w:r>
          </w:p>
          <w:p w14:paraId="22BDCA64" w14:textId="77777777" w:rsidR="006836B9" w:rsidRPr="00C04066" w:rsidRDefault="006836B9" w:rsidP="000A56D1">
            <w:pPr>
              <w:pStyle w:val="TableParagraph"/>
              <w:tabs>
                <w:tab w:val="left" w:pos="726"/>
              </w:tabs>
              <w:ind w:left="725" w:right="120"/>
              <w:jc w:val="both"/>
              <w:rPr>
                <w:rFonts w:asciiTheme="minorHAnsi" w:hAnsiTheme="minorHAnsi" w:cstheme="minorHAnsi"/>
              </w:rPr>
            </w:pPr>
          </w:p>
          <w:p w14:paraId="660A23C9" w14:textId="77777777" w:rsidR="006836B9" w:rsidRPr="00C04066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>sesiunile</w:t>
            </w:r>
            <w:proofErr w:type="spellEnd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 xml:space="preserve"> de </w:t>
            </w:r>
            <w:proofErr w:type="spellStart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>restanțe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studenții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avea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seminar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anterior,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indiferent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dacă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nu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semestrului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încărcat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platforma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disciplinei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de data de examen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prezentat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oral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demonstra</w:t>
            </w:r>
            <w:proofErr w:type="spellEnd"/>
            <w:r w:rsidRPr="00C04066">
              <w:rPr>
                <w:rFonts w:asciiTheme="minorHAnsi" w:hAnsiTheme="minorHAnsi" w:cstheme="minorHAnsi"/>
                <w:spacing w:val="53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practic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modalitatea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care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sarcinile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04066">
              <w:rPr>
                <w:rFonts w:asciiTheme="minorHAnsi" w:hAnsiTheme="minorHAnsi" w:cstheme="minorHAnsi"/>
              </w:rPr>
              <w:t>una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două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portofoliului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aleatoriu</w:t>
            </w:r>
            <w:proofErr w:type="spellEnd"/>
            <w:r w:rsidRPr="00C04066">
              <w:rPr>
                <w:rFonts w:asciiTheme="minorHAnsi" w:hAnsiTheme="minorHAnsi" w:cstheme="minorHAnsi"/>
              </w:rPr>
              <w:t>).</w:t>
            </w:r>
          </w:p>
        </w:tc>
      </w:tr>
      <w:tr w:rsidR="006836B9" w:rsidRPr="00C4385C" w14:paraId="1E9DB54A" w14:textId="77777777" w:rsidTr="000A56D1">
        <w:trPr>
          <w:trHeight w:val="413"/>
        </w:trPr>
        <w:tc>
          <w:tcPr>
            <w:tcW w:w="9384" w:type="dxa"/>
            <w:gridSpan w:val="4"/>
            <w:shd w:val="clear" w:color="auto" w:fill="auto"/>
          </w:tcPr>
          <w:p w14:paraId="1396E361" w14:textId="77777777" w:rsidR="006836B9" w:rsidRPr="00C04066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04066"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6836B9" w:rsidRPr="00C4385C" w14:paraId="17F452DA" w14:textId="77777777" w:rsidTr="000A56D1">
        <w:trPr>
          <w:trHeight w:val="413"/>
        </w:trPr>
        <w:tc>
          <w:tcPr>
            <w:tcW w:w="9384" w:type="dxa"/>
            <w:gridSpan w:val="4"/>
            <w:shd w:val="clear" w:color="auto" w:fill="auto"/>
          </w:tcPr>
          <w:p w14:paraId="2340A270" w14:textId="77777777" w:rsidR="006836B9" w:rsidRPr="00C04066" w:rsidRDefault="006836B9" w:rsidP="00DB397B">
            <w:pPr>
              <w:numPr>
                <w:ilvl w:val="0"/>
                <w:numId w:val="6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putin nota 5, a proiectului și a prezentării acestuia</w:t>
            </w:r>
          </w:p>
          <w:p w14:paraId="01A47244" w14:textId="77777777" w:rsidR="006836B9" w:rsidRPr="00C04066" w:rsidRDefault="006836B9" w:rsidP="00DB397B">
            <w:pPr>
              <w:numPr>
                <w:ilvl w:val="0"/>
                <w:numId w:val="6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puțin nota 5 a portofoliului de resurse digitale proprii</w:t>
            </w:r>
          </w:p>
          <w:p w14:paraId="1CC04A6F" w14:textId="77777777" w:rsidR="006836B9" w:rsidRPr="00C04066" w:rsidRDefault="006836B9" w:rsidP="000A56D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prezența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minimă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online de curs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seminar, conform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regulamentelor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UVT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vigoare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dovedită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cerinţelor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evaluare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formative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activităţii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respective (evaluate per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suficient</w:t>
            </w:r>
            <w:proofErr w:type="spellEnd"/>
            <w:r w:rsidRPr="00C04066">
              <w:rPr>
                <w:rFonts w:asciiTheme="minorHAnsi" w:hAnsiTheme="minorHAnsi" w:cstheme="minorHAnsi"/>
              </w:rPr>
              <w:t>/nota 5)</w:t>
            </w:r>
          </w:p>
        </w:tc>
      </w:tr>
    </w:tbl>
    <w:p w14:paraId="131B41F6" w14:textId="77777777" w:rsidR="006836B9" w:rsidRPr="00834357" w:rsidRDefault="006836B9" w:rsidP="006836B9">
      <w:pPr>
        <w:jc w:val="both"/>
        <w:rPr>
          <w:rFonts w:asciiTheme="minorHAnsi" w:hAnsiTheme="minorHAnsi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819"/>
        <w:gridCol w:w="4478"/>
      </w:tblGrid>
      <w:tr w:rsidR="006836B9" w:rsidRPr="00834357" w14:paraId="2588392A" w14:textId="77777777" w:rsidTr="000A56D1">
        <w:tc>
          <w:tcPr>
            <w:tcW w:w="2088" w:type="dxa"/>
          </w:tcPr>
          <w:p w14:paraId="17BE4483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>Data completării:</w:t>
            </w:r>
          </w:p>
          <w:p w14:paraId="79571204" w14:textId="55BCAA6B" w:rsidR="006836B9" w:rsidRPr="00834357" w:rsidRDefault="006836B9" w:rsidP="000A56D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0583">
              <w:rPr>
                <w:rFonts w:asciiTheme="minorHAnsi" w:hAnsiTheme="minorHAnsi"/>
              </w:rPr>
              <w:t>7</w:t>
            </w:r>
            <w:r w:rsidRPr="0083435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Pr="00834357">
              <w:rPr>
                <w:rFonts w:asciiTheme="minorHAnsi" w:hAnsiTheme="minorHAnsi"/>
              </w:rPr>
              <w:t>.202</w:t>
            </w:r>
            <w:r w:rsidR="006E0583">
              <w:rPr>
                <w:rFonts w:asciiTheme="minorHAnsi" w:hAnsiTheme="minorHAnsi"/>
              </w:rPr>
              <w:t>2</w:t>
            </w:r>
          </w:p>
        </w:tc>
        <w:tc>
          <w:tcPr>
            <w:tcW w:w="2880" w:type="dxa"/>
          </w:tcPr>
          <w:p w14:paraId="1C5B2365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 xml:space="preserve"> Titular curs și seminar </w:t>
            </w:r>
          </w:p>
          <w:p w14:paraId="6F69A631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>(semnătura)</w:t>
            </w:r>
          </w:p>
        </w:tc>
        <w:tc>
          <w:tcPr>
            <w:tcW w:w="4608" w:type="dxa"/>
          </w:tcPr>
          <w:p w14:paraId="43199119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spacing w:val="-2"/>
                <w:position w:val="-1"/>
              </w:rPr>
            </w:pPr>
            <w:r w:rsidRPr="00834357">
              <w:rPr>
                <w:rFonts w:asciiTheme="minorHAnsi" w:hAnsiTheme="minorHAnsi"/>
                <w:spacing w:val="-2"/>
                <w:position w:val="-1"/>
              </w:rPr>
              <w:t>Dana Crăciun</w:t>
            </w:r>
          </w:p>
          <w:p w14:paraId="46E04A1E" w14:textId="537F39F0" w:rsidR="006836B9" w:rsidRPr="00834357" w:rsidRDefault="006836B9" w:rsidP="000A56D1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  <w:tr w:rsidR="006836B9" w:rsidRPr="00834357" w14:paraId="0D579FEC" w14:textId="77777777" w:rsidTr="000A56D1">
        <w:tc>
          <w:tcPr>
            <w:tcW w:w="2088" w:type="dxa"/>
          </w:tcPr>
          <w:p w14:paraId="7605D90B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648490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608" w:type="dxa"/>
          </w:tcPr>
          <w:p w14:paraId="003E750A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spacing w:val="-1"/>
                <w:position w:val="-1"/>
              </w:rPr>
            </w:pPr>
          </w:p>
          <w:p w14:paraId="771CA33F" w14:textId="77777777" w:rsidR="006836B9" w:rsidRPr="00834357" w:rsidRDefault="006836B9" w:rsidP="000A56D1">
            <w:pPr>
              <w:jc w:val="both"/>
              <w:rPr>
                <w:rFonts w:asciiTheme="minorHAnsi" w:hAnsiTheme="minorHAnsi"/>
                <w:position w:val="-1"/>
              </w:rPr>
            </w:pPr>
            <w:r w:rsidRPr="00834357">
              <w:rPr>
                <w:rFonts w:asciiTheme="minorHAnsi" w:hAnsiTheme="minorHAnsi"/>
                <w:spacing w:val="-1"/>
                <w:position w:val="-1"/>
              </w:rPr>
              <w:t>D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ir</w:t>
            </w:r>
            <w:r w:rsidRPr="00834357">
              <w:rPr>
                <w:rFonts w:asciiTheme="minorHAnsi" w:hAnsiTheme="minorHAnsi"/>
                <w:position w:val="-1"/>
              </w:rPr>
              <w:t>e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c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o</w:t>
            </w:r>
            <w:r w:rsidRPr="00834357">
              <w:rPr>
                <w:rFonts w:asciiTheme="minorHAnsi" w:hAnsiTheme="minorHAnsi"/>
                <w:position w:val="-1"/>
              </w:rPr>
              <w:t>r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 xml:space="preserve"> </w:t>
            </w:r>
            <w:r w:rsidRPr="00834357">
              <w:rPr>
                <w:rFonts w:asciiTheme="minorHAnsi" w:hAnsiTheme="minorHAnsi"/>
                <w:position w:val="-1"/>
              </w:rPr>
              <w:t>de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p</w:t>
            </w:r>
            <w:r w:rsidRPr="00834357">
              <w:rPr>
                <w:rFonts w:asciiTheme="minorHAnsi" w:hAnsiTheme="minorHAnsi"/>
                <w:position w:val="-1"/>
              </w:rPr>
              <w:t>a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r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position w:val="-1"/>
              </w:rPr>
              <w:t>a</w:t>
            </w:r>
            <w:r w:rsidRPr="00834357">
              <w:rPr>
                <w:rFonts w:asciiTheme="minorHAnsi" w:hAnsiTheme="minorHAnsi"/>
                <w:spacing w:val="-4"/>
                <w:position w:val="-1"/>
              </w:rPr>
              <w:t>m</w:t>
            </w:r>
            <w:r w:rsidRPr="00834357">
              <w:rPr>
                <w:rFonts w:asciiTheme="minorHAnsi" w:hAnsiTheme="minorHAnsi"/>
                <w:position w:val="-1"/>
              </w:rPr>
              <w:t>ent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 xml:space="preserve"> /</w:t>
            </w:r>
            <w:r w:rsidRPr="00834357">
              <w:rPr>
                <w:rFonts w:asciiTheme="minorHAnsi" w:hAnsiTheme="minorHAnsi"/>
                <w:spacing w:val="-3"/>
                <w:position w:val="-1"/>
              </w:rPr>
              <w:t>S</w:t>
            </w:r>
            <w:r w:rsidRPr="00834357">
              <w:rPr>
                <w:rFonts w:asciiTheme="minorHAnsi" w:hAnsiTheme="minorHAnsi"/>
                <w:position w:val="-1"/>
              </w:rPr>
              <w:t>e</w:t>
            </w:r>
            <w:r w:rsidRPr="00834357">
              <w:rPr>
                <w:rFonts w:asciiTheme="minorHAnsi" w:hAnsiTheme="minorHAnsi"/>
                <w:spacing w:val="-1"/>
                <w:position w:val="-1"/>
              </w:rPr>
              <w:t>m</w:t>
            </w:r>
            <w:r w:rsidRPr="00834357">
              <w:rPr>
                <w:rFonts w:asciiTheme="minorHAnsi" w:hAnsiTheme="minorHAnsi"/>
                <w:position w:val="-1"/>
              </w:rPr>
              <w:t>nă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u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r</w:t>
            </w:r>
            <w:r w:rsidRPr="00834357">
              <w:rPr>
                <w:rFonts w:asciiTheme="minorHAnsi" w:hAnsiTheme="minorHAnsi"/>
                <w:position w:val="-1"/>
              </w:rPr>
              <w:t>a:</w:t>
            </w:r>
          </w:p>
          <w:p w14:paraId="2C0F3D66" w14:textId="77777777" w:rsidR="006836B9" w:rsidRDefault="006836B9" w:rsidP="000A56D1">
            <w:pPr>
              <w:jc w:val="both"/>
              <w:rPr>
                <w:rFonts w:asciiTheme="minorHAnsi" w:hAnsiTheme="minorHAnsi"/>
                <w:spacing w:val="-1"/>
                <w:position w:val="-1"/>
              </w:rPr>
            </w:pPr>
            <w:r w:rsidRPr="00834357">
              <w:rPr>
                <w:rFonts w:asciiTheme="minorHAnsi" w:hAnsiTheme="minorHAnsi"/>
                <w:spacing w:val="-1"/>
                <w:position w:val="-1"/>
              </w:rPr>
              <w:t>Conf. univ. dr. Marian ILIE</w:t>
            </w:r>
          </w:p>
          <w:p w14:paraId="20AFA4F2" w14:textId="52DE7DC9" w:rsidR="000279BE" w:rsidRPr="00834357" w:rsidRDefault="000279BE" w:rsidP="000A56D1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pacing w:val="-1"/>
                <w:position w:val="-1"/>
              </w:rPr>
              <w:t xml:space="preserve">           </w:t>
            </w:r>
          </w:p>
        </w:tc>
      </w:tr>
    </w:tbl>
    <w:p w14:paraId="759EE990" w14:textId="77777777" w:rsidR="006836B9" w:rsidRPr="00834357" w:rsidRDefault="006836B9" w:rsidP="006836B9">
      <w:pPr>
        <w:jc w:val="both"/>
        <w:rPr>
          <w:rFonts w:asciiTheme="minorHAnsi" w:hAnsiTheme="minorHAnsi"/>
        </w:rPr>
      </w:pPr>
    </w:p>
    <w:p w14:paraId="339B2856" w14:textId="6CD2C5B8" w:rsidR="005F6BF6" w:rsidRPr="00802D13" w:rsidRDefault="005F6BF6" w:rsidP="00802D13">
      <w:pPr>
        <w:rPr>
          <w:rFonts w:asciiTheme="minorHAnsi" w:eastAsia="Calibri" w:hAnsiTheme="minorHAnsi" w:cstheme="minorHAnsi"/>
        </w:rPr>
      </w:pPr>
    </w:p>
    <w:sectPr w:rsidR="005F6BF6" w:rsidRPr="00802D13" w:rsidSect="0086407E"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602B" w14:textId="77777777" w:rsidR="00DC56D3" w:rsidRDefault="00DC56D3" w:rsidP="003E226A">
      <w:r>
        <w:separator/>
      </w:r>
    </w:p>
  </w:endnote>
  <w:endnote w:type="continuationSeparator" w:id="0">
    <w:p w14:paraId="790F6C27" w14:textId="77777777" w:rsidR="00DC56D3" w:rsidRDefault="00DC56D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4699" w14:textId="77777777" w:rsidR="00DC56D3" w:rsidRDefault="00DC56D3" w:rsidP="003E226A">
      <w:r>
        <w:separator/>
      </w:r>
    </w:p>
  </w:footnote>
  <w:footnote w:type="continuationSeparator" w:id="0">
    <w:p w14:paraId="7EEC04B1" w14:textId="77777777" w:rsidR="00DC56D3" w:rsidRDefault="00DC56D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3" w:name="_Hlk52889598"/>
    <w:bookmarkStart w:id="4" w:name="_Hlk52889599"/>
    <w:bookmarkStart w:id="5" w:name="_Hlk52889616"/>
    <w:bookmarkStart w:id="6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E0D"/>
    <w:multiLevelType w:val="hybridMultilevel"/>
    <w:tmpl w:val="35B4B976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E1C8E"/>
    <w:multiLevelType w:val="hybridMultilevel"/>
    <w:tmpl w:val="53C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7A88"/>
    <w:multiLevelType w:val="hybridMultilevel"/>
    <w:tmpl w:val="0C3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F4E"/>
    <w:multiLevelType w:val="hybridMultilevel"/>
    <w:tmpl w:val="A2F66688"/>
    <w:lvl w:ilvl="0" w:tplc="DC16B9C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557BC"/>
    <w:multiLevelType w:val="hybridMultilevel"/>
    <w:tmpl w:val="12AE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943"/>
    <w:multiLevelType w:val="hybridMultilevel"/>
    <w:tmpl w:val="C72A3E52"/>
    <w:lvl w:ilvl="0" w:tplc="8B6C43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C8B"/>
    <w:multiLevelType w:val="hybridMultilevel"/>
    <w:tmpl w:val="22E6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E3B6C"/>
    <w:multiLevelType w:val="hybridMultilevel"/>
    <w:tmpl w:val="AC48D09A"/>
    <w:lvl w:ilvl="0" w:tplc="384C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350D"/>
    <w:multiLevelType w:val="hybridMultilevel"/>
    <w:tmpl w:val="9780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50AA3"/>
    <w:multiLevelType w:val="hybridMultilevel"/>
    <w:tmpl w:val="901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95F"/>
    <w:multiLevelType w:val="hybridMultilevel"/>
    <w:tmpl w:val="5CAE0BAC"/>
    <w:lvl w:ilvl="0" w:tplc="2A020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F7CC3"/>
    <w:multiLevelType w:val="hybridMultilevel"/>
    <w:tmpl w:val="442A7F9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517E1978"/>
    <w:multiLevelType w:val="hybridMultilevel"/>
    <w:tmpl w:val="5AC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47F5"/>
    <w:multiLevelType w:val="hybridMultilevel"/>
    <w:tmpl w:val="384283BC"/>
    <w:lvl w:ilvl="0" w:tplc="2A0EC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B0A0C"/>
    <w:multiLevelType w:val="hybridMultilevel"/>
    <w:tmpl w:val="222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197"/>
    <w:multiLevelType w:val="hybridMultilevel"/>
    <w:tmpl w:val="1D14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856"/>
    <w:multiLevelType w:val="hybridMultilevel"/>
    <w:tmpl w:val="E61C7114"/>
    <w:lvl w:ilvl="0" w:tplc="8102C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0E15"/>
    <w:multiLevelType w:val="hybridMultilevel"/>
    <w:tmpl w:val="E132F2F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86138"/>
    <w:multiLevelType w:val="hybridMultilevel"/>
    <w:tmpl w:val="1D4A0D78"/>
    <w:lvl w:ilvl="0" w:tplc="0964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62377"/>
    <w:multiLevelType w:val="hybridMultilevel"/>
    <w:tmpl w:val="18C49A66"/>
    <w:lvl w:ilvl="0" w:tplc="DA08F1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777103">
    <w:abstractNumId w:val="16"/>
  </w:num>
  <w:num w:numId="2" w16cid:durableId="1427386754">
    <w:abstractNumId w:val="19"/>
  </w:num>
  <w:num w:numId="3" w16cid:durableId="1163818865">
    <w:abstractNumId w:val="11"/>
  </w:num>
  <w:num w:numId="4" w16cid:durableId="772671998">
    <w:abstractNumId w:val="14"/>
  </w:num>
  <w:num w:numId="5" w16cid:durableId="1802796406">
    <w:abstractNumId w:val="21"/>
  </w:num>
  <w:num w:numId="6" w16cid:durableId="589042313">
    <w:abstractNumId w:val="7"/>
  </w:num>
  <w:num w:numId="7" w16cid:durableId="111755003">
    <w:abstractNumId w:val="13"/>
  </w:num>
  <w:num w:numId="8" w16cid:durableId="483549734">
    <w:abstractNumId w:val="9"/>
  </w:num>
  <w:num w:numId="9" w16cid:durableId="1696495901">
    <w:abstractNumId w:val="17"/>
  </w:num>
  <w:num w:numId="10" w16cid:durableId="1023704436">
    <w:abstractNumId w:val="2"/>
  </w:num>
  <w:num w:numId="11" w16cid:durableId="731999544">
    <w:abstractNumId w:val="20"/>
  </w:num>
  <w:num w:numId="12" w16cid:durableId="683097829">
    <w:abstractNumId w:val="10"/>
  </w:num>
  <w:num w:numId="13" w16cid:durableId="1904487634">
    <w:abstractNumId w:val="1"/>
  </w:num>
  <w:num w:numId="14" w16cid:durableId="2020236203">
    <w:abstractNumId w:val="6"/>
  </w:num>
  <w:num w:numId="15" w16cid:durableId="224074977">
    <w:abstractNumId w:val="4"/>
  </w:num>
  <w:num w:numId="16" w16cid:durableId="1255938702">
    <w:abstractNumId w:val="8"/>
  </w:num>
  <w:num w:numId="17" w16cid:durableId="372194078">
    <w:abstractNumId w:val="3"/>
  </w:num>
  <w:num w:numId="18" w16cid:durableId="166873984">
    <w:abstractNumId w:val="18"/>
  </w:num>
  <w:num w:numId="19" w16cid:durableId="325941760">
    <w:abstractNumId w:val="0"/>
  </w:num>
  <w:num w:numId="20" w16cid:durableId="125202275">
    <w:abstractNumId w:val="12"/>
  </w:num>
  <w:num w:numId="21" w16cid:durableId="1577859718">
    <w:abstractNumId w:val="5"/>
  </w:num>
  <w:num w:numId="22" w16cid:durableId="67187941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279BE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D537D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9594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2FB0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36B9"/>
    <w:rsid w:val="00684621"/>
    <w:rsid w:val="0068626E"/>
    <w:rsid w:val="00686649"/>
    <w:rsid w:val="00696C21"/>
    <w:rsid w:val="006A03FD"/>
    <w:rsid w:val="006A4078"/>
    <w:rsid w:val="006B1918"/>
    <w:rsid w:val="006C68F5"/>
    <w:rsid w:val="006E0583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17DF9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22F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869D9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617B7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97E6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971CB"/>
    <w:rsid w:val="00DA177E"/>
    <w:rsid w:val="00DA1DFF"/>
    <w:rsid w:val="00DB0E7F"/>
    <w:rsid w:val="00DB397B"/>
    <w:rsid w:val="00DB40F7"/>
    <w:rsid w:val="00DB4EA0"/>
    <w:rsid w:val="00DC56D3"/>
    <w:rsid w:val="00DC7289"/>
    <w:rsid w:val="00DC767D"/>
    <w:rsid w:val="00DD0225"/>
    <w:rsid w:val="00DF0D9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66BE8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2197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ct-29-li-span">
    <w:name w:val="ct-29-li-span"/>
    <w:basedOn w:val="DefaultParagraphFont"/>
    <w:rsid w:val="006836B9"/>
  </w:style>
  <w:style w:type="paragraph" w:styleId="EndnoteText">
    <w:name w:val="endnote text"/>
    <w:basedOn w:val="Normal"/>
    <w:link w:val="EndnoteTextChar"/>
    <w:uiPriority w:val="99"/>
    <w:semiHidden/>
    <w:unhideWhenUsed/>
    <w:rsid w:val="006836B9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36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36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36B9"/>
    <w:rPr>
      <w:color w:val="800080"/>
      <w:u w:val="single"/>
    </w:rPr>
  </w:style>
  <w:style w:type="paragraph" w:styleId="PlainText">
    <w:name w:val="Plain Text"/>
    <w:basedOn w:val="Normal"/>
    <w:link w:val="PlainTextChar"/>
    <w:rsid w:val="006836B9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836B9"/>
    <w:rPr>
      <w:rFonts w:ascii="Courier New" w:eastAsia="Times New Roman" w:hAnsi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6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836B9"/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enseReference">
    <w:name w:val="SenseReference"/>
    <w:basedOn w:val="Normal"/>
    <w:rsid w:val="006836B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6836B9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" TargetMode="External"/><Relationship Id="rId18" Type="http://schemas.openxmlformats.org/officeDocument/2006/relationships/hyperlink" Target="https://iet.open.ac.uk/innovating-pedagogy" TargetMode="External"/><Relationship Id="rId26" Type="http://schemas.openxmlformats.org/officeDocument/2006/relationships/hyperlink" Target="https://digital.educred.ro/" TargetMode="External"/><Relationship Id="rId39" Type="http://schemas.openxmlformats.org/officeDocument/2006/relationships/hyperlink" Target="https://help.screencast-o-matic.com/" TargetMode="External"/><Relationship Id="rId21" Type="http://schemas.openxmlformats.org/officeDocument/2006/relationships/hyperlink" Target="https://ec.europa.eu/jrc/sites/jrcsh/files/eos_cadrul_european_pentru_competenta_digitala_a_profesorilor_-digcompedu_fin_002.pdf" TargetMode="External"/><Relationship Id="rId34" Type="http://schemas.openxmlformats.org/officeDocument/2006/relationships/hyperlink" Target="https://digital.educred.ro/" TargetMode="External"/><Relationship Id="rId42" Type="http://schemas.openxmlformats.org/officeDocument/2006/relationships/hyperlink" Target="https://kahoot.it/" TargetMode="External"/><Relationship Id="rId47" Type="http://schemas.openxmlformats.org/officeDocument/2006/relationships/hyperlink" Target="https://wordwall.net" TargetMode="External"/><Relationship Id="rId50" Type="http://schemas.openxmlformats.org/officeDocument/2006/relationships/hyperlink" Target="https://www.skype.com/" TargetMode="External"/><Relationship Id="rId55" Type="http://schemas.openxmlformats.org/officeDocument/2006/relationships/hyperlink" Target="https://digitaledu.ro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pentextbc.ca/teachinginadigital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jrc/sites/jrcsh/files/eos_cadrul_european_pentru_competenta_digitala_a_profesorilor_-digcompedu_fin_002.pdf" TargetMode="External"/><Relationship Id="rId20" Type="http://schemas.openxmlformats.org/officeDocument/2006/relationships/hyperlink" Target="https://ec.europa.eu/jrc/sites/jrcsh/files/eos_cadrul_european_pentru_competenta_digitala_a_profesorilor_-digcompedu_fin_002.pdf" TargetMode="External"/><Relationship Id="rId29" Type="http://schemas.openxmlformats.org/officeDocument/2006/relationships/hyperlink" Target="https://padlet.com" TargetMode="External"/><Relationship Id="rId41" Type="http://schemas.openxmlformats.org/officeDocument/2006/relationships/hyperlink" Target="https://kahoot.it/" TargetMode="External"/><Relationship Id="rId54" Type="http://schemas.openxmlformats.org/officeDocument/2006/relationships/hyperlink" Target="https://www.nmc.org/nmc-horizon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assdojo.com/" TargetMode="External"/><Relationship Id="rId24" Type="http://schemas.openxmlformats.org/officeDocument/2006/relationships/hyperlink" Target="http://www.didactic.ro/" TargetMode="External"/><Relationship Id="rId32" Type="http://schemas.openxmlformats.org/officeDocument/2006/relationships/hyperlink" Target="https://www.the-qrcode-generator.com/" TargetMode="External"/><Relationship Id="rId37" Type="http://schemas.openxmlformats.org/officeDocument/2006/relationships/hyperlink" Target="http://www.teachertrainingvideos.com/" TargetMode="External"/><Relationship Id="rId40" Type="http://schemas.openxmlformats.org/officeDocument/2006/relationships/hyperlink" Target="https://www.nwea.org/blog/2019/75-digital-tools-apps-teachers-use-to-support-classroom-formative-assessment/" TargetMode="External"/><Relationship Id="rId45" Type="http://schemas.openxmlformats.org/officeDocument/2006/relationships/hyperlink" Target="https://www.mentimeter.com/" TargetMode="External"/><Relationship Id="rId53" Type="http://schemas.openxmlformats.org/officeDocument/2006/relationships/hyperlink" Target="https://library.educause.edu/resources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ugment.com/" TargetMode="External"/><Relationship Id="rId23" Type="http://schemas.openxmlformats.org/officeDocument/2006/relationships/hyperlink" Target="https://gsuite.google.com/" TargetMode="External"/><Relationship Id="rId28" Type="http://schemas.openxmlformats.org/officeDocument/2006/relationships/hyperlink" Target="http://portal.edu.ro/%20" TargetMode="External"/><Relationship Id="rId36" Type="http://schemas.openxmlformats.org/officeDocument/2006/relationships/hyperlink" Target="https://digitaledu.ro/activitati-de-invatare-digitala/" TargetMode="External"/><Relationship Id="rId49" Type="http://schemas.openxmlformats.org/officeDocument/2006/relationships/hyperlink" Target="http://www.teachertrainingvideos.com/" TargetMode="External"/><Relationship Id="rId57" Type="http://schemas.openxmlformats.org/officeDocument/2006/relationships/header" Target="header1.xml"/><Relationship Id="rId61" Type="http://schemas.openxmlformats.org/officeDocument/2006/relationships/footer" Target="footer3.xml"/><Relationship Id="rId10" Type="http://schemas.openxmlformats.org/officeDocument/2006/relationships/hyperlink" Target="https://kahoot.it/" TargetMode="External"/><Relationship Id="rId19" Type="http://schemas.openxmlformats.org/officeDocument/2006/relationships/hyperlink" Target="https://library.educause.edu/resources/" TargetMode="External"/><Relationship Id="rId31" Type="http://schemas.openxmlformats.org/officeDocument/2006/relationships/hyperlink" Target="https://www.google.ro" TargetMode="External"/><Relationship Id="rId44" Type="http://schemas.openxmlformats.org/officeDocument/2006/relationships/hyperlink" Target="http://quizlet.com/" TargetMode="External"/><Relationship Id="rId52" Type="http://schemas.openxmlformats.org/officeDocument/2006/relationships/hyperlink" Target="https://iet.open.ac.uk/innovating-pedagogy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.ted.com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://portal.edu.ro/%20" TargetMode="External"/><Relationship Id="rId27" Type="http://schemas.openxmlformats.org/officeDocument/2006/relationships/hyperlink" Target="https://emalascoala.ro/" TargetMode="External"/><Relationship Id="rId30" Type="http://schemas.openxmlformats.org/officeDocument/2006/relationships/hyperlink" Target="https://www.symbaloo.com/" TargetMode="External"/><Relationship Id="rId35" Type="http://schemas.openxmlformats.org/officeDocument/2006/relationships/hyperlink" Target="http://www.teachertrainingvideos.com/" TargetMode="External"/><Relationship Id="rId43" Type="http://schemas.openxmlformats.org/officeDocument/2006/relationships/hyperlink" Target="https://kahoot.it/" TargetMode="External"/><Relationship Id="rId48" Type="http://schemas.openxmlformats.org/officeDocument/2006/relationships/hyperlink" Target="https://gsuite.google.com/" TargetMode="External"/><Relationship Id="rId56" Type="http://schemas.openxmlformats.org/officeDocument/2006/relationships/hyperlink" Target="https://digital.educred.ro/" TargetMode="External"/><Relationship Id="rId8" Type="http://schemas.openxmlformats.org/officeDocument/2006/relationships/hyperlink" Target="https://ed.ted.com/" TargetMode="External"/><Relationship Id="rId51" Type="http://schemas.openxmlformats.org/officeDocument/2006/relationships/hyperlink" Target="https://www.webex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.duolingo.com/" TargetMode="External"/><Relationship Id="rId17" Type="http://schemas.openxmlformats.org/officeDocument/2006/relationships/hyperlink" Target="https://opentextbc.ca/teachinginadigitalage/" TargetMode="External"/><Relationship Id="rId25" Type="http://schemas.openxmlformats.org/officeDocument/2006/relationships/hyperlink" Target="https://digitaledu.ro/" TargetMode="External"/><Relationship Id="rId33" Type="http://schemas.openxmlformats.org/officeDocument/2006/relationships/hyperlink" Target="https://digitaledu.ro/" TargetMode="External"/><Relationship Id="rId38" Type="http://schemas.openxmlformats.org/officeDocument/2006/relationships/hyperlink" Target="https://coggle.it/" TargetMode="External"/><Relationship Id="rId46" Type="http://schemas.openxmlformats.org/officeDocument/2006/relationships/hyperlink" Target="https://socrative.com/" TargetMode="External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5674</Words>
  <Characters>32345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2022-09-18T09:45:00Z</dcterms:created>
  <dcterms:modified xsi:type="dcterms:W3CDTF">2022-10-15T08:41:00Z</dcterms:modified>
</cp:coreProperties>
</file>